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241D8D" w:rsidRDefault="00256F96" w:rsidP="00A37BD3">
      <w:pPr>
        <w:spacing w:before="0" w:after="240"/>
        <w:jc w:val="left"/>
        <w:rPr>
          <w:szCs w:val="24"/>
        </w:rPr>
      </w:pPr>
      <w:r>
        <w:rPr>
          <w:noProof/>
          <w:color w:val="2B579A"/>
          <w:szCs w:val="24"/>
          <w:shd w:val="clear" w:color="auto" w:fill="E6E6E6"/>
          <w:lang w:eastAsia="en-GB"/>
        </w:rPr>
        <w:drawing>
          <wp:inline distT="0" distB="0" distL="0" distR="0" wp14:anchorId="67AB5786" wp14:editId="07777777">
            <wp:extent cx="3347049" cy="86089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984"/>
                    <a:stretch/>
                  </pic:blipFill>
                  <pic:spPr bwMode="auto">
                    <a:xfrm>
                      <a:off x="0" y="0"/>
                      <a:ext cx="3364947" cy="865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37501D" w14:textId="77777777" w:rsidR="00FD7647" w:rsidRDefault="00FD7647" w:rsidP="00256F96">
      <w:pPr>
        <w:spacing w:before="0" w:after="240"/>
        <w:jc w:val="left"/>
        <w:rPr>
          <w:szCs w:val="24"/>
        </w:rPr>
      </w:pPr>
    </w:p>
    <w:p w14:paraId="1CE03424" w14:textId="293F8F8B" w:rsidR="00241D8D" w:rsidRDefault="00241D8D" w:rsidP="000F5CA6">
      <w:pPr>
        <w:spacing w:before="0" w:after="240"/>
        <w:ind w:left="2160" w:hanging="2160"/>
        <w:rPr>
          <w:rFonts w:ascii="Verdana" w:hAnsi="Verdana" w:cs="Arial"/>
          <w:b/>
          <w:bCs/>
          <w:sz w:val="36"/>
          <w:szCs w:val="36"/>
        </w:rPr>
      </w:pPr>
      <w:r w:rsidRPr="3F258984">
        <w:rPr>
          <w:rFonts w:ascii="Verdana" w:hAnsi="Verdana" w:cs="Arial"/>
          <w:b/>
          <w:bCs/>
          <w:sz w:val="36"/>
          <w:szCs w:val="36"/>
        </w:rPr>
        <w:t>PRESS RELEASE</w:t>
      </w:r>
      <w:r w:rsidR="0018069A" w:rsidRPr="3F258984">
        <w:rPr>
          <w:rFonts w:ascii="Verdana" w:hAnsi="Verdana" w:cs="Arial"/>
          <w:b/>
          <w:bCs/>
          <w:sz w:val="36"/>
          <w:szCs w:val="36"/>
        </w:rPr>
        <w:t xml:space="preserve"> </w:t>
      </w:r>
    </w:p>
    <w:p w14:paraId="156B6399" w14:textId="2992E654" w:rsidR="00A63E3F" w:rsidRPr="00A63E3F" w:rsidRDefault="31ACF7DE" w:rsidP="000F5CA6">
      <w:pPr>
        <w:spacing w:before="0" w:after="240"/>
        <w:ind w:left="2160" w:hanging="2160"/>
        <w:rPr>
          <w:rFonts w:ascii="Verdana" w:hAnsi="Verdana" w:cs="Arial"/>
          <w:b/>
          <w:bCs/>
          <w:sz w:val="28"/>
          <w:szCs w:val="28"/>
        </w:rPr>
      </w:pPr>
      <w:r w:rsidRPr="3F258984">
        <w:rPr>
          <w:rFonts w:ascii="Verdana" w:hAnsi="Verdana" w:cs="Arial"/>
          <w:b/>
          <w:bCs/>
          <w:sz w:val="28"/>
          <w:szCs w:val="28"/>
        </w:rPr>
        <w:t>09:30, 30 May 2024</w:t>
      </w:r>
    </w:p>
    <w:p w14:paraId="195186FE" w14:textId="6324E948" w:rsidR="31ACF7DE" w:rsidRDefault="31ACF7DE" w:rsidP="3F258984">
      <w:pPr>
        <w:spacing w:before="0" w:after="240" w:line="259" w:lineRule="auto"/>
        <w:jc w:val="center"/>
        <w:rPr>
          <w:rFonts w:ascii="Verdana" w:hAnsi="Verdana"/>
          <w:b/>
          <w:bCs/>
          <w:sz w:val="36"/>
          <w:szCs w:val="36"/>
        </w:rPr>
      </w:pPr>
      <w:r w:rsidRPr="2CD55545">
        <w:rPr>
          <w:rFonts w:ascii="Verdana" w:hAnsi="Verdana"/>
          <w:b/>
          <w:bCs/>
          <w:sz w:val="36"/>
          <w:szCs w:val="36"/>
        </w:rPr>
        <w:t xml:space="preserve">Official statistics show skin cancer remains most common cancer in </w:t>
      </w:r>
      <w:proofErr w:type="gramStart"/>
      <w:r w:rsidRPr="2CD55545">
        <w:rPr>
          <w:rFonts w:ascii="Verdana" w:hAnsi="Verdana"/>
          <w:b/>
          <w:bCs/>
          <w:sz w:val="36"/>
          <w:szCs w:val="36"/>
        </w:rPr>
        <w:t>Wales</w:t>
      </w:r>
      <w:proofErr w:type="gramEnd"/>
    </w:p>
    <w:p w14:paraId="32C25C76" w14:textId="399C960C" w:rsidR="69306D7B" w:rsidRDefault="69306D7B" w:rsidP="3F258984">
      <w:pPr>
        <w:spacing w:line="259" w:lineRule="auto"/>
        <w:rPr>
          <w:rFonts w:ascii="Verdana" w:hAnsi="Verdana"/>
        </w:rPr>
      </w:pPr>
      <w:r w:rsidRPr="2CD55545">
        <w:rPr>
          <w:rFonts w:ascii="Verdana" w:hAnsi="Verdana"/>
        </w:rPr>
        <w:t xml:space="preserve">The most common </w:t>
      </w:r>
      <w:r w:rsidR="26B23494" w:rsidRPr="2CD55545">
        <w:rPr>
          <w:rFonts w:ascii="Verdana" w:hAnsi="Verdana"/>
        </w:rPr>
        <w:t xml:space="preserve">form of </w:t>
      </w:r>
      <w:r w:rsidRPr="2CD55545">
        <w:rPr>
          <w:rFonts w:ascii="Verdana" w:hAnsi="Verdana"/>
        </w:rPr>
        <w:t>cancer diagnosed in Wales</w:t>
      </w:r>
      <w:r w:rsidR="5AD9BD48" w:rsidRPr="2CD55545">
        <w:rPr>
          <w:rFonts w:ascii="Verdana" w:hAnsi="Verdana"/>
        </w:rPr>
        <w:t xml:space="preserve"> in 2020</w:t>
      </w:r>
      <w:r w:rsidRPr="2CD55545">
        <w:rPr>
          <w:rFonts w:ascii="Verdana" w:hAnsi="Verdana"/>
        </w:rPr>
        <w:t xml:space="preserve"> </w:t>
      </w:r>
      <w:r w:rsidR="2EC4789E" w:rsidRPr="2CD55545">
        <w:rPr>
          <w:rFonts w:ascii="Verdana" w:hAnsi="Verdana"/>
        </w:rPr>
        <w:t>wa</w:t>
      </w:r>
      <w:r w:rsidRPr="2CD55545">
        <w:rPr>
          <w:rFonts w:ascii="Verdana" w:hAnsi="Verdana"/>
        </w:rPr>
        <w:t xml:space="preserve">s still non-melanoma skin cancer, despite a 17 per cent drop in diagnoses </w:t>
      </w:r>
      <w:r w:rsidR="5486A9D9" w:rsidRPr="2CD55545">
        <w:rPr>
          <w:rFonts w:ascii="Verdana" w:hAnsi="Verdana"/>
        </w:rPr>
        <w:t>since 2019</w:t>
      </w:r>
      <w:r w:rsidRPr="2CD55545">
        <w:rPr>
          <w:rFonts w:ascii="Verdana" w:hAnsi="Verdana"/>
        </w:rPr>
        <w:t xml:space="preserve"> associated with </w:t>
      </w:r>
      <w:r w:rsidR="1749265B" w:rsidRPr="2CD55545">
        <w:rPr>
          <w:rFonts w:ascii="Verdana" w:hAnsi="Verdana"/>
        </w:rPr>
        <w:t>restrictions during the pandemic.</w:t>
      </w:r>
    </w:p>
    <w:p w14:paraId="19804BC1" w14:textId="4D0AE8DC" w:rsidR="2EE76DA2" w:rsidRDefault="2EE76DA2" w:rsidP="79BFC406">
      <w:pPr>
        <w:spacing w:line="259" w:lineRule="auto"/>
        <w:rPr>
          <w:rFonts w:ascii="Verdana" w:hAnsi="Verdana"/>
        </w:rPr>
      </w:pPr>
      <w:r w:rsidRPr="2CD55545">
        <w:rPr>
          <w:rFonts w:ascii="Verdana" w:hAnsi="Verdana"/>
        </w:rPr>
        <w:t>Non-melanoma skin cancer, or NMSC</w:t>
      </w:r>
      <w:r w:rsidR="0DFD0B90" w:rsidRPr="2CD55545">
        <w:rPr>
          <w:rFonts w:ascii="Verdana" w:hAnsi="Verdana"/>
        </w:rPr>
        <w:t>,</w:t>
      </w:r>
      <w:r w:rsidRPr="2CD55545">
        <w:rPr>
          <w:rFonts w:ascii="Verdana" w:hAnsi="Verdana"/>
        </w:rPr>
        <w:t xml:space="preserve"> ha</w:t>
      </w:r>
      <w:r w:rsidR="73845193" w:rsidRPr="2CD55545">
        <w:rPr>
          <w:rFonts w:ascii="Verdana" w:hAnsi="Verdana"/>
        </w:rPr>
        <w:t>d</w:t>
      </w:r>
      <w:r w:rsidRPr="2CD55545">
        <w:rPr>
          <w:rFonts w:ascii="Verdana" w:hAnsi="Verdana"/>
        </w:rPr>
        <w:t xml:space="preserve"> an incidence rate of two and a half times greater than prostate cancer, the next most common cancer, according to official statistics</w:t>
      </w:r>
      <w:r w:rsidR="5621661E" w:rsidRPr="2CD55545">
        <w:rPr>
          <w:rFonts w:ascii="Verdana" w:hAnsi="Verdana"/>
        </w:rPr>
        <w:t xml:space="preserve"> released today by Public Health Wales</w:t>
      </w:r>
      <w:r w:rsidR="3404C528" w:rsidRPr="2CD55545">
        <w:rPr>
          <w:rFonts w:ascii="Verdana" w:hAnsi="Verdana"/>
        </w:rPr>
        <w:t>.</w:t>
      </w:r>
    </w:p>
    <w:p w14:paraId="752544E5" w14:textId="3B9A06B3" w:rsidR="13070295" w:rsidRDefault="13070295" w:rsidP="3F258984">
      <w:pPr>
        <w:spacing w:line="259" w:lineRule="auto"/>
        <w:rPr>
          <w:rFonts w:ascii="Verdana" w:hAnsi="Verdana"/>
        </w:rPr>
      </w:pPr>
      <w:r w:rsidRPr="460ACD41">
        <w:rPr>
          <w:rFonts w:ascii="Verdana" w:hAnsi="Verdana"/>
        </w:rPr>
        <w:t>The incidence of NMSC across the world is rising</w:t>
      </w:r>
      <w:r w:rsidR="4C8C66E0" w:rsidRPr="460ACD41">
        <w:rPr>
          <w:rFonts w:ascii="Verdana" w:hAnsi="Verdana"/>
        </w:rPr>
        <w:t xml:space="preserve">, and this is also the case in Wales, where there has been an eight per cent increase </w:t>
      </w:r>
      <w:r w:rsidR="53C7E491" w:rsidRPr="460ACD41">
        <w:rPr>
          <w:rFonts w:ascii="Verdana" w:hAnsi="Verdana"/>
        </w:rPr>
        <w:t>in the rate between 2016 and 2019.</w:t>
      </w:r>
    </w:p>
    <w:p w14:paraId="636628B3" w14:textId="580CFF7E" w:rsidR="3404C528" w:rsidRDefault="3404C528" w:rsidP="3F258984">
      <w:pPr>
        <w:spacing w:line="259" w:lineRule="auto"/>
        <w:rPr>
          <w:rFonts w:ascii="Verdana" w:hAnsi="Verdana"/>
        </w:rPr>
      </w:pPr>
      <w:r w:rsidRPr="2CD55545">
        <w:rPr>
          <w:rFonts w:ascii="Verdana" w:hAnsi="Verdana"/>
        </w:rPr>
        <w:t xml:space="preserve">The statistics show that </w:t>
      </w:r>
      <w:r w:rsidR="49C76049" w:rsidRPr="2CD55545">
        <w:rPr>
          <w:rFonts w:ascii="Verdana" w:hAnsi="Verdana"/>
        </w:rPr>
        <w:t xml:space="preserve">there were </w:t>
      </w:r>
      <w:r w:rsidR="1F7CA6AA" w:rsidRPr="2CD55545">
        <w:rPr>
          <w:rFonts w:ascii="Verdana" w:hAnsi="Verdana"/>
        </w:rPr>
        <w:t xml:space="preserve">11,792 first cases of NMSC diagnosed in Wales in 2020, down significantly from </w:t>
      </w:r>
      <w:r w:rsidR="49C76049" w:rsidRPr="2CD55545">
        <w:rPr>
          <w:rFonts w:ascii="Verdana" w:hAnsi="Verdana"/>
        </w:rPr>
        <w:t xml:space="preserve">more than 15,000 first </w:t>
      </w:r>
      <w:r w:rsidR="2E579121" w:rsidRPr="2CD55545">
        <w:rPr>
          <w:rFonts w:ascii="Verdana" w:hAnsi="Verdana"/>
        </w:rPr>
        <w:t xml:space="preserve">cases </w:t>
      </w:r>
      <w:r w:rsidR="49C76049" w:rsidRPr="2CD55545">
        <w:rPr>
          <w:rFonts w:ascii="Verdana" w:hAnsi="Verdana"/>
        </w:rPr>
        <w:t>of NMSC diagnosed in Wales in 2019</w:t>
      </w:r>
      <w:r w:rsidR="6C75A9EC" w:rsidRPr="2CD55545">
        <w:rPr>
          <w:rFonts w:ascii="Verdana" w:hAnsi="Verdana"/>
        </w:rPr>
        <w:t>,</w:t>
      </w:r>
      <w:r w:rsidR="69888D01" w:rsidRPr="2CD55545">
        <w:rPr>
          <w:rFonts w:ascii="Verdana" w:hAnsi="Verdana"/>
        </w:rPr>
        <w:t xml:space="preserve"> due to re-direction of services towards the Covid-19 pandemic and changes in patient access to GP and hospital services</w:t>
      </w:r>
      <w:r w:rsidR="5CDB77F6" w:rsidRPr="2CD55545">
        <w:rPr>
          <w:rFonts w:ascii="Verdana" w:hAnsi="Verdana"/>
        </w:rPr>
        <w:t>, rather than a</w:t>
      </w:r>
      <w:r w:rsidR="732E8BEA" w:rsidRPr="2CD55545">
        <w:rPr>
          <w:rFonts w:ascii="Verdana" w:hAnsi="Verdana"/>
        </w:rPr>
        <w:t xml:space="preserve"> real</w:t>
      </w:r>
      <w:r w:rsidR="5CDB77F6" w:rsidRPr="2CD55545">
        <w:rPr>
          <w:rFonts w:ascii="Verdana" w:hAnsi="Verdana"/>
        </w:rPr>
        <w:t xml:space="preserve"> decrease in case numbers</w:t>
      </w:r>
      <w:r w:rsidR="69888D01" w:rsidRPr="2CD55545">
        <w:rPr>
          <w:rFonts w:ascii="Verdana" w:hAnsi="Verdana"/>
        </w:rPr>
        <w:t>.</w:t>
      </w:r>
    </w:p>
    <w:p w14:paraId="67894DA4" w14:textId="5E669239" w:rsidR="79BFC406" w:rsidRDefault="25F5A996" w:rsidP="7DE8B350">
      <w:pPr>
        <w:spacing w:line="259" w:lineRule="auto"/>
        <w:rPr>
          <w:rFonts w:ascii="Verdana" w:hAnsi="Verdana"/>
        </w:rPr>
      </w:pPr>
      <w:r w:rsidRPr="2CD55545">
        <w:rPr>
          <w:rFonts w:ascii="Verdana" w:hAnsi="Verdana"/>
        </w:rPr>
        <w:t>NMSC refers to two main cancer types – bas</w:t>
      </w:r>
      <w:r w:rsidR="6B001E0E" w:rsidRPr="2CD55545">
        <w:rPr>
          <w:rFonts w:ascii="Verdana" w:hAnsi="Verdana"/>
        </w:rPr>
        <w:t>a</w:t>
      </w:r>
      <w:r w:rsidRPr="2CD55545">
        <w:rPr>
          <w:rFonts w:ascii="Verdana" w:hAnsi="Verdana"/>
        </w:rPr>
        <w:t xml:space="preserve">l cell carcinoma and </w:t>
      </w:r>
      <w:r w:rsidR="0CE6A412" w:rsidRPr="2CD55545">
        <w:rPr>
          <w:rFonts w:ascii="Verdana" w:hAnsi="Verdana"/>
        </w:rPr>
        <w:t xml:space="preserve">cutaneous squamous cell carcinoma – </w:t>
      </w:r>
      <w:r w:rsidR="7B5862D2" w:rsidRPr="2CD55545">
        <w:rPr>
          <w:rFonts w:ascii="Verdana" w:hAnsi="Verdana"/>
        </w:rPr>
        <w:t>both of which are associated with potentially preventable behaviours, including</w:t>
      </w:r>
      <w:r w:rsidR="0563BD8C" w:rsidRPr="2CD55545">
        <w:rPr>
          <w:rFonts w:ascii="Verdana" w:hAnsi="Verdana"/>
        </w:rPr>
        <w:t xml:space="preserve"> exposure to UV light from </w:t>
      </w:r>
      <w:r w:rsidR="13E15043" w:rsidRPr="2CD55545">
        <w:rPr>
          <w:rFonts w:ascii="Verdana" w:hAnsi="Verdana"/>
        </w:rPr>
        <w:t>the sun</w:t>
      </w:r>
      <w:r w:rsidR="0563BD8C" w:rsidRPr="2CD55545">
        <w:rPr>
          <w:rFonts w:ascii="Verdana" w:hAnsi="Verdana"/>
        </w:rPr>
        <w:t>, as well as the use of sunbeds.</w:t>
      </w:r>
      <w:r w:rsidR="4933BDE8" w:rsidRPr="2CD55545">
        <w:rPr>
          <w:rFonts w:ascii="Verdana" w:hAnsi="Verdana"/>
        </w:rPr>
        <w:t xml:space="preserve">  While these cancers </w:t>
      </w:r>
      <w:r w:rsidR="18C4169F" w:rsidRPr="2CD55545">
        <w:rPr>
          <w:rFonts w:ascii="Verdana" w:hAnsi="Verdana"/>
        </w:rPr>
        <w:t xml:space="preserve">in most cases are successfully treated, </w:t>
      </w:r>
      <w:r w:rsidR="5F3BD4B7" w:rsidRPr="2CD55545">
        <w:rPr>
          <w:rFonts w:ascii="Verdana" w:hAnsi="Verdana"/>
        </w:rPr>
        <w:t>squamous cell carcinoma does have</w:t>
      </w:r>
      <w:r w:rsidR="18C4169F" w:rsidRPr="2CD55545">
        <w:rPr>
          <w:rFonts w:ascii="Verdana" w:hAnsi="Verdana"/>
        </w:rPr>
        <w:t xml:space="preserve"> </w:t>
      </w:r>
      <w:r w:rsidR="29C01A20" w:rsidRPr="2CD55545">
        <w:rPr>
          <w:rFonts w:ascii="Verdana" w:hAnsi="Verdana"/>
        </w:rPr>
        <w:t xml:space="preserve">the </w:t>
      </w:r>
      <w:r w:rsidR="18C4169F" w:rsidRPr="2CD55545">
        <w:rPr>
          <w:rFonts w:ascii="Verdana" w:hAnsi="Verdana"/>
        </w:rPr>
        <w:t>potential to spread to other areas</w:t>
      </w:r>
      <w:r w:rsidR="77387E69" w:rsidRPr="2CD55545">
        <w:rPr>
          <w:rFonts w:ascii="Verdana" w:hAnsi="Verdana"/>
        </w:rPr>
        <w:t xml:space="preserve"> of the body, and b</w:t>
      </w:r>
      <w:r w:rsidR="03F3288A" w:rsidRPr="2CD55545">
        <w:rPr>
          <w:rFonts w:ascii="Verdana" w:hAnsi="Verdana"/>
        </w:rPr>
        <w:t>asal cell carcinoma can cause</w:t>
      </w:r>
      <w:r w:rsidR="20769B99" w:rsidRPr="2CD55545">
        <w:rPr>
          <w:rFonts w:ascii="Verdana" w:hAnsi="Verdana"/>
        </w:rPr>
        <w:t xml:space="preserve"> serious</w:t>
      </w:r>
      <w:r w:rsidR="03F3288A" w:rsidRPr="2CD55545">
        <w:rPr>
          <w:rFonts w:ascii="Verdana" w:hAnsi="Verdana"/>
        </w:rPr>
        <w:t xml:space="preserve"> localised damage</w:t>
      </w:r>
      <w:r w:rsidR="18C4169F" w:rsidRPr="2CD55545">
        <w:rPr>
          <w:rFonts w:ascii="Verdana" w:hAnsi="Verdana"/>
        </w:rPr>
        <w:t xml:space="preserve"> if left untreated</w:t>
      </w:r>
      <w:r w:rsidR="0AC3D036" w:rsidRPr="2CD55545">
        <w:rPr>
          <w:rFonts w:ascii="Verdana" w:hAnsi="Verdana"/>
        </w:rPr>
        <w:t xml:space="preserve">, especially as most cases occur on sun-exposed areas, mainly the face, scalp, </w:t>
      </w:r>
      <w:proofErr w:type="gramStart"/>
      <w:r w:rsidR="6C73EAC9" w:rsidRPr="2CD55545">
        <w:rPr>
          <w:rFonts w:ascii="Verdana" w:hAnsi="Verdana"/>
        </w:rPr>
        <w:t>neck</w:t>
      </w:r>
      <w:proofErr w:type="gramEnd"/>
      <w:r w:rsidR="6C73EAC9" w:rsidRPr="2CD55545">
        <w:rPr>
          <w:rFonts w:ascii="Verdana" w:hAnsi="Verdana"/>
        </w:rPr>
        <w:t xml:space="preserve"> and ears</w:t>
      </w:r>
      <w:r w:rsidR="18C4169F" w:rsidRPr="2CD55545">
        <w:rPr>
          <w:rFonts w:ascii="Verdana" w:hAnsi="Verdana"/>
        </w:rPr>
        <w:t>.</w:t>
      </w:r>
    </w:p>
    <w:p w14:paraId="32537436" w14:textId="06E6BA87" w:rsidR="4A9E559C" w:rsidRDefault="0563BD8C" w:rsidP="460ACD41">
      <w:pPr>
        <w:spacing w:line="259" w:lineRule="auto"/>
        <w:rPr>
          <w:rFonts w:ascii="Verdana" w:hAnsi="Verdana"/>
        </w:rPr>
      </w:pPr>
      <w:r w:rsidRPr="460ACD41">
        <w:rPr>
          <w:rFonts w:ascii="Verdana" w:hAnsi="Verdana"/>
        </w:rPr>
        <w:t xml:space="preserve">Risk factors </w:t>
      </w:r>
      <w:r w:rsidR="1BD79B3B" w:rsidRPr="460ACD41">
        <w:rPr>
          <w:rFonts w:ascii="Verdana" w:hAnsi="Verdana"/>
        </w:rPr>
        <w:t xml:space="preserve">for NMSC </w:t>
      </w:r>
      <w:r w:rsidRPr="460ACD41">
        <w:rPr>
          <w:rFonts w:ascii="Verdana" w:hAnsi="Verdana"/>
        </w:rPr>
        <w:t xml:space="preserve">are influenced by occupation such as working outdoors, travel to hotter </w:t>
      </w:r>
      <w:r w:rsidR="053116E0" w:rsidRPr="460ACD41">
        <w:rPr>
          <w:rFonts w:ascii="Verdana" w:hAnsi="Verdana"/>
        </w:rPr>
        <w:t>countries, weather patterns</w:t>
      </w:r>
      <w:r w:rsidR="14D7F9CD" w:rsidRPr="460ACD41">
        <w:rPr>
          <w:rFonts w:ascii="Verdana" w:hAnsi="Verdana"/>
        </w:rPr>
        <w:t xml:space="preserve"> and geography</w:t>
      </w:r>
      <w:r w:rsidR="053116E0" w:rsidRPr="460ACD41">
        <w:rPr>
          <w:rFonts w:ascii="Verdana" w:hAnsi="Verdana"/>
        </w:rPr>
        <w:t xml:space="preserve">, </w:t>
      </w:r>
      <w:r w:rsidR="516C623D" w:rsidRPr="460ACD41">
        <w:rPr>
          <w:rFonts w:ascii="Verdana" w:hAnsi="Verdana"/>
        </w:rPr>
        <w:t xml:space="preserve">skin type, </w:t>
      </w:r>
      <w:r w:rsidR="053116E0" w:rsidRPr="460ACD41">
        <w:rPr>
          <w:rFonts w:ascii="Verdana" w:hAnsi="Verdana"/>
        </w:rPr>
        <w:t xml:space="preserve">and </w:t>
      </w:r>
      <w:r w:rsidR="053116E0" w:rsidRPr="460ACD41">
        <w:rPr>
          <w:rFonts w:ascii="Verdana" w:hAnsi="Verdana"/>
        </w:rPr>
        <w:lastRenderedPageBreak/>
        <w:t>behaviour</w:t>
      </w:r>
      <w:r w:rsidR="6D69873A" w:rsidRPr="460ACD41">
        <w:rPr>
          <w:rFonts w:ascii="Verdana" w:hAnsi="Verdana"/>
        </w:rPr>
        <w:t>s in the sunshine such as wearing sunhats and sun cream.</w:t>
      </w:r>
      <w:r w:rsidR="04196DD7" w:rsidRPr="460ACD41">
        <w:rPr>
          <w:rFonts w:ascii="Verdana" w:hAnsi="Verdana"/>
        </w:rPr>
        <w:t xml:space="preserve"> We don’t yet fully </w:t>
      </w:r>
      <w:r w:rsidR="68989277" w:rsidRPr="460ACD41">
        <w:rPr>
          <w:rFonts w:ascii="Verdana" w:hAnsi="Verdana"/>
        </w:rPr>
        <w:t xml:space="preserve">understand </w:t>
      </w:r>
      <w:r w:rsidR="04196DD7" w:rsidRPr="460ACD41">
        <w:rPr>
          <w:rFonts w:ascii="Verdana" w:hAnsi="Verdana"/>
        </w:rPr>
        <w:t>how changing trends in these factors in the past</w:t>
      </w:r>
      <w:r w:rsidR="5B2939AB" w:rsidRPr="460ACD41">
        <w:rPr>
          <w:rFonts w:ascii="Verdana" w:hAnsi="Verdana"/>
        </w:rPr>
        <w:t xml:space="preserve"> </w:t>
      </w:r>
      <w:r w:rsidR="29D4B432" w:rsidRPr="460ACD41">
        <w:rPr>
          <w:rFonts w:ascii="Verdana" w:hAnsi="Verdana"/>
        </w:rPr>
        <w:t>has caused the increases in NMSC rates across the globe.</w:t>
      </w:r>
      <w:r w:rsidR="04196DD7" w:rsidRPr="460ACD41">
        <w:rPr>
          <w:rFonts w:ascii="Verdana" w:hAnsi="Verdana"/>
        </w:rPr>
        <w:t xml:space="preserve"> </w:t>
      </w:r>
    </w:p>
    <w:p w14:paraId="66A4DC5C" w14:textId="444EA8FF" w:rsidR="4A9E559C" w:rsidRDefault="5A14775C" w:rsidP="3F258984">
      <w:pPr>
        <w:spacing w:line="259" w:lineRule="auto"/>
        <w:rPr>
          <w:rFonts w:ascii="Verdana" w:hAnsi="Verdana"/>
        </w:rPr>
      </w:pPr>
      <w:r w:rsidRPr="460ACD41">
        <w:rPr>
          <w:rFonts w:ascii="Verdana" w:hAnsi="Verdana"/>
        </w:rPr>
        <w:t xml:space="preserve">The incidence rate is nearly twice as </w:t>
      </w:r>
      <w:r w:rsidR="5195BC13" w:rsidRPr="460ACD41">
        <w:rPr>
          <w:rFonts w:ascii="Verdana" w:hAnsi="Verdana"/>
        </w:rPr>
        <w:t xml:space="preserve">high </w:t>
      </w:r>
      <w:r w:rsidR="6C41ABC0" w:rsidRPr="460ACD41">
        <w:rPr>
          <w:rFonts w:ascii="Verdana" w:hAnsi="Verdana"/>
        </w:rPr>
        <w:t xml:space="preserve">in men as in women, </w:t>
      </w:r>
      <w:r w:rsidR="15A502BC" w:rsidRPr="460ACD41">
        <w:rPr>
          <w:rFonts w:ascii="Verdana" w:hAnsi="Verdana"/>
        </w:rPr>
        <w:t>and unlike many other cancers</w:t>
      </w:r>
      <w:r w:rsidR="3491395E" w:rsidRPr="460ACD41">
        <w:rPr>
          <w:rFonts w:ascii="Verdana" w:hAnsi="Verdana"/>
        </w:rPr>
        <w:t>,</w:t>
      </w:r>
      <w:r w:rsidR="15A502BC" w:rsidRPr="460ACD41">
        <w:rPr>
          <w:rFonts w:ascii="Verdana" w:hAnsi="Verdana"/>
        </w:rPr>
        <w:t xml:space="preserve"> t</w:t>
      </w:r>
      <w:r w:rsidR="42BAF05F" w:rsidRPr="460ACD41">
        <w:rPr>
          <w:rFonts w:ascii="Verdana" w:hAnsi="Verdana"/>
        </w:rPr>
        <w:t>he rate of incidence is highest in the least deprived areas, and lowest in the most deprived.</w:t>
      </w:r>
    </w:p>
    <w:p w14:paraId="5DAB6C7B" w14:textId="6EA7FED0" w:rsidR="00B176A1" w:rsidRPr="0071181B" w:rsidRDefault="134AB6C5" w:rsidP="00533C6C">
      <w:pPr>
        <w:rPr>
          <w:rFonts w:ascii="Verdana" w:hAnsi="Verdana"/>
        </w:rPr>
      </w:pPr>
      <w:r w:rsidRPr="460ACD41">
        <w:rPr>
          <w:rFonts w:ascii="Verdana" w:hAnsi="Verdana"/>
        </w:rPr>
        <w:t xml:space="preserve">Professor Dyfed Wyn Huws, </w:t>
      </w:r>
      <w:r w:rsidR="6DA119E7" w:rsidRPr="460ACD41">
        <w:rPr>
          <w:rFonts w:ascii="Verdana" w:hAnsi="Verdana"/>
        </w:rPr>
        <w:t>Director of the Welsh Cancer Intelligence and Surveillance Unit (WCISU) at Public Health Wales, said: “</w:t>
      </w:r>
      <w:r w:rsidR="78CDBCAD" w:rsidRPr="460ACD41">
        <w:rPr>
          <w:rFonts w:ascii="Verdana" w:hAnsi="Verdana"/>
        </w:rPr>
        <w:t xml:space="preserve">The re-organisation of services in NHS Wales </w:t>
      </w:r>
      <w:r w:rsidR="08CE2964" w:rsidRPr="460ACD41">
        <w:rPr>
          <w:rFonts w:ascii="Verdana" w:hAnsi="Verdana"/>
        </w:rPr>
        <w:t xml:space="preserve">early on </w:t>
      </w:r>
      <w:r w:rsidR="78CDBCAD" w:rsidRPr="460ACD41">
        <w:rPr>
          <w:rFonts w:ascii="Verdana" w:hAnsi="Verdana"/>
        </w:rPr>
        <w:t xml:space="preserve">during the pandemic, </w:t>
      </w:r>
      <w:r w:rsidR="4ED4B6F8" w:rsidRPr="460ACD41">
        <w:rPr>
          <w:rFonts w:ascii="Verdana" w:hAnsi="Verdana"/>
        </w:rPr>
        <w:t xml:space="preserve">and stay-at-home messages, </w:t>
      </w:r>
      <w:r w:rsidR="78CDBCAD" w:rsidRPr="460ACD41">
        <w:rPr>
          <w:rFonts w:ascii="Verdana" w:hAnsi="Verdana"/>
        </w:rPr>
        <w:t>means that the</w:t>
      </w:r>
      <w:r w:rsidR="6AA870DC" w:rsidRPr="460ACD41">
        <w:rPr>
          <w:rFonts w:ascii="Verdana" w:hAnsi="Verdana"/>
        </w:rPr>
        <w:t xml:space="preserve">re was a decrease in the number of people </w:t>
      </w:r>
      <w:r w:rsidR="65963F83" w:rsidRPr="460ACD41">
        <w:rPr>
          <w:rFonts w:ascii="Verdana" w:hAnsi="Verdana"/>
        </w:rPr>
        <w:t xml:space="preserve">presenting with </w:t>
      </w:r>
      <w:r w:rsidR="7AAEC96D" w:rsidRPr="460ACD41">
        <w:rPr>
          <w:rFonts w:ascii="Verdana" w:hAnsi="Verdana"/>
        </w:rPr>
        <w:t>skin complaints</w:t>
      </w:r>
      <w:r w:rsidR="63C850C6" w:rsidRPr="460ACD41">
        <w:rPr>
          <w:rFonts w:ascii="Verdana" w:hAnsi="Verdana"/>
        </w:rPr>
        <w:t>.</w:t>
      </w:r>
      <w:r w:rsidR="7C78739F" w:rsidRPr="460ACD41">
        <w:rPr>
          <w:rFonts w:ascii="Verdana" w:hAnsi="Verdana"/>
        </w:rPr>
        <w:t xml:space="preserve">  </w:t>
      </w:r>
    </w:p>
    <w:p w14:paraId="563F6928" w14:textId="2917D118" w:rsidR="46518CB1" w:rsidRDefault="46518CB1" w:rsidP="3F258984">
      <w:pPr>
        <w:rPr>
          <w:rFonts w:ascii="Verdana" w:hAnsi="Verdana"/>
        </w:rPr>
      </w:pPr>
      <w:r w:rsidRPr="460ACD41">
        <w:rPr>
          <w:rFonts w:ascii="Verdana" w:hAnsi="Verdana"/>
        </w:rPr>
        <w:t>“However, we know that the overall trend for NMSC incidence is increasing, so we expect that data in future years will show this decrease reversing</w:t>
      </w:r>
      <w:r w:rsidR="253EE0C7" w:rsidRPr="460ACD41">
        <w:rPr>
          <w:rFonts w:ascii="Verdana" w:hAnsi="Verdana"/>
        </w:rPr>
        <w:t xml:space="preserve"> as the number of diagnoses ‘catches up’.</w:t>
      </w:r>
      <w:r w:rsidR="6B2FC3BB" w:rsidRPr="460ACD41">
        <w:rPr>
          <w:rFonts w:ascii="Verdana" w:hAnsi="Verdana"/>
        </w:rPr>
        <w:t xml:space="preserve">  </w:t>
      </w:r>
      <w:r w:rsidR="7F28AAB2" w:rsidRPr="460ACD41">
        <w:rPr>
          <w:rFonts w:ascii="Verdana" w:hAnsi="Verdana"/>
        </w:rPr>
        <w:t xml:space="preserve">The high number of </w:t>
      </w:r>
      <w:r w:rsidR="4282BDCF" w:rsidRPr="460ACD41">
        <w:rPr>
          <w:rFonts w:ascii="Verdana" w:hAnsi="Verdana"/>
        </w:rPr>
        <w:t xml:space="preserve">annual </w:t>
      </w:r>
      <w:r w:rsidR="7F28AAB2" w:rsidRPr="460ACD41">
        <w:rPr>
          <w:rFonts w:ascii="Verdana" w:hAnsi="Verdana"/>
        </w:rPr>
        <w:t>cases – nearly 12,000 – shows that NMSC is affecting a substantial number of people in Wales.</w:t>
      </w:r>
    </w:p>
    <w:p w14:paraId="7180A220" w14:textId="5D235F80" w:rsidR="646DB079" w:rsidRDefault="63C850C6" w:rsidP="3F258984">
      <w:pPr>
        <w:rPr>
          <w:rFonts w:ascii="Verdana" w:hAnsi="Verdana"/>
        </w:rPr>
      </w:pPr>
      <w:r w:rsidRPr="2CD55545">
        <w:rPr>
          <w:rFonts w:ascii="Verdana" w:hAnsi="Verdana"/>
        </w:rPr>
        <w:t>“While NMSC is usually</w:t>
      </w:r>
      <w:r w:rsidR="0204A1EF" w:rsidRPr="2CD55545">
        <w:rPr>
          <w:rFonts w:ascii="Verdana" w:hAnsi="Verdana"/>
        </w:rPr>
        <w:t xml:space="preserve"> easily treatable, </w:t>
      </w:r>
      <w:r w:rsidR="64FF0AA6" w:rsidRPr="2CD55545">
        <w:rPr>
          <w:rFonts w:ascii="Verdana" w:hAnsi="Verdana"/>
        </w:rPr>
        <w:t>many cases could be prevented with widespread safe sun behaviour in our population</w:t>
      </w:r>
      <w:r w:rsidR="09E4FC8F" w:rsidRPr="2CD55545">
        <w:rPr>
          <w:rFonts w:ascii="Verdana" w:hAnsi="Verdana"/>
        </w:rPr>
        <w:t xml:space="preserve">. </w:t>
      </w:r>
      <w:r w:rsidR="646DB079" w:rsidRPr="2CD55545">
        <w:rPr>
          <w:rFonts w:ascii="Verdana" w:hAnsi="Verdana"/>
        </w:rPr>
        <w:t>This includes seeking out shadier places, avoiding the strongest sunshine in the middle of the day, covering up with hats and other clothe</w:t>
      </w:r>
      <w:r w:rsidR="7CCCA341" w:rsidRPr="2CD55545">
        <w:rPr>
          <w:rFonts w:ascii="Verdana" w:hAnsi="Verdana"/>
        </w:rPr>
        <w:t xml:space="preserve">s, and </w:t>
      </w:r>
      <w:r w:rsidR="45C9D466" w:rsidRPr="2CD55545">
        <w:rPr>
          <w:rFonts w:ascii="Verdana" w:hAnsi="Verdana"/>
        </w:rPr>
        <w:t xml:space="preserve">regularly </w:t>
      </w:r>
      <w:r w:rsidR="7CCCA341" w:rsidRPr="2CD55545">
        <w:rPr>
          <w:rFonts w:ascii="Verdana" w:hAnsi="Verdana"/>
        </w:rPr>
        <w:t>using a sunscreen of at least SPF30 – even in overcast conditions.</w:t>
      </w:r>
    </w:p>
    <w:p w14:paraId="149D7DDD" w14:textId="5C2F0362" w:rsidR="7CCCA341" w:rsidRDefault="7CCCA341" w:rsidP="3F258984">
      <w:pPr>
        <w:rPr>
          <w:rFonts w:ascii="Verdana" w:hAnsi="Verdana"/>
        </w:rPr>
      </w:pPr>
      <w:r w:rsidRPr="460ACD41">
        <w:rPr>
          <w:rFonts w:ascii="Verdana" w:hAnsi="Verdana"/>
        </w:rPr>
        <w:t xml:space="preserve">“In addition, the </w:t>
      </w:r>
      <w:r w:rsidR="7780C0A5" w:rsidRPr="460ACD41">
        <w:rPr>
          <w:rFonts w:ascii="Verdana" w:hAnsi="Verdana"/>
        </w:rPr>
        <w:t>over</w:t>
      </w:r>
      <w:r w:rsidRPr="460ACD41">
        <w:rPr>
          <w:rFonts w:ascii="Verdana" w:hAnsi="Verdana"/>
        </w:rPr>
        <w:t>use of sunbeds for tanning purposes is a known risk factor for NMSC.</w:t>
      </w:r>
    </w:p>
    <w:p w14:paraId="0F9A92A0" w14:textId="2560E5B3" w:rsidR="4AFB24B1" w:rsidRDefault="4AFB24B1" w:rsidP="3F258984">
      <w:pPr>
        <w:rPr>
          <w:rFonts w:ascii="Verdana" w:hAnsi="Verdana"/>
        </w:rPr>
      </w:pPr>
      <w:r w:rsidRPr="460ACD41">
        <w:rPr>
          <w:rFonts w:ascii="Verdana" w:hAnsi="Verdana"/>
        </w:rPr>
        <w:t xml:space="preserve">“You should see your GP if you have </w:t>
      </w:r>
      <w:r w:rsidR="14925EF0" w:rsidRPr="460ACD41">
        <w:rPr>
          <w:rFonts w:ascii="Verdana" w:hAnsi="Verdana"/>
        </w:rPr>
        <w:t xml:space="preserve">new </w:t>
      </w:r>
      <w:r w:rsidRPr="460ACD41">
        <w:rPr>
          <w:rFonts w:ascii="Verdana" w:hAnsi="Verdana"/>
        </w:rPr>
        <w:t>marks on your skin which grow, bleed, change in appearance in any way or never heal completely</w:t>
      </w:r>
      <w:r w:rsidR="5A5CEC82" w:rsidRPr="460ACD41">
        <w:rPr>
          <w:rFonts w:ascii="Verdana" w:hAnsi="Verdana"/>
        </w:rPr>
        <w:t>,</w:t>
      </w:r>
      <w:r w:rsidRPr="460ACD41">
        <w:rPr>
          <w:rFonts w:ascii="Verdana" w:hAnsi="Verdana"/>
        </w:rPr>
        <w:t xml:space="preserve"> or form a scab that falls off and then grows again.”</w:t>
      </w:r>
    </w:p>
    <w:p w14:paraId="036352D1" w14:textId="472FF5C6" w:rsidR="4AFB24B1" w:rsidRDefault="4AFB24B1" w:rsidP="3F258984">
      <w:r w:rsidRPr="3F258984">
        <w:rPr>
          <w:rFonts w:ascii="Verdana" w:hAnsi="Verdana"/>
        </w:rPr>
        <w:t>The report can be viewed here.</w:t>
      </w:r>
    </w:p>
    <w:p w14:paraId="09ABB01B" w14:textId="19561100" w:rsidR="3F258984" w:rsidRDefault="3F258984" w:rsidP="3F258984">
      <w:pPr>
        <w:rPr>
          <w:rFonts w:ascii="Verdana" w:hAnsi="Verdana"/>
        </w:rPr>
      </w:pPr>
    </w:p>
    <w:p w14:paraId="5001E6CD" w14:textId="38BC9FF8" w:rsidR="3F258984" w:rsidRDefault="3F258984" w:rsidP="3F258984">
      <w:pPr>
        <w:rPr>
          <w:rFonts w:ascii="Verdana" w:hAnsi="Verdana"/>
        </w:rPr>
      </w:pPr>
    </w:p>
    <w:p w14:paraId="5AE056E6" w14:textId="77777777" w:rsidR="00241D8D" w:rsidRPr="00714C31" w:rsidRDefault="00C97B66" w:rsidP="000F5CA6">
      <w:pPr>
        <w:spacing w:before="0" w:after="240"/>
        <w:rPr>
          <w:rFonts w:ascii="Verdana" w:hAnsi="Verdana"/>
          <w:b/>
        </w:rPr>
      </w:pPr>
      <w:r>
        <w:rPr>
          <w:rFonts w:ascii="Verdana" w:hAnsi="Verdana"/>
          <w:b/>
        </w:rPr>
        <w:t>END</w:t>
      </w:r>
    </w:p>
    <w:p w14:paraId="1FC96F9F" w14:textId="77777777" w:rsidR="00A31DE2" w:rsidRPr="00BD14AD" w:rsidRDefault="00685227" w:rsidP="000F5CA6">
      <w:pPr>
        <w:spacing w:before="0" w:after="240"/>
        <w:rPr>
          <w:rFonts w:ascii="Verdana" w:hAnsi="Verdana" w:cs="Arial"/>
          <w:b/>
          <w:bCs/>
        </w:rPr>
      </w:pPr>
      <w:r w:rsidRPr="00FA02B0">
        <w:rPr>
          <w:rFonts w:ascii="Verdana" w:hAnsi="Verdana" w:cs="Arial"/>
          <w:b/>
          <w:bCs/>
          <w:color w:val="000000" w:themeColor="text1"/>
          <w:szCs w:val="24"/>
        </w:rPr>
        <w:t xml:space="preserve">CONTACT:   </w:t>
      </w:r>
      <w:r w:rsidR="00A31DE2" w:rsidRPr="00A31DE2">
        <w:rPr>
          <w:rFonts w:ascii="Verdana" w:hAnsi="Verdana" w:cs="Arial"/>
          <w:b/>
          <w:bCs/>
          <w:color w:val="000000" w:themeColor="text1"/>
          <w:szCs w:val="24"/>
        </w:rPr>
        <w:t xml:space="preserve">For media enquiries </w:t>
      </w:r>
      <w:r w:rsidR="00A31DE2">
        <w:rPr>
          <w:rFonts w:ascii="Verdana" w:hAnsi="Verdana" w:cs="Arial"/>
          <w:b/>
          <w:bCs/>
        </w:rPr>
        <w:t xml:space="preserve">please contact the Public Health Wales Communications team on </w:t>
      </w:r>
      <w:r w:rsidR="006D025B">
        <w:rPr>
          <w:rFonts w:ascii="Verdana" w:hAnsi="Verdana" w:cs="Arial"/>
          <w:b/>
          <w:bCs/>
        </w:rPr>
        <w:t>0300 003 0277</w:t>
      </w:r>
      <w:r w:rsidR="00A31DE2">
        <w:rPr>
          <w:rFonts w:ascii="Verdana" w:hAnsi="Verdana" w:cs="Arial"/>
          <w:b/>
          <w:bCs/>
        </w:rPr>
        <w:t xml:space="preserve"> (24 hours)</w:t>
      </w:r>
    </w:p>
    <w:p w14:paraId="3EDC5813" w14:textId="77777777" w:rsidR="00241D8D" w:rsidRDefault="00241D8D" w:rsidP="000F5CA6">
      <w:pPr>
        <w:spacing w:before="0" w:after="240"/>
        <w:rPr>
          <w:rFonts w:ascii="Verdana" w:hAnsi="Verdana"/>
          <w:u w:val="single"/>
        </w:rPr>
      </w:pPr>
      <w:r w:rsidRPr="00BD14AD">
        <w:rPr>
          <w:rFonts w:ascii="Verdana" w:hAnsi="Verdana"/>
          <w:u w:val="single"/>
        </w:rPr>
        <w:t>Editor’s notes</w:t>
      </w:r>
    </w:p>
    <w:p w14:paraId="4A238F68" w14:textId="77777777" w:rsidR="0018069A" w:rsidRDefault="0018069A" w:rsidP="0018069A">
      <w:pPr>
        <w:rPr>
          <w:rFonts w:ascii="Verdana" w:hAnsi="Verdana"/>
          <w:lang w:eastAsia="en-GB"/>
        </w:rPr>
      </w:pPr>
      <w:r>
        <w:rPr>
          <w:rFonts w:ascii="Verdana" w:hAnsi="Verdana"/>
          <w:lang w:eastAsia="en-GB"/>
        </w:rPr>
        <w:t>Public Health Wales is the national public health institute for Wales.</w:t>
      </w:r>
    </w:p>
    <w:p w14:paraId="57602DE3" w14:textId="77777777" w:rsidR="0018069A" w:rsidRPr="0018069A" w:rsidRDefault="0018069A" w:rsidP="0018069A">
      <w:pPr>
        <w:pStyle w:val="ListParagraph"/>
        <w:numPr>
          <w:ilvl w:val="0"/>
          <w:numId w:val="7"/>
        </w:numPr>
        <w:rPr>
          <w:rFonts w:ascii="Verdana" w:hAnsi="Verdana"/>
        </w:rPr>
      </w:pPr>
      <w:r w:rsidRPr="0018069A">
        <w:rPr>
          <w:rFonts w:ascii="Verdana" w:hAnsi="Verdana"/>
        </w:rPr>
        <w:lastRenderedPageBreak/>
        <w:t>We’re your primary source of trusted public health information, independent expertise and world-class research and innovation, to help everyone in Wales live healthier lives.</w:t>
      </w:r>
    </w:p>
    <w:p w14:paraId="1B957DA9" w14:textId="77777777" w:rsidR="0018069A" w:rsidRPr="0018069A" w:rsidRDefault="0018069A" w:rsidP="0018069A">
      <w:pPr>
        <w:pStyle w:val="ListParagraph"/>
        <w:numPr>
          <w:ilvl w:val="0"/>
          <w:numId w:val="7"/>
        </w:numPr>
        <w:rPr>
          <w:rFonts w:ascii="Verdana" w:hAnsi="Verdana"/>
        </w:rPr>
      </w:pPr>
      <w:r w:rsidRPr="0018069A">
        <w:rPr>
          <w:rFonts w:ascii="Verdana" w:hAnsi="Verdana"/>
        </w:rPr>
        <w:t xml:space="preserve">With our partners across government, third sector and local communities, our teams work to prevent disease, protect </w:t>
      </w:r>
      <w:proofErr w:type="gramStart"/>
      <w:r w:rsidRPr="0018069A">
        <w:rPr>
          <w:rFonts w:ascii="Verdana" w:hAnsi="Verdana"/>
        </w:rPr>
        <w:t>health</w:t>
      </w:r>
      <w:proofErr w:type="gramEnd"/>
      <w:r w:rsidRPr="0018069A">
        <w:rPr>
          <w:rFonts w:ascii="Verdana" w:hAnsi="Verdana"/>
        </w:rPr>
        <w:t xml:space="preserve"> and provide specialist expertise.</w:t>
      </w:r>
    </w:p>
    <w:p w14:paraId="43E307C8" w14:textId="77777777" w:rsidR="0018069A" w:rsidRPr="0018069A" w:rsidRDefault="0018069A" w:rsidP="0018069A">
      <w:pPr>
        <w:pStyle w:val="ListParagraph"/>
        <w:numPr>
          <w:ilvl w:val="0"/>
          <w:numId w:val="7"/>
        </w:numPr>
        <w:rPr>
          <w:rFonts w:ascii="Verdana" w:hAnsi="Verdana"/>
          <w:lang w:eastAsia="en-GB"/>
        </w:rPr>
      </w:pPr>
      <w:r w:rsidRPr="0018069A">
        <w:rPr>
          <w:rFonts w:ascii="Verdana" w:hAnsi="Verdana"/>
        </w:rPr>
        <w:t xml:space="preserve">Together we aim to reduce inequalities, increase healthy life </w:t>
      </w:r>
      <w:proofErr w:type="gramStart"/>
      <w:r w:rsidRPr="0018069A">
        <w:rPr>
          <w:rFonts w:ascii="Verdana" w:hAnsi="Verdana"/>
        </w:rPr>
        <w:t>expectancy</w:t>
      </w:r>
      <w:proofErr w:type="gramEnd"/>
      <w:r w:rsidRPr="0018069A">
        <w:rPr>
          <w:rFonts w:ascii="Verdana" w:hAnsi="Verdana"/>
        </w:rPr>
        <w:t xml:space="preserve"> and improve health and wellbeing for everyone in Wales, now and for future generations.</w:t>
      </w:r>
    </w:p>
    <w:p w14:paraId="707DD7B8" w14:textId="77777777" w:rsidR="0018069A" w:rsidRDefault="0018069A" w:rsidP="0018069A">
      <w:pPr>
        <w:rPr>
          <w:rFonts w:ascii="Verdana" w:hAnsi="Verdana"/>
          <w:lang w:eastAsia="en-GB"/>
        </w:rPr>
      </w:pPr>
      <w:r>
        <w:rPr>
          <w:rFonts w:ascii="Verdana" w:hAnsi="Verdana"/>
        </w:rPr>
        <w:t xml:space="preserve">Public Health Wales. </w:t>
      </w:r>
      <w:r w:rsidRPr="0018069A">
        <w:rPr>
          <w:rFonts w:ascii="Verdana" w:hAnsi="Verdana"/>
          <w:bCs/>
        </w:rPr>
        <w:t>Working together for a healthier Wales</w:t>
      </w:r>
      <w:r w:rsidRPr="0018069A">
        <w:rPr>
          <w:rFonts w:ascii="Verdana" w:hAnsi="Verdana"/>
        </w:rPr>
        <w:t>.</w:t>
      </w:r>
    </w:p>
    <w:p w14:paraId="36958712" w14:textId="77777777" w:rsidR="00241D8D" w:rsidRDefault="004A4677" w:rsidP="0018069A">
      <w:r>
        <w:rPr>
          <w:rFonts w:ascii="Verdana" w:hAnsi="Verdana" w:cs="Arial"/>
          <w:szCs w:val="24"/>
          <w:lang w:eastAsia="en-GB"/>
        </w:rPr>
        <w:t xml:space="preserve">More information </w:t>
      </w:r>
      <w:r w:rsidR="0018069A">
        <w:rPr>
          <w:rFonts w:ascii="Verdana" w:hAnsi="Verdana" w:cs="Arial"/>
          <w:szCs w:val="24"/>
          <w:lang w:eastAsia="en-GB"/>
        </w:rPr>
        <w:t>about</w:t>
      </w:r>
      <w:r>
        <w:rPr>
          <w:rFonts w:ascii="Verdana" w:hAnsi="Verdana" w:cs="Arial"/>
          <w:szCs w:val="24"/>
          <w:lang w:eastAsia="en-GB"/>
        </w:rPr>
        <w:t xml:space="preserve"> Publ</w:t>
      </w:r>
      <w:r w:rsidR="0018069A">
        <w:rPr>
          <w:rFonts w:ascii="Verdana" w:hAnsi="Verdana" w:cs="Arial"/>
          <w:szCs w:val="24"/>
          <w:lang w:eastAsia="en-GB"/>
        </w:rPr>
        <w:t xml:space="preserve">ic Health Wales is available at </w:t>
      </w:r>
      <w:hyperlink r:id="rId12" w:history="1">
        <w:r w:rsidR="0018069A" w:rsidRPr="00202BFA">
          <w:rPr>
            <w:rStyle w:val="Hyperlink"/>
            <w:rFonts w:ascii="Verdana" w:hAnsi="Verdana" w:cs="Arial"/>
            <w:szCs w:val="24"/>
            <w:lang w:eastAsia="en-GB"/>
          </w:rPr>
          <w:t>https://phw.nhs.wales/</w:t>
        </w:r>
      </w:hyperlink>
      <w:r w:rsidR="0018069A">
        <w:rPr>
          <w:rFonts w:ascii="Verdana" w:hAnsi="Verdana" w:cs="Arial"/>
          <w:szCs w:val="24"/>
          <w:lang w:eastAsia="en-GB"/>
        </w:rPr>
        <w:t xml:space="preserve"> </w:t>
      </w:r>
    </w:p>
    <w:p w14:paraId="02EB378F" w14:textId="77777777" w:rsidR="00A31DE2" w:rsidRDefault="00A31DE2" w:rsidP="000F5CA6">
      <w:pPr>
        <w:spacing w:before="0" w:after="240"/>
        <w:rPr>
          <w:rFonts w:ascii="Verdana" w:hAnsi="Verdana" w:cs="Arial"/>
          <w:szCs w:val="24"/>
          <w:lang w:eastAsia="en-GB"/>
        </w:rPr>
      </w:pPr>
    </w:p>
    <w:p w14:paraId="6A05A809" w14:textId="77777777" w:rsidR="00A31DE2" w:rsidRDefault="00A31DE2" w:rsidP="000F5CA6">
      <w:pPr>
        <w:spacing w:before="0" w:after="240"/>
      </w:pPr>
    </w:p>
    <w:sectPr w:rsidR="00A31DE2" w:rsidSect="00256F96">
      <w:headerReference w:type="default" r:id="rId13"/>
      <w:footerReference w:type="defaul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9BBE3" w14:textId="77777777" w:rsidR="001A1CFD" w:rsidRDefault="001A1CFD">
      <w:r>
        <w:separator/>
      </w:r>
    </w:p>
  </w:endnote>
  <w:endnote w:type="continuationSeparator" w:id="0">
    <w:p w14:paraId="41C8F396" w14:textId="77777777" w:rsidR="001A1CFD" w:rsidRDefault="001A1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70"/>
      <w:gridCol w:w="4819"/>
    </w:tblGrid>
    <w:tr w:rsidR="00B176A1" w:rsidRPr="00BD14AD" w14:paraId="0499F53F" w14:textId="77777777" w:rsidTr="00256F96">
      <w:trPr>
        <w:trHeight w:val="274"/>
      </w:trPr>
      <w:tc>
        <w:tcPr>
          <w:tcW w:w="5070" w:type="dxa"/>
        </w:tcPr>
        <w:p w14:paraId="2D3110AE" w14:textId="77777777" w:rsidR="00B176A1" w:rsidRPr="00E35F8F" w:rsidRDefault="00B176A1" w:rsidP="0018069A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Author: </w:t>
          </w:r>
        </w:p>
      </w:tc>
      <w:tc>
        <w:tcPr>
          <w:tcW w:w="4819" w:type="dxa"/>
        </w:tcPr>
        <w:p w14:paraId="4C8BFC02" w14:textId="77777777" w:rsidR="00B176A1" w:rsidRPr="00E35F8F" w:rsidRDefault="00B176A1" w:rsidP="0033264A">
          <w:pPr>
            <w:pStyle w:val="Header"/>
            <w:tabs>
              <w:tab w:val="center" w:pos="2217"/>
              <w:tab w:val="right" w:pos="4435"/>
            </w:tabs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Date: </w:t>
          </w:r>
        </w:p>
      </w:tc>
    </w:tr>
    <w:tr w:rsidR="00B176A1" w:rsidRPr="00BD14AD" w14:paraId="7356C073" w14:textId="77777777" w:rsidTr="00256F96">
      <w:tc>
        <w:tcPr>
          <w:tcW w:w="5070" w:type="dxa"/>
        </w:tcPr>
        <w:p w14:paraId="69838F89" w14:textId="77777777" w:rsidR="00B176A1" w:rsidRPr="00E35F8F" w:rsidRDefault="00B176A1" w:rsidP="00256F96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>Version:</w:t>
          </w:r>
          <w:r>
            <w:rPr>
              <w:rFonts w:ascii="Verdana" w:hAnsi="Verdana"/>
              <w:sz w:val="20"/>
            </w:rPr>
            <w:t xml:space="preserve"> </w:t>
          </w:r>
        </w:p>
      </w:tc>
      <w:tc>
        <w:tcPr>
          <w:tcW w:w="4819" w:type="dxa"/>
        </w:tcPr>
        <w:p w14:paraId="0BC79520" w14:textId="77777777" w:rsidR="00B176A1" w:rsidRPr="00E35F8F" w:rsidRDefault="00B176A1" w:rsidP="00962D84">
          <w:pPr>
            <w:pStyle w:val="Header"/>
            <w:tabs>
              <w:tab w:val="center" w:pos="2217"/>
              <w:tab w:val="right" w:pos="4435"/>
            </w:tabs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Page number: </w:t>
          </w:r>
          <w:r w:rsidRPr="00E35F8F">
            <w:rPr>
              <w:rStyle w:val="PageNumber"/>
              <w:rFonts w:ascii="Verdana" w:hAnsi="Verdana"/>
              <w:sz w:val="20"/>
            </w:rPr>
            <w:fldChar w:fldCharType="begin"/>
          </w:r>
          <w:r w:rsidRPr="00E35F8F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E35F8F">
            <w:rPr>
              <w:rStyle w:val="PageNumber"/>
              <w:rFonts w:ascii="Verdana" w:hAnsi="Verdana"/>
              <w:sz w:val="20"/>
            </w:rPr>
            <w:fldChar w:fldCharType="separate"/>
          </w:r>
          <w:r w:rsidR="00B7382C">
            <w:rPr>
              <w:rStyle w:val="PageNumber"/>
              <w:rFonts w:ascii="Verdana" w:hAnsi="Verdana"/>
              <w:noProof/>
              <w:sz w:val="20"/>
            </w:rPr>
            <w:t>1</w:t>
          </w:r>
          <w:r w:rsidRPr="00E35F8F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0E27B00A" w14:textId="77777777" w:rsidR="00B176A1" w:rsidRDefault="00B176A1" w:rsidP="00BD14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3D3EC" w14:textId="77777777" w:rsidR="001A1CFD" w:rsidRDefault="001A1CFD">
      <w:r>
        <w:separator/>
      </w:r>
    </w:p>
  </w:footnote>
  <w:footnote w:type="continuationSeparator" w:id="0">
    <w:p w14:paraId="0D0B940D" w14:textId="77777777" w:rsidR="001A1CFD" w:rsidRDefault="001A1C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8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211"/>
      <w:gridCol w:w="4678"/>
    </w:tblGrid>
    <w:tr w:rsidR="00B176A1" w:rsidRPr="00E35F8F" w14:paraId="6F5F78AD" w14:textId="77777777" w:rsidTr="00256F96">
      <w:trPr>
        <w:trHeight w:val="353"/>
      </w:trPr>
      <w:tc>
        <w:tcPr>
          <w:tcW w:w="5211" w:type="dxa"/>
        </w:tcPr>
        <w:p w14:paraId="7351BEA7" w14:textId="77777777" w:rsidR="00B176A1" w:rsidRPr="00E35F8F" w:rsidRDefault="00B176A1" w:rsidP="00962D84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Public Health </w:t>
          </w:r>
          <w:smartTag w:uri="urn:schemas-microsoft-com:office:smarttags" w:element="place">
            <w:smartTag w:uri="urn:schemas-microsoft-com:office:smarttags" w:element="country-region">
              <w:r w:rsidRPr="00E35F8F">
                <w:rPr>
                  <w:rFonts w:ascii="Verdana" w:hAnsi="Verdana"/>
                  <w:sz w:val="20"/>
                </w:rPr>
                <w:t>Wales</w:t>
              </w:r>
            </w:smartTag>
          </w:smartTag>
        </w:p>
      </w:tc>
      <w:tc>
        <w:tcPr>
          <w:tcW w:w="4678" w:type="dxa"/>
        </w:tcPr>
        <w:p w14:paraId="60061E4C" w14:textId="77777777" w:rsidR="00B176A1" w:rsidRPr="00E35F8F" w:rsidRDefault="00B176A1" w:rsidP="0032200F">
          <w:pPr>
            <w:pStyle w:val="Header"/>
            <w:tabs>
              <w:tab w:val="center" w:pos="2217"/>
              <w:tab w:val="right" w:pos="4435"/>
            </w:tabs>
            <w:spacing w:before="0"/>
            <w:jc w:val="right"/>
            <w:rPr>
              <w:rFonts w:ascii="Verdana" w:hAnsi="Verdana"/>
              <w:sz w:val="20"/>
            </w:rPr>
          </w:pPr>
        </w:p>
      </w:tc>
    </w:tr>
  </w:tbl>
  <w:p w14:paraId="44EAFD9C" w14:textId="77777777" w:rsidR="00B176A1" w:rsidRDefault="00B176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44867"/>
    <w:multiLevelType w:val="hybridMultilevel"/>
    <w:tmpl w:val="C35E6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C7E98"/>
    <w:multiLevelType w:val="multilevel"/>
    <w:tmpl w:val="CC0A1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2EE2DAE"/>
    <w:multiLevelType w:val="hybridMultilevel"/>
    <w:tmpl w:val="42726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19270B"/>
    <w:multiLevelType w:val="hybridMultilevel"/>
    <w:tmpl w:val="21144E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AE3C2D"/>
    <w:multiLevelType w:val="multilevel"/>
    <w:tmpl w:val="8092E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E3401B3"/>
    <w:multiLevelType w:val="hybridMultilevel"/>
    <w:tmpl w:val="B8866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2928605">
    <w:abstractNumId w:val="4"/>
  </w:num>
  <w:num w:numId="2" w16cid:durableId="53432704">
    <w:abstractNumId w:val="1"/>
  </w:num>
  <w:num w:numId="3" w16cid:durableId="25297247">
    <w:abstractNumId w:val="3"/>
  </w:num>
  <w:num w:numId="4" w16cid:durableId="1405642144">
    <w:abstractNumId w:val="5"/>
  </w:num>
  <w:num w:numId="5" w16cid:durableId="1927763686">
    <w:abstractNumId w:val="2"/>
  </w:num>
  <w:num w:numId="6" w16cid:durableId="1834754494">
    <w:abstractNumId w:val="2"/>
  </w:num>
  <w:num w:numId="7" w16cid:durableId="10244758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491"/>
    <w:rsid w:val="00014397"/>
    <w:rsid w:val="000255A2"/>
    <w:rsid w:val="00036DF6"/>
    <w:rsid w:val="00041A4A"/>
    <w:rsid w:val="0004279D"/>
    <w:rsid w:val="0005130F"/>
    <w:rsid w:val="00053A0D"/>
    <w:rsid w:val="00060C20"/>
    <w:rsid w:val="000659AE"/>
    <w:rsid w:val="00076663"/>
    <w:rsid w:val="00086777"/>
    <w:rsid w:val="00091DAB"/>
    <w:rsid w:val="00092515"/>
    <w:rsid w:val="0009353C"/>
    <w:rsid w:val="00096F43"/>
    <w:rsid w:val="000A412F"/>
    <w:rsid w:val="000A62FB"/>
    <w:rsid w:val="000A6C4B"/>
    <w:rsid w:val="000B4E0A"/>
    <w:rsid w:val="000C51E6"/>
    <w:rsid w:val="000D4993"/>
    <w:rsid w:val="000F56AD"/>
    <w:rsid w:val="000F5ACA"/>
    <w:rsid w:val="000F5CA6"/>
    <w:rsid w:val="00120A3C"/>
    <w:rsid w:val="0012380B"/>
    <w:rsid w:val="00132066"/>
    <w:rsid w:val="00133395"/>
    <w:rsid w:val="0013655E"/>
    <w:rsid w:val="00144A2F"/>
    <w:rsid w:val="0014590E"/>
    <w:rsid w:val="00145B18"/>
    <w:rsid w:val="00164D1F"/>
    <w:rsid w:val="00165920"/>
    <w:rsid w:val="00165DCE"/>
    <w:rsid w:val="0018069A"/>
    <w:rsid w:val="001817D4"/>
    <w:rsid w:val="001824D1"/>
    <w:rsid w:val="001A18BA"/>
    <w:rsid w:val="001A1CFD"/>
    <w:rsid w:val="001A5308"/>
    <w:rsid w:val="001C41BC"/>
    <w:rsid w:val="001D3D64"/>
    <w:rsid w:val="001D4C52"/>
    <w:rsid w:val="001F1F23"/>
    <w:rsid w:val="001F36F0"/>
    <w:rsid w:val="00202D75"/>
    <w:rsid w:val="00206D37"/>
    <w:rsid w:val="00216FB0"/>
    <w:rsid w:val="00217333"/>
    <w:rsid w:val="002219E9"/>
    <w:rsid w:val="00233318"/>
    <w:rsid w:val="00233A1D"/>
    <w:rsid w:val="00241D8D"/>
    <w:rsid w:val="002452F4"/>
    <w:rsid w:val="00255252"/>
    <w:rsid w:val="0025612F"/>
    <w:rsid w:val="00256F96"/>
    <w:rsid w:val="00260413"/>
    <w:rsid w:val="00270343"/>
    <w:rsid w:val="00270875"/>
    <w:rsid w:val="002763F7"/>
    <w:rsid w:val="00280282"/>
    <w:rsid w:val="002A3D6F"/>
    <w:rsid w:val="002B2B52"/>
    <w:rsid w:val="002C1E89"/>
    <w:rsid w:val="002C561E"/>
    <w:rsid w:val="002C6D2F"/>
    <w:rsid w:val="002E6553"/>
    <w:rsid w:val="002F167D"/>
    <w:rsid w:val="002F4604"/>
    <w:rsid w:val="00303C20"/>
    <w:rsid w:val="003052BC"/>
    <w:rsid w:val="00317FEC"/>
    <w:rsid w:val="003217D7"/>
    <w:rsid w:val="0032200F"/>
    <w:rsid w:val="0033264A"/>
    <w:rsid w:val="00353ECC"/>
    <w:rsid w:val="003606C0"/>
    <w:rsid w:val="0036101B"/>
    <w:rsid w:val="00367C7A"/>
    <w:rsid w:val="00370188"/>
    <w:rsid w:val="00370C66"/>
    <w:rsid w:val="00371F17"/>
    <w:rsid w:val="00374599"/>
    <w:rsid w:val="00381032"/>
    <w:rsid w:val="0039664E"/>
    <w:rsid w:val="003A18CA"/>
    <w:rsid w:val="003A1B0D"/>
    <w:rsid w:val="003A6357"/>
    <w:rsid w:val="003B03BE"/>
    <w:rsid w:val="003B3006"/>
    <w:rsid w:val="003B30A1"/>
    <w:rsid w:val="003B3CB7"/>
    <w:rsid w:val="003C68EB"/>
    <w:rsid w:val="003F0155"/>
    <w:rsid w:val="003F3C4B"/>
    <w:rsid w:val="003F430E"/>
    <w:rsid w:val="003F4807"/>
    <w:rsid w:val="0040253A"/>
    <w:rsid w:val="00413090"/>
    <w:rsid w:val="00433AAD"/>
    <w:rsid w:val="0043588A"/>
    <w:rsid w:val="00440C5D"/>
    <w:rsid w:val="00453493"/>
    <w:rsid w:val="00464760"/>
    <w:rsid w:val="00466950"/>
    <w:rsid w:val="004869BA"/>
    <w:rsid w:val="00491536"/>
    <w:rsid w:val="00494AF8"/>
    <w:rsid w:val="004A2A53"/>
    <w:rsid w:val="004A4677"/>
    <w:rsid w:val="004B119A"/>
    <w:rsid w:val="004B2238"/>
    <w:rsid w:val="004B39CD"/>
    <w:rsid w:val="004C00E8"/>
    <w:rsid w:val="004C023E"/>
    <w:rsid w:val="004D344B"/>
    <w:rsid w:val="004F636A"/>
    <w:rsid w:val="00501E9F"/>
    <w:rsid w:val="00502D21"/>
    <w:rsid w:val="005044B5"/>
    <w:rsid w:val="0053216E"/>
    <w:rsid w:val="0053250A"/>
    <w:rsid w:val="00533C6C"/>
    <w:rsid w:val="005362E1"/>
    <w:rsid w:val="00555974"/>
    <w:rsid w:val="00560700"/>
    <w:rsid w:val="0057539A"/>
    <w:rsid w:val="00586CDB"/>
    <w:rsid w:val="005871D6"/>
    <w:rsid w:val="005936F1"/>
    <w:rsid w:val="005A0839"/>
    <w:rsid w:val="005B3E74"/>
    <w:rsid w:val="005B4FE2"/>
    <w:rsid w:val="005B7930"/>
    <w:rsid w:val="005B7B37"/>
    <w:rsid w:val="005C4C0D"/>
    <w:rsid w:val="005D4912"/>
    <w:rsid w:val="005D7277"/>
    <w:rsid w:val="005E7655"/>
    <w:rsid w:val="005F388C"/>
    <w:rsid w:val="005F418B"/>
    <w:rsid w:val="0060059F"/>
    <w:rsid w:val="00603E7D"/>
    <w:rsid w:val="00604A73"/>
    <w:rsid w:val="00606B9D"/>
    <w:rsid w:val="0061168E"/>
    <w:rsid w:val="0062404E"/>
    <w:rsid w:val="0063091A"/>
    <w:rsid w:val="00657B6C"/>
    <w:rsid w:val="00663C71"/>
    <w:rsid w:val="00666A99"/>
    <w:rsid w:val="00670103"/>
    <w:rsid w:val="00681BC9"/>
    <w:rsid w:val="006824FB"/>
    <w:rsid w:val="00685227"/>
    <w:rsid w:val="006928FF"/>
    <w:rsid w:val="00695A00"/>
    <w:rsid w:val="00695DB0"/>
    <w:rsid w:val="0069740B"/>
    <w:rsid w:val="006D025B"/>
    <w:rsid w:val="006E377E"/>
    <w:rsid w:val="00702FF7"/>
    <w:rsid w:val="0071181B"/>
    <w:rsid w:val="00714C31"/>
    <w:rsid w:val="00727360"/>
    <w:rsid w:val="00731A59"/>
    <w:rsid w:val="00744802"/>
    <w:rsid w:val="0078DE44"/>
    <w:rsid w:val="00792576"/>
    <w:rsid w:val="007974D1"/>
    <w:rsid w:val="007B2B1F"/>
    <w:rsid w:val="007B6259"/>
    <w:rsid w:val="007B7DDA"/>
    <w:rsid w:val="007C5055"/>
    <w:rsid w:val="007C74B3"/>
    <w:rsid w:val="007E0331"/>
    <w:rsid w:val="007E40B1"/>
    <w:rsid w:val="007E6842"/>
    <w:rsid w:val="007F0783"/>
    <w:rsid w:val="007F5159"/>
    <w:rsid w:val="00824CA6"/>
    <w:rsid w:val="008403C5"/>
    <w:rsid w:val="00861681"/>
    <w:rsid w:val="008663DC"/>
    <w:rsid w:val="008743A9"/>
    <w:rsid w:val="008A1B91"/>
    <w:rsid w:val="008A3DC8"/>
    <w:rsid w:val="008B0BA0"/>
    <w:rsid w:val="008B3365"/>
    <w:rsid w:val="008C1A6A"/>
    <w:rsid w:val="008F2ABF"/>
    <w:rsid w:val="008F3F5E"/>
    <w:rsid w:val="00902160"/>
    <w:rsid w:val="00911C3C"/>
    <w:rsid w:val="00944DA2"/>
    <w:rsid w:val="00960B73"/>
    <w:rsid w:val="00962D84"/>
    <w:rsid w:val="00964878"/>
    <w:rsid w:val="00964AE6"/>
    <w:rsid w:val="00965431"/>
    <w:rsid w:val="00970DDB"/>
    <w:rsid w:val="00974015"/>
    <w:rsid w:val="00976A2D"/>
    <w:rsid w:val="00981551"/>
    <w:rsid w:val="0098254E"/>
    <w:rsid w:val="00983B72"/>
    <w:rsid w:val="009936B3"/>
    <w:rsid w:val="009A157C"/>
    <w:rsid w:val="009C621A"/>
    <w:rsid w:val="009D5A34"/>
    <w:rsid w:val="00A0045D"/>
    <w:rsid w:val="00A04260"/>
    <w:rsid w:val="00A12A96"/>
    <w:rsid w:val="00A15C5F"/>
    <w:rsid w:val="00A31237"/>
    <w:rsid w:val="00A313A0"/>
    <w:rsid w:val="00A31DE2"/>
    <w:rsid w:val="00A37BD3"/>
    <w:rsid w:val="00A50414"/>
    <w:rsid w:val="00A50F4B"/>
    <w:rsid w:val="00A550E4"/>
    <w:rsid w:val="00A61B77"/>
    <w:rsid w:val="00A63E3F"/>
    <w:rsid w:val="00A777E4"/>
    <w:rsid w:val="00A83AB6"/>
    <w:rsid w:val="00A9152C"/>
    <w:rsid w:val="00A95807"/>
    <w:rsid w:val="00AB573B"/>
    <w:rsid w:val="00AC513D"/>
    <w:rsid w:val="00AD54FB"/>
    <w:rsid w:val="00AE15EE"/>
    <w:rsid w:val="00AE65CA"/>
    <w:rsid w:val="00B13E95"/>
    <w:rsid w:val="00B14D1A"/>
    <w:rsid w:val="00B176A1"/>
    <w:rsid w:val="00B20CEB"/>
    <w:rsid w:val="00B221E1"/>
    <w:rsid w:val="00B22E3A"/>
    <w:rsid w:val="00B36A1A"/>
    <w:rsid w:val="00B45942"/>
    <w:rsid w:val="00B4758E"/>
    <w:rsid w:val="00B52441"/>
    <w:rsid w:val="00B53BD4"/>
    <w:rsid w:val="00B64807"/>
    <w:rsid w:val="00B7382C"/>
    <w:rsid w:val="00B75AC3"/>
    <w:rsid w:val="00B7780B"/>
    <w:rsid w:val="00B803E0"/>
    <w:rsid w:val="00B837D1"/>
    <w:rsid w:val="00B8620E"/>
    <w:rsid w:val="00B91342"/>
    <w:rsid w:val="00B92246"/>
    <w:rsid w:val="00BA31C1"/>
    <w:rsid w:val="00BB0B68"/>
    <w:rsid w:val="00BB403B"/>
    <w:rsid w:val="00BB43A8"/>
    <w:rsid w:val="00BD14AD"/>
    <w:rsid w:val="00BD5D64"/>
    <w:rsid w:val="00BE3D96"/>
    <w:rsid w:val="00BF1C85"/>
    <w:rsid w:val="00BF6A2E"/>
    <w:rsid w:val="00BF6D96"/>
    <w:rsid w:val="00BF7BCA"/>
    <w:rsid w:val="00C04345"/>
    <w:rsid w:val="00C253DB"/>
    <w:rsid w:val="00C330DF"/>
    <w:rsid w:val="00C43C6F"/>
    <w:rsid w:val="00C53196"/>
    <w:rsid w:val="00C64A16"/>
    <w:rsid w:val="00C662FA"/>
    <w:rsid w:val="00C67491"/>
    <w:rsid w:val="00C711BA"/>
    <w:rsid w:val="00C72E42"/>
    <w:rsid w:val="00C73CB1"/>
    <w:rsid w:val="00C81129"/>
    <w:rsid w:val="00C8385C"/>
    <w:rsid w:val="00C90281"/>
    <w:rsid w:val="00C90B89"/>
    <w:rsid w:val="00C92C83"/>
    <w:rsid w:val="00C97B66"/>
    <w:rsid w:val="00CA13C1"/>
    <w:rsid w:val="00CA5CB6"/>
    <w:rsid w:val="00CB211A"/>
    <w:rsid w:val="00CD0DAA"/>
    <w:rsid w:val="00CD2EAD"/>
    <w:rsid w:val="00CE625E"/>
    <w:rsid w:val="00D04760"/>
    <w:rsid w:val="00D13AA4"/>
    <w:rsid w:val="00D156CC"/>
    <w:rsid w:val="00D24763"/>
    <w:rsid w:val="00D26269"/>
    <w:rsid w:val="00D26605"/>
    <w:rsid w:val="00D54946"/>
    <w:rsid w:val="00D5546D"/>
    <w:rsid w:val="00D61F06"/>
    <w:rsid w:val="00D654B8"/>
    <w:rsid w:val="00D825F4"/>
    <w:rsid w:val="00D83EB1"/>
    <w:rsid w:val="00D905D2"/>
    <w:rsid w:val="00DB7C77"/>
    <w:rsid w:val="00DC14CF"/>
    <w:rsid w:val="00DD0982"/>
    <w:rsid w:val="00DD5040"/>
    <w:rsid w:val="00DD60DB"/>
    <w:rsid w:val="00DD688B"/>
    <w:rsid w:val="00DD6F72"/>
    <w:rsid w:val="00DE5FA7"/>
    <w:rsid w:val="00E072DC"/>
    <w:rsid w:val="00E10B53"/>
    <w:rsid w:val="00E10BC4"/>
    <w:rsid w:val="00E132A6"/>
    <w:rsid w:val="00E1427A"/>
    <w:rsid w:val="00E14D76"/>
    <w:rsid w:val="00E16BE5"/>
    <w:rsid w:val="00E20D20"/>
    <w:rsid w:val="00E2140A"/>
    <w:rsid w:val="00E325CC"/>
    <w:rsid w:val="00E35235"/>
    <w:rsid w:val="00E35A4D"/>
    <w:rsid w:val="00E35F8F"/>
    <w:rsid w:val="00E37AD1"/>
    <w:rsid w:val="00E51FA9"/>
    <w:rsid w:val="00E53285"/>
    <w:rsid w:val="00E54A86"/>
    <w:rsid w:val="00E56C84"/>
    <w:rsid w:val="00E75BD4"/>
    <w:rsid w:val="00E86ADB"/>
    <w:rsid w:val="00E97C6F"/>
    <w:rsid w:val="00EA250F"/>
    <w:rsid w:val="00EB57C8"/>
    <w:rsid w:val="00EC229F"/>
    <w:rsid w:val="00ED59C4"/>
    <w:rsid w:val="00ED6B84"/>
    <w:rsid w:val="00EE1338"/>
    <w:rsid w:val="00EE4DB2"/>
    <w:rsid w:val="00EE6021"/>
    <w:rsid w:val="00EF1D28"/>
    <w:rsid w:val="00F242FF"/>
    <w:rsid w:val="00F325DF"/>
    <w:rsid w:val="00F407FE"/>
    <w:rsid w:val="00F42DCC"/>
    <w:rsid w:val="00F66106"/>
    <w:rsid w:val="00F7034C"/>
    <w:rsid w:val="00F7067A"/>
    <w:rsid w:val="00F7470B"/>
    <w:rsid w:val="00F765A2"/>
    <w:rsid w:val="00F81234"/>
    <w:rsid w:val="00F826BD"/>
    <w:rsid w:val="00F85641"/>
    <w:rsid w:val="00FA40D7"/>
    <w:rsid w:val="00FA55A1"/>
    <w:rsid w:val="00FB302B"/>
    <w:rsid w:val="00FB4353"/>
    <w:rsid w:val="00FC7E9B"/>
    <w:rsid w:val="00FD442D"/>
    <w:rsid w:val="00FD7647"/>
    <w:rsid w:val="0204A1EF"/>
    <w:rsid w:val="0299BC69"/>
    <w:rsid w:val="032B324C"/>
    <w:rsid w:val="03DE894F"/>
    <w:rsid w:val="03F3288A"/>
    <w:rsid w:val="04196DD7"/>
    <w:rsid w:val="04363595"/>
    <w:rsid w:val="053116E0"/>
    <w:rsid w:val="0563BD8C"/>
    <w:rsid w:val="06BFF709"/>
    <w:rsid w:val="06D965CB"/>
    <w:rsid w:val="06E6B780"/>
    <w:rsid w:val="0727C0D9"/>
    <w:rsid w:val="07B29055"/>
    <w:rsid w:val="0852DF45"/>
    <w:rsid w:val="08CE2964"/>
    <w:rsid w:val="08EFB6E5"/>
    <w:rsid w:val="09E4FC8F"/>
    <w:rsid w:val="0AC3D036"/>
    <w:rsid w:val="0B16077C"/>
    <w:rsid w:val="0B9442B4"/>
    <w:rsid w:val="0C358C25"/>
    <w:rsid w:val="0C4CA25D"/>
    <w:rsid w:val="0C7F88C1"/>
    <w:rsid w:val="0CE6A412"/>
    <w:rsid w:val="0D9C8B20"/>
    <w:rsid w:val="0DFD0B90"/>
    <w:rsid w:val="0E557612"/>
    <w:rsid w:val="0E64EA4B"/>
    <w:rsid w:val="0EDA70EC"/>
    <w:rsid w:val="0FAE9645"/>
    <w:rsid w:val="0FF406B2"/>
    <w:rsid w:val="1026C541"/>
    <w:rsid w:val="1097B1ED"/>
    <w:rsid w:val="10F0F2F2"/>
    <w:rsid w:val="11034931"/>
    <w:rsid w:val="122B79C1"/>
    <w:rsid w:val="125BC0C1"/>
    <w:rsid w:val="13070295"/>
    <w:rsid w:val="1314356E"/>
    <w:rsid w:val="1347B72E"/>
    <w:rsid w:val="134AB6C5"/>
    <w:rsid w:val="1373F98E"/>
    <w:rsid w:val="13BB9D36"/>
    <w:rsid w:val="13E15043"/>
    <w:rsid w:val="141BE70F"/>
    <w:rsid w:val="14925EF0"/>
    <w:rsid w:val="14D7F9CD"/>
    <w:rsid w:val="15A502BC"/>
    <w:rsid w:val="15B4880C"/>
    <w:rsid w:val="173BE595"/>
    <w:rsid w:val="1749265B"/>
    <w:rsid w:val="17A2D118"/>
    <w:rsid w:val="1801E1D4"/>
    <w:rsid w:val="183AFE1C"/>
    <w:rsid w:val="18C4169F"/>
    <w:rsid w:val="192A1B54"/>
    <w:rsid w:val="194EC288"/>
    <w:rsid w:val="1BD79B3B"/>
    <w:rsid w:val="1BF0D4CB"/>
    <w:rsid w:val="1C379424"/>
    <w:rsid w:val="1C7E80C5"/>
    <w:rsid w:val="1E5A2BF8"/>
    <w:rsid w:val="1F4848D5"/>
    <w:rsid w:val="1F70D4F5"/>
    <w:rsid w:val="1F7CA6AA"/>
    <w:rsid w:val="20769B99"/>
    <w:rsid w:val="21522E4C"/>
    <w:rsid w:val="21A7FEAC"/>
    <w:rsid w:val="21D0EFC5"/>
    <w:rsid w:val="22BE3BF7"/>
    <w:rsid w:val="23426B84"/>
    <w:rsid w:val="2438EF95"/>
    <w:rsid w:val="24BCD0D1"/>
    <w:rsid w:val="253EE0C7"/>
    <w:rsid w:val="25F5A996"/>
    <w:rsid w:val="26B23494"/>
    <w:rsid w:val="27569822"/>
    <w:rsid w:val="276B93E6"/>
    <w:rsid w:val="2788B7C6"/>
    <w:rsid w:val="27F23F01"/>
    <w:rsid w:val="28B0509C"/>
    <w:rsid w:val="2946A351"/>
    <w:rsid w:val="2949E6F5"/>
    <w:rsid w:val="29C01A20"/>
    <w:rsid w:val="29D4B432"/>
    <w:rsid w:val="2A1A1C8D"/>
    <w:rsid w:val="2AFD32A0"/>
    <w:rsid w:val="2BB2659A"/>
    <w:rsid w:val="2BFDE4FB"/>
    <w:rsid w:val="2BFFC394"/>
    <w:rsid w:val="2CD55545"/>
    <w:rsid w:val="2DB05ABA"/>
    <w:rsid w:val="2DE94066"/>
    <w:rsid w:val="2E579121"/>
    <w:rsid w:val="2E6D5D5B"/>
    <w:rsid w:val="2E85ECE7"/>
    <w:rsid w:val="2EC4789E"/>
    <w:rsid w:val="2EC7AD72"/>
    <w:rsid w:val="2EE76DA2"/>
    <w:rsid w:val="301416A1"/>
    <w:rsid w:val="30743217"/>
    <w:rsid w:val="312C92E5"/>
    <w:rsid w:val="31AAC980"/>
    <w:rsid w:val="31ACF7DE"/>
    <w:rsid w:val="3205423A"/>
    <w:rsid w:val="324ACBE0"/>
    <w:rsid w:val="326E3972"/>
    <w:rsid w:val="33A0EB6E"/>
    <w:rsid w:val="3404C528"/>
    <w:rsid w:val="3491395E"/>
    <w:rsid w:val="38117BEA"/>
    <w:rsid w:val="39A3284D"/>
    <w:rsid w:val="39E0D559"/>
    <w:rsid w:val="3B44E307"/>
    <w:rsid w:val="3BAEAE33"/>
    <w:rsid w:val="3BFC5632"/>
    <w:rsid w:val="3C4A17A9"/>
    <w:rsid w:val="3CDC5156"/>
    <w:rsid w:val="3CDFAC97"/>
    <w:rsid w:val="3CF02C31"/>
    <w:rsid w:val="3DAE8D4D"/>
    <w:rsid w:val="3E015438"/>
    <w:rsid w:val="3E5C0E7A"/>
    <w:rsid w:val="3E6630D9"/>
    <w:rsid w:val="3F258984"/>
    <w:rsid w:val="405E2DA4"/>
    <w:rsid w:val="40AE3261"/>
    <w:rsid w:val="419C2993"/>
    <w:rsid w:val="419FB628"/>
    <w:rsid w:val="41A6F1C4"/>
    <w:rsid w:val="4258707E"/>
    <w:rsid w:val="4282BDCF"/>
    <w:rsid w:val="42BAF05F"/>
    <w:rsid w:val="432F9C88"/>
    <w:rsid w:val="434E51A8"/>
    <w:rsid w:val="436C5AC9"/>
    <w:rsid w:val="45B9DA0D"/>
    <w:rsid w:val="45C9D466"/>
    <w:rsid w:val="460ACD41"/>
    <w:rsid w:val="46518CB1"/>
    <w:rsid w:val="4933BDE8"/>
    <w:rsid w:val="49715BFF"/>
    <w:rsid w:val="49C76049"/>
    <w:rsid w:val="4A2F40E5"/>
    <w:rsid w:val="4A9E559C"/>
    <w:rsid w:val="4AFB24B1"/>
    <w:rsid w:val="4B2CBE0B"/>
    <w:rsid w:val="4B4C556B"/>
    <w:rsid w:val="4BC921AE"/>
    <w:rsid w:val="4BD97CFC"/>
    <w:rsid w:val="4BF36A23"/>
    <w:rsid w:val="4C8C66E0"/>
    <w:rsid w:val="4C9C03C1"/>
    <w:rsid w:val="4CD45211"/>
    <w:rsid w:val="4CF935D3"/>
    <w:rsid w:val="4DE73B36"/>
    <w:rsid w:val="4ED4B6F8"/>
    <w:rsid w:val="4FA893CC"/>
    <w:rsid w:val="5038F33D"/>
    <w:rsid w:val="516C623D"/>
    <w:rsid w:val="5195BC13"/>
    <w:rsid w:val="5283FABF"/>
    <w:rsid w:val="52F5C1F5"/>
    <w:rsid w:val="536CAC73"/>
    <w:rsid w:val="53B52B71"/>
    <w:rsid w:val="53C7E491"/>
    <w:rsid w:val="5486A9D9"/>
    <w:rsid w:val="54F2D294"/>
    <w:rsid w:val="5507415D"/>
    <w:rsid w:val="553090F0"/>
    <w:rsid w:val="55D8BAF7"/>
    <w:rsid w:val="56126A35"/>
    <w:rsid w:val="5621661E"/>
    <w:rsid w:val="5684CF8D"/>
    <w:rsid w:val="5730F989"/>
    <w:rsid w:val="5805A025"/>
    <w:rsid w:val="5A14775C"/>
    <w:rsid w:val="5A3B3D05"/>
    <w:rsid w:val="5A5CEC82"/>
    <w:rsid w:val="5AD9BD48"/>
    <w:rsid w:val="5B0C6486"/>
    <w:rsid w:val="5B2939AB"/>
    <w:rsid w:val="5CDB77F6"/>
    <w:rsid w:val="5DAFFD60"/>
    <w:rsid w:val="5DB6C987"/>
    <w:rsid w:val="5E045BD0"/>
    <w:rsid w:val="5E07C632"/>
    <w:rsid w:val="5F2E1F58"/>
    <w:rsid w:val="5F3BD4B7"/>
    <w:rsid w:val="60D6843D"/>
    <w:rsid w:val="60EDEA56"/>
    <w:rsid w:val="612E8AD4"/>
    <w:rsid w:val="61DE87BD"/>
    <w:rsid w:val="63B6FEE9"/>
    <w:rsid w:val="63C850C6"/>
    <w:rsid w:val="63D3124E"/>
    <w:rsid w:val="643C237B"/>
    <w:rsid w:val="646DB079"/>
    <w:rsid w:val="64FF0AA6"/>
    <w:rsid w:val="65963F83"/>
    <w:rsid w:val="6736A1EC"/>
    <w:rsid w:val="677FECBE"/>
    <w:rsid w:val="687BC101"/>
    <w:rsid w:val="68989277"/>
    <w:rsid w:val="68C9CA1E"/>
    <w:rsid w:val="69306D7B"/>
    <w:rsid w:val="69888D01"/>
    <w:rsid w:val="69CE2929"/>
    <w:rsid w:val="6A766375"/>
    <w:rsid w:val="6AA870DC"/>
    <w:rsid w:val="6B001E0E"/>
    <w:rsid w:val="6B2FC3BB"/>
    <w:rsid w:val="6C41ABC0"/>
    <w:rsid w:val="6C73EAC9"/>
    <w:rsid w:val="6C75A9EC"/>
    <w:rsid w:val="6CB8CB40"/>
    <w:rsid w:val="6CDD3C74"/>
    <w:rsid w:val="6D69873A"/>
    <w:rsid w:val="6DA119E7"/>
    <w:rsid w:val="6DBA2787"/>
    <w:rsid w:val="6F00F86D"/>
    <w:rsid w:val="6F2AD91E"/>
    <w:rsid w:val="6F6BC9FA"/>
    <w:rsid w:val="7033012A"/>
    <w:rsid w:val="7069193B"/>
    <w:rsid w:val="71729AA0"/>
    <w:rsid w:val="71E55924"/>
    <w:rsid w:val="72024459"/>
    <w:rsid w:val="732E8BEA"/>
    <w:rsid w:val="73845193"/>
    <w:rsid w:val="73C389F4"/>
    <w:rsid w:val="747A2737"/>
    <w:rsid w:val="76BDF103"/>
    <w:rsid w:val="76CD3B73"/>
    <w:rsid w:val="77387E69"/>
    <w:rsid w:val="7780C0A5"/>
    <w:rsid w:val="77E67BB9"/>
    <w:rsid w:val="78CDBCAD"/>
    <w:rsid w:val="79BFC406"/>
    <w:rsid w:val="79E40146"/>
    <w:rsid w:val="7A3726ED"/>
    <w:rsid w:val="7AAEC96D"/>
    <w:rsid w:val="7B5862D2"/>
    <w:rsid w:val="7B85309F"/>
    <w:rsid w:val="7C084705"/>
    <w:rsid w:val="7C4CE2EF"/>
    <w:rsid w:val="7C78739F"/>
    <w:rsid w:val="7CCCA341"/>
    <w:rsid w:val="7CFA6EA1"/>
    <w:rsid w:val="7D061712"/>
    <w:rsid w:val="7DE8B350"/>
    <w:rsid w:val="7E31BCC2"/>
    <w:rsid w:val="7E8A3E7F"/>
    <w:rsid w:val="7F28AAB2"/>
    <w:rsid w:val="7F93B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1598AA3F"/>
  <w15:docId w15:val="{5C6CE219-13E1-421B-8442-02D56137A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1D8D"/>
    <w:pPr>
      <w:spacing w:before="240"/>
      <w:jc w:val="both"/>
    </w:pPr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3523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3523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BD14AD"/>
  </w:style>
  <w:style w:type="character" w:customStyle="1" w:styleId="legdslegrhslegp3text">
    <w:name w:val="legds legrhs legp3text"/>
    <w:basedOn w:val="DefaultParagraphFont"/>
    <w:rsid w:val="00E35F8F"/>
  </w:style>
  <w:style w:type="character" w:styleId="Hyperlink">
    <w:name w:val="Hyperlink"/>
    <w:basedOn w:val="DefaultParagraphFont"/>
    <w:rsid w:val="004A4677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A18BA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18BA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BE3D96"/>
    <w:rPr>
      <w:color w:val="800080"/>
      <w:u w:val="single"/>
    </w:rPr>
  </w:style>
  <w:style w:type="character" w:styleId="CommentReference">
    <w:name w:val="annotation reference"/>
    <w:basedOn w:val="DefaultParagraphFont"/>
    <w:rsid w:val="00B4758E"/>
    <w:rPr>
      <w:sz w:val="16"/>
      <w:szCs w:val="16"/>
    </w:rPr>
  </w:style>
  <w:style w:type="paragraph" w:styleId="CommentText">
    <w:name w:val="annotation text"/>
    <w:basedOn w:val="Normal"/>
    <w:link w:val="CommentTextChar"/>
    <w:rsid w:val="00B4758E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B4758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B475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4758E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A31DE2"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4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40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818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9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281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49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937432">
                                  <w:marLeft w:val="0"/>
                                  <w:marRight w:val="0"/>
                                  <w:marTop w:val="167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754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785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84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95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9858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97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745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566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5182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694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004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36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9963">
      <w:bodyDiv w:val="1"/>
      <w:marLeft w:val="120"/>
      <w:marRight w:val="120"/>
      <w:marTop w:val="0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373135">
              <w:marLeft w:val="3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70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26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15205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19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472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966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36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3218885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017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4618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358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4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43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05340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20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15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765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877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387443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737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9801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3084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78870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9023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120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49478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55630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5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09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1680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3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0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958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08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2736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5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076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0427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25988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4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3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637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10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200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51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27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6705138">
                                  <w:marLeft w:val="0"/>
                                  <w:marRight w:val="0"/>
                                  <w:marTop w:val="167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30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5553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26281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5532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7194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064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9128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6989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498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phw.nhs.wales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orate xmlns="0f734ee4-8e49-42d0-a0f7-7cb086c70e4e">Knowledge &amp; Research</Directorate>
    <DocumentType xmlns="0f734ee4-8e49-42d0-a0f7-7cb086c70e4e">Press Release</DocumentType>
    <TeamorProgramme xmlns="0f734ee4-8e49-42d0-a0f7-7cb086c70e4e">Communications</TeamorProgramme>
    <SubjectAreaorTopic xmlns="0f734ee4-8e49-42d0-a0f7-7cb086c70e4e">Research</SubjectAreaorTopic>
    <Division xmlns="0f734ee4-8e49-42d0-a0f7-7cb086c70e4e">OCAT</Division>
    <SharedWithUsers xmlns="9206833f-ef21-496d-b1bc-1c6edb3f6afe">
      <UserInfo>
        <DisplayName>Alice Cockrell (Public Health Wales)</DisplayName>
        <AccountId>793</AccountId>
        <AccountType/>
      </UserInfo>
      <UserInfo>
        <DisplayName>Skene Matthews (Public Health Wales - No. 2 Capital Quarter)</DisplayName>
        <AccountId>795</AccountId>
        <AccountType/>
      </UserInfo>
      <UserInfo>
        <DisplayName>Leon May (Public Health Wales - No. 2 Capital Quarter)</DisplayName>
        <AccountId>794</AccountId>
        <AccountType/>
      </UserInfo>
      <UserInfo>
        <DisplayName>Dyfed Huws (Public Health Wales - No. 2 Capital Quarter)</DisplayName>
        <AccountId>514</AccountId>
        <AccountType/>
      </UserInfo>
      <UserInfo>
        <DisplayName>Daniel Owens (Public Health Wales - No. 2 Capital Quarter)</DisplayName>
        <AccountId>31</AccountId>
        <AccountType/>
      </UserInfo>
      <UserInfo>
        <DisplayName>Sarah Hibbard (Public Health Wales - No. 2 Capital Quarter)</DisplayName>
        <AccountId>38</AccountId>
        <AccountType/>
      </UserInfo>
      <UserInfo>
        <DisplayName>Chris Jones (Public Health Wales - No. 2 Capital Quarter)</DisplayName>
        <AccountId>41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FE386DACF1E049A42F8095949BBBFF" ma:contentTypeVersion="18" ma:contentTypeDescription="Create a new document." ma:contentTypeScope="" ma:versionID="e061d5ac114fe73e2e4eeac4af602cc4">
  <xsd:schema xmlns:xsd="http://www.w3.org/2001/XMLSchema" xmlns:xs="http://www.w3.org/2001/XMLSchema" xmlns:p="http://schemas.microsoft.com/office/2006/metadata/properties" xmlns:ns2="0f734ee4-8e49-42d0-a0f7-7cb086c70e4e" xmlns:ns3="9206833f-ef21-496d-b1bc-1c6edb3f6afe" targetNamespace="http://schemas.microsoft.com/office/2006/metadata/properties" ma:root="true" ma:fieldsID="953e0378bedfd98df07db305475038dd" ns2:_="" ns3:_="">
    <xsd:import namespace="0f734ee4-8e49-42d0-a0f7-7cb086c70e4e"/>
    <xsd:import namespace="9206833f-ef21-496d-b1bc-1c6edb3f6afe"/>
    <xsd:element name="properties">
      <xsd:complexType>
        <xsd:sequence>
          <xsd:element name="documentManagement">
            <xsd:complexType>
              <xsd:all>
                <xsd:element ref="ns2:Directorate"/>
                <xsd:element ref="ns2:Division"/>
                <xsd:element ref="ns2:TeamorProgramme"/>
                <xsd:element ref="ns2:SubjectAreaorTopic"/>
                <xsd:element ref="ns2:DocumentType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734ee4-8e49-42d0-a0f7-7cb086c70e4e" elementFormDefault="qualified">
    <xsd:import namespace="http://schemas.microsoft.com/office/2006/documentManagement/types"/>
    <xsd:import namespace="http://schemas.microsoft.com/office/infopath/2007/PartnerControls"/>
    <xsd:element name="Directorate" ma:index="8" ma:displayName="Directorate " ma:format="RadioButtons" ma:internalName="Directorate">
      <xsd:simpleType>
        <xsd:restriction base="dms:Choice">
          <xsd:enumeration value="WHOCC"/>
          <xsd:enumeration value="Health &amp; Wellbeing"/>
          <xsd:enumeration value="Operations and Finance"/>
          <xsd:enumeration value="Knowledge &amp; Research"/>
          <xsd:enumeration value="People &amp; OD"/>
          <xsd:enumeration value="Health Protection &amp; Screening Services"/>
        </xsd:restriction>
      </xsd:simpleType>
    </xsd:element>
    <xsd:element name="Division" ma:index="9" ma:displayName="Division" ma:format="Dropdown" ma:internalName="Division">
      <xsd:simpleType>
        <xsd:restriction base="dms:Choice">
          <xsd:enumeration value="Primary Care"/>
          <xsd:enumeration value="Microbiology"/>
          <xsd:enumeration value="OCAT"/>
          <xsd:enumeration value="Research &amp; Evaluation"/>
          <xsd:enumeration value="WCISU"/>
          <xsd:enumeration value="Observatory Analytical Team"/>
          <xsd:enumeration value="Health Improvement"/>
          <xsd:enumeration value="Screening Division"/>
          <xsd:enumeration value="Health Protection"/>
          <xsd:enumeration value="Child Death Review"/>
          <xsd:enumeration value="Child Measurement Programme"/>
          <xsd:enumeration value="Vaccine Preventable Disease Programme"/>
          <xsd:enumeration value="Communications"/>
        </xsd:restriction>
      </xsd:simpleType>
    </xsd:element>
    <xsd:element name="TeamorProgramme" ma:index="10" ma:displayName="Team or Programme" ma:format="RadioButtons" ma:internalName="TeamorProgramme">
      <xsd:simpleType>
        <xsd:restriction base="dms:Choice">
          <xsd:enumeration value="Dental Public Health"/>
          <xsd:enumeration value="Polisi"/>
          <xsd:enumeration value="AWDPP"/>
          <xsd:enumeration value="Microbiology"/>
          <xsd:enumeration value="Communications"/>
        </xsd:restriction>
      </xsd:simpleType>
    </xsd:element>
    <xsd:element name="SubjectAreaorTopic" ma:index="11" ma:displayName="Subject Area or Topic " ma:format="RadioButtons" ma:internalName="SubjectAreaorTopic">
      <xsd:simpleType>
        <xsd:restriction base="dms:Choice">
          <xsd:enumeration value="Obesity"/>
          <xsd:enumeration value="Covid-19"/>
          <xsd:enumeration value="Hepatitis C"/>
          <xsd:enumeration value="Diseases &amp; Conditions"/>
          <xsd:enumeration value="Public Affairs"/>
          <xsd:enumeration value="Diabetes"/>
          <xsd:enumeration value="Alcohol"/>
          <xsd:enumeration value="Measles"/>
          <xsd:enumeration value="Hepatitis"/>
          <xsd:enumeration value="Adverse Childhood Experiences"/>
          <xsd:enumeration value="Research"/>
        </xsd:restriction>
      </xsd:simpleType>
    </xsd:element>
    <xsd:element name="DocumentType" ma:index="12" ma:displayName="Document Type " ma:format="RadioButtons" ma:internalName="DocumentType">
      <xsd:simpleType>
        <xsd:restriction base="dms:Choice">
          <xsd:enumeration value="Reactive Statement"/>
          <xsd:enumeration value="Template"/>
          <xsd:enumeration value="Communications Plan"/>
          <xsd:enumeration value="SOP"/>
          <xsd:enumeration value="Distribution List"/>
          <xsd:enumeration value="Press Release"/>
          <xsd:enumeration value="Procedure"/>
          <xsd:enumeration value="Strategy"/>
          <xsd:enumeration value="Pre-publication"/>
          <xsd:enumeration value="web story"/>
        </xsd:restriction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06833f-ef21-496d-b1bc-1c6edb3f6afe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1341A5-B1DE-42CD-9AC7-0776D89BE0D6}">
  <ds:schemaRefs>
    <ds:schemaRef ds:uri="http://schemas.microsoft.com/office/2006/metadata/properties"/>
    <ds:schemaRef ds:uri="http://schemas.microsoft.com/office/infopath/2007/PartnerControls"/>
    <ds:schemaRef ds:uri="0f734ee4-8e49-42d0-a0f7-7cb086c70e4e"/>
    <ds:schemaRef ds:uri="9206833f-ef21-496d-b1bc-1c6edb3f6afe"/>
  </ds:schemaRefs>
</ds:datastoreItem>
</file>

<file path=customXml/itemProps2.xml><?xml version="1.0" encoding="utf-8"?>
<ds:datastoreItem xmlns:ds="http://schemas.openxmlformats.org/officeDocument/2006/customXml" ds:itemID="{538CD1B0-51F5-41D4-83AC-E69C8A3221D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3EEAEA0-5077-4082-9AD7-5BB9FA97342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55EA8A-4FBB-4C07-B629-5AD1D6DB9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734ee4-8e49-42d0-a0f7-7cb086c70e4e"/>
    <ds:schemaRef ds:uri="9206833f-ef21-496d-b1bc-1c6edb3f6a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693</Words>
  <Characters>3624</Characters>
  <Application>Microsoft Office Word</Application>
  <DocSecurity>4</DocSecurity>
  <Lines>30</Lines>
  <Paragraphs>8</Paragraphs>
  <ScaleCrop>false</ScaleCrop>
  <Company>BSC Pontypool</Company>
  <LinksUpToDate>false</LinksUpToDate>
  <CharactersWithSpaces>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 Release Template</dc:title>
  <dc:subject/>
  <dc:creator>Gemma Northey</dc:creator>
  <cp:keywords/>
  <dc:description/>
  <cp:lastModifiedBy>Tamsin Long (Public Health Wales - No. 2 Capital Quarter)</cp:lastModifiedBy>
  <cp:revision>2</cp:revision>
  <cp:lastPrinted>2012-03-15T17:05:00Z</cp:lastPrinted>
  <dcterms:created xsi:type="dcterms:W3CDTF">2024-05-29T09:27:00Z</dcterms:created>
  <dcterms:modified xsi:type="dcterms:W3CDTF">2024-05-29T09:27:00Z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0x010100E6FE386DACF1E049A42F8095949BBBFF</vt:lpwstr>
  </property>
</Properties>
</file>