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58BFE" w14:textId="3BED24E6" w:rsidR="00494EA7" w:rsidRDefault="00EB3E84" w:rsidP="00EA755A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923F7BB" wp14:editId="53E3A3EA">
                <wp:simplePos x="0" y="0"/>
                <wp:positionH relativeFrom="page">
                  <wp:posOffset>-11188</wp:posOffset>
                </wp:positionH>
                <wp:positionV relativeFrom="page">
                  <wp:posOffset>-26670</wp:posOffset>
                </wp:positionV>
                <wp:extent cx="7560310" cy="132334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23340"/>
                          <a:chOff x="0" y="0"/>
                          <a:chExt cx="11906" cy="2084"/>
                        </a:xfrm>
                      </wpg:grpSpPr>
                      <pic:pic xmlns:pic="http://schemas.openxmlformats.org/drawingml/2006/picture">
                        <pic:nvPicPr>
                          <pic:cNvPr id="35" name="docshape16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docshape1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" y="602"/>
                            <a:ext cx="1428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18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7" y="690"/>
                            <a:ext cx="1274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D203F" id="Group 34" o:spid="_x0000_s1026" style="position:absolute;margin-left:-.9pt;margin-top:-2.1pt;width:595.3pt;height:104.2pt;z-index:-251658240;mso-position-horizontal-relative:page;mso-position-vertical-relative:page" coordsize="11906,2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6" o:spid="_x0000_s1027" type="#_x0000_t75" style="position:absolute;width:11906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">
                  <v:imagedata r:id="rId14" o:title=""/>
                  <v:path arrowok="t"/>
                  <o:lock v:ext="edit" aspectratio="f"/>
                </v:shape>
                <v:shape id="docshape17" o:spid="_x0000_s1028" type="#_x0000_t75" style="position:absolute;left:830;top:602;width:1428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">
                  <v:imagedata r:id="rId15" o:title=""/>
                  <v:path arrowok="t"/>
                  <o:lock v:ext="edit" aspectratio="f"/>
                </v:shape>
                <v:shape id="docshape18" o:spid="_x0000_s1029" type="#_x0000_t75" style="position:absolute;left:2367;top:690;width:1274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">
                  <v:imagedata r:id="rId16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F141FD2" wp14:editId="2215B6FF">
                <wp:simplePos x="0" y="0"/>
                <wp:positionH relativeFrom="page">
                  <wp:posOffset>420370</wp:posOffset>
                </wp:positionH>
                <wp:positionV relativeFrom="page">
                  <wp:posOffset>10196195</wp:posOffset>
                </wp:positionV>
                <wp:extent cx="1089660" cy="151130"/>
                <wp:effectExtent l="0" t="0" r="2540" b="127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8966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CF236" w14:textId="77777777" w:rsidR="00F27E42" w:rsidRDefault="00F27E42" w:rsidP="00EB3E84">
                            <w:pPr>
                              <w:spacing w:before="21"/>
                              <w:ind w:left="20"/>
                              <w:rPr>
                                <w:rFonts w:ascii="Ubuntu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Ubuntu"/>
                                <w:b/>
                                <w:color w:val="305787"/>
                                <w:sz w:val="17"/>
                              </w:rPr>
                              <w:t>Document title</w:t>
                            </w:r>
                            <w:r>
                              <w:rPr>
                                <w:rFonts w:ascii="Ubuntu"/>
                                <w:b/>
                                <w:color w:val="305787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Ubuntu"/>
                                <w:b/>
                                <w:color w:val="305787"/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rFonts w:ascii="Ubuntu"/>
                                <w:b/>
                                <w:color w:val="305787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Ubuntu"/>
                                <w:b/>
                                <w:color w:val="305787"/>
                                <w:spacing w:val="-2"/>
                                <w:sz w:val="17"/>
                              </w:rPr>
                              <w:t>Wales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141FD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3.1pt;margin-top:802.85pt;width:85.8pt;height:11.9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" filled="f" stroked="f">
                <v:path arrowok="t"/>
                <v:textbox inset="0,0,0,0">
                  <w:txbxContent>
                    <w:p w14:paraId="003CF236" w14:textId="77777777" w:rsidR="00F27E42" w:rsidRDefault="00F27E42" w:rsidP="00EB3E84">
                      <w:pPr>
                        <w:spacing w:before="21"/>
                        <w:ind w:left="20"/>
                        <w:rPr>
                          <w:rFonts w:ascii="Ubuntu"/>
                          <w:b/>
                          <w:sz w:val="17"/>
                        </w:rPr>
                      </w:pPr>
                      <w:r>
                        <w:rPr>
                          <w:rFonts w:ascii="Ubuntu"/>
                          <w:b/>
                          <w:color w:val="305787"/>
                          <w:sz w:val="17"/>
                        </w:rPr>
                        <w:t>Document title</w:t>
                      </w:r>
                      <w:r>
                        <w:rPr>
                          <w:rFonts w:ascii="Ubuntu"/>
                          <w:b/>
                          <w:color w:val="305787"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rFonts w:ascii="Ubuntu"/>
                          <w:b/>
                          <w:color w:val="305787"/>
                          <w:sz w:val="17"/>
                        </w:rPr>
                        <w:t>Health</w:t>
                      </w:r>
                      <w:r>
                        <w:rPr>
                          <w:rFonts w:ascii="Ubuntu"/>
                          <w:b/>
                          <w:color w:val="305787"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rFonts w:ascii="Ubuntu"/>
                          <w:b/>
                          <w:color w:val="305787"/>
                          <w:spacing w:val="-2"/>
                          <w:sz w:val="17"/>
                        </w:rPr>
                        <w:t>Wales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61A2A35" wp14:editId="24D1F75E">
                <wp:simplePos x="0" y="0"/>
                <wp:positionH relativeFrom="page">
                  <wp:posOffset>1699895</wp:posOffset>
                </wp:positionH>
                <wp:positionV relativeFrom="page">
                  <wp:posOffset>10196195</wp:posOffset>
                </wp:positionV>
                <wp:extent cx="652145" cy="151130"/>
                <wp:effectExtent l="0" t="0" r="8255" b="127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214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890F4" w14:textId="77777777" w:rsidR="00F27E42" w:rsidRPr="00EB3E84" w:rsidRDefault="00F27E42" w:rsidP="00EB3E84">
                            <w:pPr>
                              <w:spacing w:before="21"/>
                              <w:ind w:left="20"/>
                              <w:rPr>
                                <w:rFonts w:ascii="Ubuntu" w:hAnsi="Ubuntu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A2A35" id="Text Box 31" o:spid="_x0000_s1027" type="#_x0000_t202" style="position:absolute;margin-left:133.85pt;margin-top:802.85pt;width:51.35pt;height:11.9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" filled="f" stroked="f">
                <v:path arrowok="t"/>
                <v:textbox inset="0,0,0,0">
                  <w:txbxContent>
                    <w:p w14:paraId="43C890F4" w14:textId="77777777" w:rsidR="00F27E42" w:rsidRPr="00EB3E84" w:rsidRDefault="00F27E42" w:rsidP="00EB3E84">
                      <w:pPr>
                        <w:spacing w:before="21"/>
                        <w:ind w:left="20"/>
                        <w:rPr>
                          <w:rFonts w:ascii="Ubuntu" w:hAnsi="Ubuntu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987B52" w14:textId="77777777" w:rsidR="00A67249" w:rsidRPr="00A67249" w:rsidRDefault="00A67249" w:rsidP="00A67249"/>
    <w:p w14:paraId="04BFCFC9" w14:textId="77777777" w:rsidR="00A67249" w:rsidRPr="00A67249" w:rsidRDefault="00A67249" w:rsidP="00A67249"/>
    <w:p w14:paraId="4D930113" w14:textId="77777777" w:rsidR="00A67249" w:rsidRPr="00A67249" w:rsidRDefault="00A67249" w:rsidP="00A67249"/>
    <w:tbl>
      <w:tblPr>
        <w:tblW w:w="9026" w:type="dxa"/>
        <w:tblInd w:w="-5" w:type="dxa"/>
        <w:tblLook w:val="04A0" w:firstRow="1" w:lastRow="0" w:firstColumn="1" w:lastColumn="0" w:noHBand="0" w:noVBand="1"/>
      </w:tblPr>
      <w:tblGrid>
        <w:gridCol w:w="2926"/>
        <w:gridCol w:w="266"/>
        <w:gridCol w:w="696"/>
        <w:gridCol w:w="902"/>
        <w:gridCol w:w="1306"/>
        <w:gridCol w:w="315"/>
        <w:gridCol w:w="1142"/>
        <w:gridCol w:w="1473"/>
      </w:tblGrid>
      <w:tr w:rsidR="008A0D2D" w:rsidRPr="008F1F7E" w14:paraId="6CE041AF" w14:textId="77777777" w:rsidTr="18D304E3">
        <w:tc>
          <w:tcPr>
            <w:tcW w:w="6096" w:type="dxa"/>
            <w:gridSpan w:val="5"/>
            <w:vMerge w:val="restart"/>
          </w:tcPr>
          <w:p w14:paraId="1B9D1271" w14:textId="77777777" w:rsidR="008A0D2D" w:rsidRPr="008F1F7E" w:rsidRDefault="008A0D2D" w:rsidP="00494EA7">
            <w:r>
              <w:rPr>
                <w:noProof/>
                <w:lang w:eastAsia="en-GB"/>
              </w:rPr>
              <w:drawing>
                <wp:inline distT="0" distB="0" distL="0" distR="0" wp14:anchorId="260B88E6" wp14:editId="238F986D">
                  <wp:extent cx="3581400" cy="8001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ue-PHW-Logo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0" w:type="dxa"/>
            <w:gridSpan w:val="3"/>
            <w:tcBorders>
              <w:bottom w:val="nil"/>
            </w:tcBorders>
          </w:tcPr>
          <w:p w14:paraId="73D93909" w14:textId="77777777" w:rsidR="008A0D2D" w:rsidRPr="00D34F08" w:rsidRDefault="008A0D2D" w:rsidP="00494EA7">
            <w:pPr>
              <w:jc w:val="right"/>
              <w:rPr>
                <w:b/>
              </w:rPr>
            </w:pPr>
            <w:r w:rsidRPr="00D34F08">
              <w:rPr>
                <w:b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DA0D41E1ECD14F51893133C92BDA92F2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Knowledge, Research and Information Committee" w:value="Knowledge, Research and Information Committee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rFonts w:asciiTheme="minorHAnsi" w:hAnsiTheme="minorHAnsi"/>
                <w:b/>
                <w:bCs/>
              </w:rPr>
            </w:sdtEndPr>
            <w:sdtContent>
              <w:p w14:paraId="6F6E131D" w14:textId="77777777" w:rsidR="008A0D2D" w:rsidRPr="00EE7097" w:rsidRDefault="00300EE9" w:rsidP="00494EA7">
                <w:pPr>
                  <w:jc w:val="right"/>
                  <w:rPr>
                    <w:b/>
                  </w:rPr>
                </w:pPr>
                <w:r>
                  <w:rPr>
                    <w:rStyle w:val="Dropdown"/>
                  </w:rPr>
                  <w:t>Board</w:t>
                </w:r>
              </w:p>
            </w:sdtContent>
          </w:sdt>
        </w:tc>
      </w:tr>
      <w:tr w:rsidR="008A0D2D" w:rsidRPr="008F1F7E" w14:paraId="6918DC8E" w14:textId="77777777" w:rsidTr="18D304E3">
        <w:tc>
          <w:tcPr>
            <w:tcW w:w="6096" w:type="dxa"/>
            <w:gridSpan w:val="5"/>
            <w:vMerge/>
          </w:tcPr>
          <w:p w14:paraId="7244C40B" w14:textId="77777777" w:rsidR="008A0D2D" w:rsidRPr="008F1F7E" w:rsidRDefault="008A0D2D" w:rsidP="00494EA7">
            <w:pPr>
              <w:rPr>
                <w:b/>
                <w:noProof/>
                <w:lang w:eastAsia="en-GB"/>
              </w:rPr>
            </w:pPr>
          </w:p>
        </w:tc>
        <w:tc>
          <w:tcPr>
            <w:tcW w:w="2930" w:type="dxa"/>
            <w:gridSpan w:val="3"/>
            <w:tcBorders>
              <w:top w:val="nil"/>
              <w:bottom w:val="nil"/>
            </w:tcBorders>
          </w:tcPr>
          <w:p w14:paraId="5321C25F" w14:textId="77777777" w:rsidR="008A0D2D" w:rsidRPr="00D34F08" w:rsidRDefault="008A0D2D" w:rsidP="00494EA7">
            <w:pPr>
              <w:jc w:val="right"/>
              <w:rPr>
                <w:b/>
              </w:rPr>
            </w:pPr>
            <w:r w:rsidRPr="00D34F08">
              <w:rPr>
                <w:b/>
              </w:rPr>
              <w:t>Date of Meeting</w:t>
            </w:r>
          </w:p>
          <w:p w14:paraId="512A9166" w14:textId="77777777" w:rsidR="008A0D2D" w:rsidRPr="00D34F08" w:rsidRDefault="008A0D2D" w:rsidP="00494EA7">
            <w:pPr>
              <w:jc w:val="right"/>
              <w:rPr>
                <w:color w:val="FF0000"/>
              </w:rPr>
            </w:pPr>
            <w:r w:rsidRPr="00D34F08">
              <w:rPr>
                <w:color w:val="FF0000"/>
              </w:rPr>
              <w:t>Insert meeting date</w:t>
            </w:r>
          </w:p>
        </w:tc>
      </w:tr>
      <w:tr w:rsidR="008A0D2D" w:rsidRPr="008F1F7E" w14:paraId="308F18C2" w14:textId="77777777" w:rsidTr="18D304E3">
        <w:tc>
          <w:tcPr>
            <w:tcW w:w="6096" w:type="dxa"/>
            <w:gridSpan w:val="5"/>
            <w:vMerge/>
          </w:tcPr>
          <w:p w14:paraId="79D22001" w14:textId="77777777" w:rsidR="008A0D2D" w:rsidRPr="008F1F7E" w:rsidRDefault="008A0D2D" w:rsidP="00494EA7">
            <w:pPr>
              <w:rPr>
                <w:b/>
                <w:noProof/>
                <w:lang w:eastAsia="en-GB"/>
              </w:rPr>
            </w:pPr>
          </w:p>
        </w:tc>
        <w:tc>
          <w:tcPr>
            <w:tcW w:w="2930" w:type="dxa"/>
            <w:gridSpan w:val="3"/>
            <w:tcBorders>
              <w:top w:val="nil"/>
              <w:bottom w:val="single" w:sz="4" w:space="0" w:color="auto"/>
            </w:tcBorders>
          </w:tcPr>
          <w:p w14:paraId="0D22C033" w14:textId="77777777" w:rsidR="008A0D2D" w:rsidRPr="008F1F7E" w:rsidRDefault="008A0D2D" w:rsidP="00494EA7">
            <w:pPr>
              <w:jc w:val="right"/>
              <w:rPr>
                <w:b/>
              </w:rPr>
            </w:pPr>
            <w:r w:rsidRPr="008F1F7E">
              <w:rPr>
                <w:b/>
              </w:rPr>
              <w:t>Agenda item:</w:t>
            </w:r>
          </w:p>
          <w:p w14:paraId="0934257E" w14:textId="77777777" w:rsidR="008A0D2D" w:rsidRPr="00EE7097" w:rsidRDefault="008A0D2D" w:rsidP="00494EA7">
            <w:pPr>
              <w:jc w:val="right"/>
              <w:rPr>
                <w:i/>
                <w:color w:val="FF0000"/>
              </w:rPr>
            </w:pPr>
            <w:r w:rsidRPr="00EE7097">
              <w:rPr>
                <w:i/>
                <w:color w:val="FF0000"/>
              </w:rPr>
              <w:t>Board or Committee Secretariat to insert</w:t>
            </w:r>
          </w:p>
        </w:tc>
      </w:tr>
      <w:tr w:rsidR="008A0D2D" w:rsidRPr="008F1F7E" w14:paraId="5D6DE01E" w14:textId="77777777" w:rsidTr="18D304E3">
        <w:tc>
          <w:tcPr>
            <w:tcW w:w="9026" w:type="dxa"/>
            <w:gridSpan w:val="8"/>
            <w:tcBorders>
              <w:left w:val="nil"/>
              <w:right w:val="nil"/>
            </w:tcBorders>
            <w:vAlign w:val="center"/>
          </w:tcPr>
          <w:p w14:paraId="7CB596FA" w14:textId="77777777" w:rsidR="008A0D2D" w:rsidRPr="00912C7B" w:rsidRDefault="008A0D2D" w:rsidP="00300EE9">
            <w:pPr>
              <w:rPr>
                <w:b/>
                <w:sz w:val="28"/>
              </w:rPr>
            </w:pPr>
          </w:p>
        </w:tc>
      </w:tr>
      <w:tr w:rsidR="008A0D2D" w:rsidRPr="008F1F7E" w14:paraId="34864C26" w14:textId="77777777" w:rsidTr="18D304E3">
        <w:tc>
          <w:tcPr>
            <w:tcW w:w="9026" w:type="dxa"/>
            <w:gridSpan w:val="8"/>
            <w:tcBorders>
              <w:bottom w:val="single" w:sz="4" w:space="0" w:color="auto"/>
            </w:tcBorders>
            <w:vAlign w:val="center"/>
          </w:tcPr>
          <w:p w14:paraId="5B3BBCEF" w14:textId="79E58424" w:rsidR="008A0D2D" w:rsidRDefault="00DB35C6" w:rsidP="00300EE9">
            <w:pPr>
              <w:jc w:val="center"/>
              <w:rPr>
                <w:rFonts w:ascii="Verdana" w:hAnsi="Verdana"/>
                <w:b/>
                <w:sz w:val="40"/>
                <w:szCs w:val="36"/>
              </w:rPr>
            </w:pPr>
            <w:r>
              <w:rPr>
                <w:rFonts w:ascii="Verdana" w:hAnsi="Verdana"/>
                <w:b/>
                <w:sz w:val="40"/>
                <w:szCs w:val="36"/>
              </w:rPr>
              <w:t>202</w:t>
            </w:r>
            <w:r w:rsidR="00D657F3">
              <w:rPr>
                <w:rFonts w:ascii="Verdana" w:hAnsi="Verdana"/>
                <w:b/>
                <w:sz w:val="40"/>
                <w:szCs w:val="36"/>
              </w:rPr>
              <w:t>5</w:t>
            </w:r>
            <w:r w:rsidR="00300EE9">
              <w:rPr>
                <w:rFonts w:ascii="Verdana" w:hAnsi="Verdana"/>
                <w:b/>
                <w:sz w:val="40"/>
                <w:szCs w:val="36"/>
              </w:rPr>
              <w:t>/2</w:t>
            </w:r>
            <w:r w:rsidR="00D657F3">
              <w:rPr>
                <w:rFonts w:ascii="Verdana" w:hAnsi="Verdana"/>
                <w:b/>
                <w:sz w:val="40"/>
                <w:szCs w:val="36"/>
              </w:rPr>
              <w:t>6</w:t>
            </w:r>
            <w:r w:rsidR="00300EE9">
              <w:rPr>
                <w:rFonts w:ascii="Verdana" w:hAnsi="Verdana"/>
                <w:b/>
                <w:sz w:val="40"/>
                <w:szCs w:val="36"/>
              </w:rPr>
              <w:t xml:space="preserve"> Financial Position</w:t>
            </w:r>
          </w:p>
          <w:p w14:paraId="1DCBF518" w14:textId="77777777" w:rsidR="00300EE9" w:rsidRPr="00300EE9" w:rsidRDefault="00300EE9" w:rsidP="00300EE9">
            <w:pPr>
              <w:jc w:val="center"/>
              <w:rPr>
                <w:rFonts w:ascii="Verdana" w:hAnsi="Verdana"/>
                <w:b/>
                <w:sz w:val="40"/>
                <w:szCs w:val="36"/>
              </w:rPr>
            </w:pPr>
          </w:p>
        </w:tc>
      </w:tr>
      <w:tr w:rsidR="00494EA7" w:rsidRPr="001C60B5" w14:paraId="13256ABE" w14:textId="77777777" w:rsidTr="18D304E3"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0AA6" w14:textId="77777777" w:rsidR="00494EA7" w:rsidRPr="001C60B5" w:rsidRDefault="00494EA7" w:rsidP="00494EA7">
            <w:pPr>
              <w:rPr>
                <w:b/>
              </w:rPr>
            </w:pPr>
            <w:r w:rsidRPr="001C60B5">
              <w:rPr>
                <w:b/>
              </w:rPr>
              <w:t>Executive lead:</w:t>
            </w:r>
          </w:p>
        </w:tc>
        <w:tc>
          <w:tcPr>
            <w:tcW w:w="5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48AA" w14:textId="28C688C6" w:rsidR="00494EA7" w:rsidRPr="00D34F08" w:rsidRDefault="6167061F" w:rsidP="18D304E3">
            <w:pPr>
              <w:rPr>
                <w:rFonts w:ascii="Verdana" w:eastAsia="Verdana" w:hAnsi="Verdana"/>
              </w:rPr>
            </w:pPr>
            <w:r w:rsidRPr="18D304E3">
              <w:rPr>
                <w:rFonts w:ascii="Verdana" w:eastAsia="Verdana" w:hAnsi="Verdana"/>
              </w:rPr>
              <w:t>Angela Williams</w:t>
            </w:r>
            <w:r w:rsidR="00494EA7" w:rsidRPr="18D304E3">
              <w:rPr>
                <w:rFonts w:ascii="Verdana" w:eastAsia="Verdana" w:hAnsi="Verdana"/>
              </w:rPr>
              <w:t>,</w:t>
            </w:r>
            <w:r w:rsidRPr="18D304E3">
              <w:rPr>
                <w:rFonts w:ascii="Verdana" w:eastAsia="Verdana" w:hAnsi="Verdana"/>
              </w:rPr>
              <w:t xml:space="preserve"> Interim</w:t>
            </w:r>
            <w:r w:rsidR="00494EA7" w:rsidRPr="18D304E3">
              <w:rPr>
                <w:rFonts w:ascii="Verdana" w:eastAsia="Verdana" w:hAnsi="Verdana"/>
              </w:rPr>
              <w:t xml:space="preserve"> Executive D</w:t>
            </w:r>
            <w:r w:rsidRPr="18D304E3">
              <w:rPr>
                <w:rFonts w:ascii="Verdana" w:eastAsia="Verdana" w:hAnsi="Verdana"/>
              </w:rPr>
              <w:t>irect</w:t>
            </w:r>
            <w:r w:rsidR="00494EA7" w:rsidRPr="18D304E3">
              <w:rPr>
                <w:rFonts w:ascii="Verdana" w:eastAsia="Verdana" w:hAnsi="Verdana"/>
              </w:rPr>
              <w:t>or of Operations</w:t>
            </w:r>
            <w:r w:rsidR="7274150D" w:rsidRPr="18D304E3">
              <w:rPr>
                <w:rFonts w:ascii="Verdana" w:eastAsia="Verdana" w:hAnsi="Verdana"/>
              </w:rPr>
              <w:t xml:space="preserve"> and Finance</w:t>
            </w:r>
            <w:r w:rsidR="00494EA7" w:rsidRPr="18D304E3">
              <w:rPr>
                <w:rFonts w:ascii="Verdana" w:eastAsia="Verdana" w:hAnsi="Verdana"/>
              </w:rPr>
              <w:t xml:space="preserve">  </w:t>
            </w:r>
          </w:p>
        </w:tc>
      </w:tr>
      <w:tr w:rsidR="00494EA7" w:rsidRPr="001C60B5" w14:paraId="1AEB7B96" w14:textId="77777777" w:rsidTr="18D304E3"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AB5B" w14:textId="77777777" w:rsidR="00494EA7" w:rsidRPr="001C60B5" w:rsidRDefault="00494EA7" w:rsidP="00494EA7">
            <w:pPr>
              <w:rPr>
                <w:b/>
              </w:rPr>
            </w:pPr>
            <w:r w:rsidRPr="001C60B5">
              <w:rPr>
                <w:b/>
              </w:rPr>
              <w:t>Author:</w:t>
            </w:r>
          </w:p>
        </w:tc>
        <w:tc>
          <w:tcPr>
            <w:tcW w:w="5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B9A" w14:textId="364574E0" w:rsidR="00494EA7" w:rsidRPr="00FA2B2E" w:rsidRDefault="5C596C7D" w:rsidP="00494EA7">
            <w:pPr>
              <w:rPr>
                <w:rFonts w:ascii="Verdana" w:eastAsia="Verdana" w:hAnsi="Verdana"/>
              </w:rPr>
            </w:pPr>
            <w:r w:rsidRPr="67626478">
              <w:rPr>
                <w:rFonts w:ascii="Verdana" w:eastAsia="Verdana" w:hAnsi="Verdana"/>
              </w:rPr>
              <w:t>Neil Stoodley</w:t>
            </w:r>
            <w:r w:rsidR="00494EA7" w:rsidRPr="67626478">
              <w:rPr>
                <w:rFonts w:ascii="Verdana" w:eastAsia="Verdana" w:hAnsi="Verdana"/>
              </w:rPr>
              <w:t>,</w:t>
            </w:r>
            <w:r w:rsidRPr="67626478">
              <w:rPr>
                <w:rFonts w:ascii="Verdana" w:eastAsia="Verdana" w:hAnsi="Verdana"/>
              </w:rPr>
              <w:t xml:space="preserve"> Interim</w:t>
            </w:r>
            <w:r w:rsidR="00494EA7" w:rsidRPr="67626478">
              <w:rPr>
                <w:rFonts w:ascii="Verdana" w:eastAsia="Verdana" w:hAnsi="Verdana"/>
              </w:rPr>
              <w:t xml:space="preserve"> Deputy </w:t>
            </w:r>
            <w:r w:rsidR="6FE2B32A" w:rsidRPr="67626478">
              <w:rPr>
                <w:rFonts w:ascii="Verdana" w:eastAsia="Verdana" w:hAnsi="Verdana"/>
              </w:rPr>
              <w:t>Director</w:t>
            </w:r>
            <w:r w:rsidR="40479353" w:rsidRPr="67626478">
              <w:rPr>
                <w:rFonts w:ascii="Verdana" w:eastAsia="Verdana" w:hAnsi="Verdana"/>
              </w:rPr>
              <w:t xml:space="preserve"> of Finance</w:t>
            </w:r>
            <w:r w:rsidR="6FE2B32A" w:rsidRPr="67626478">
              <w:rPr>
                <w:rFonts w:ascii="Verdana" w:eastAsia="Verdana" w:hAnsi="Verdana"/>
              </w:rPr>
              <w:t>,</w:t>
            </w:r>
            <w:r w:rsidR="00494EA7" w:rsidRPr="67626478">
              <w:rPr>
                <w:rFonts w:ascii="Verdana" w:eastAsia="Verdana" w:hAnsi="Verdana"/>
              </w:rPr>
              <w:t xml:space="preserve"> and Head of Finance</w:t>
            </w:r>
          </w:p>
          <w:p w14:paraId="2380AFF8" w14:textId="77777777" w:rsidR="00494EA7" w:rsidRPr="001C60B5" w:rsidRDefault="00494EA7" w:rsidP="00494EA7">
            <w:pPr>
              <w:rPr>
                <w:color w:val="FF0000"/>
              </w:rPr>
            </w:pPr>
            <w:r w:rsidRPr="00FA2B2E">
              <w:rPr>
                <w:rFonts w:ascii="Verdana" w:eastAsia="Verdana" w:hAnsi="Verdana"/>
              </w:rPr>
              <w:t xml:space="preserve">Ruth Maddern, Head of Financial </w:t>
            </w:r>
            <w:r>
              <w:rPr>
                <w:rFonts w:ascii="Verdana" w:eastAsia="Verdana" w:hAnsi="Verdana"/>
              </w:rPr>
              <w:t>Planning</w:t>
            </w:r>
            <w:r w:rsidRPr="00FA2B2E">
              <w:rPr>
                <w:rFonts w:ascii="Verdana" w:eastAsia="Verdana" w:hAnsi="Verdana"/>
              </w:rPr>
              <w:t xml:space="preserve"> </w:t>
            </w:r>
          </w:p>
        </w:tc>
      </w:tr>
      <w:tr w:rsidR="00494EA7" w:rsidRPr="001C60B5" w14:paraId="51E08C42" w14:textId="77777777" w:rsidTr="18D304E3">
        <w:trPr>
          <w:trHeight w:val="149"/>
        </w:trPr>
        <w:tc>
          <w:tcPr>
            <w:tcW w:w="3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0EFB3" w14:textId="77777777" w:rsidR="00494EA7" w:rsidRPr="005B4E75" w:rsidRDefault="00494EA7" w:rsidP="00494EA7">
            <w:pPr>
              <w:rPr>
                <w:b/>
                <w:sz w:val="12"/>
                <w:szCs w:val="12"/>
              </w:rPr>
            </w:pPr>
          </w:p>
        </w:tc>
        <w:tc>
          <w:tcPr>
            <w:tcW w:w="5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8876E" w14:textId="77777777" w:rsidR="00494EA7" w:rsidRPr="005B4E75" w:rsidRDefault="00494EA7" w:rsidP="00494EA7">
            <w:pPr>
              <w:rPr>
                <w:sz w:val="12"/>
                <w:szCs w:val="12"/>
              </w:rPr>
            </w:pPr>
          </w:p>
        </w:tc>
      </w:tr>
      <w:tr w:rsidR="00494EA7" w:rsidRPr="001C60B5" w14:paraId="0752671A" w14:textId="77777777" w:rsidTr="18D304E3"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9F36" w14:textId="77777777" w:rsidR="00494EA7" w:rsidRPr="001C60B5" w:rsidRDefault="00494EA7" w:rsidP="00494EA7">
            <w:pPr>
              <w:rPr>
                <w:b/>
              </w:rPr>
            </w:pPr>
            <w:r w:rsidRPr="001C60B5">
              <w:rPr>
                <w:b/>
              </w:rPr>
              <w:t>Approval/Scrutiny route:</w:t>
            </w:r>
          </w:p>
        </w:tc>
        <w:tc>
          <w:tcPr>
            <w:tcW w:w="5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AF49" w14:textId="77777777" w:rsidR="00494EA7" w:rsidRPr="00494EA7" w:rsidRDefault="00386009" w:rsidP="00494EA7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Business Executive Team </w:t>
            </w:r>
          </w:p>
        </w:tc>
      </w:tr>
      <w:tr w:rsidR="00494EA7" w:rsidRPr="001C60B5" w14:paraId="57D28BE5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A1347" w14:textId="77777777" w:rsidR="00494EA7" w:rsidRPr="005B4E75" w:rsidRDefault="00494EA7" w:rsidP="00494EA7">
            <w:pPr>
              <w:rPr>
                <w:b/>
                <w:sz w:val="12"/>
                <w:szCs w:val="12"/>
              </w:rPr>
            </w:pPr>
          </w:p>
        </w:tc>
      </w:tr>
      <w:tr w:rsidR="00494EA7" w:rsidRPr="001C60B5" w14:paraId="1552C8A6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A8D5" w14:textId="77777777" w:rsidR="00494EA7" w:rsidRPr="00A9347E" w:rsidRDefault="00494EA7" w:rsidP="00494EA7">
            <w:pPr>
              <w:rPr>
                <w:b/>
              </w:rPr>
            </w:pPr>
            <w:r w:rsidRPr="00A9347E">
              <w:rPr>
                <w:b/>
              </w:rPr>
              <w:t>Purpose</w:t>
            </w:r>
          </w:p>
        </w:tc>
      </w:tr>
      <w:tr w:rsidR="00494EA7" w:rsidRPr="00006FD6" w14:paraId="6D17E153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56E8" w14:textId="3CDEC7FE" w:rsidR="00494EA7" w:rsidRPr="00006FD6" w:rsidRDefault="00DB35C6" w:rsidP="00494EA7">
            <w:pPr>
              <w:tabs>
                <w:tab w:val="left" w:pos="447"/>
              </w:tabs>
              <w:contextualSpacing/>
              <w:jc w:val="both"/>
              <w:rPr>
                <w:rFonts w:ascii="Verdana" w:eastAsia="Verdana" w:hAnsi="Verdana"/>
              </w:rPr>
            </w:pPr>
            <w:r w:rsidRPr="190C683A">
              <w:rPr>
                <w:rFonts w:ascii="Verdana" w:eastAsia="Verdana" w:hAnsi="Verdana"/>
              </w:rPr>
              <w:t xml:space="preserve">The purpose of this report is to outline to the Executive Team and the Board the revenue and capital position as </w:t>
            </w:r>
            <w:r w:rsidR="17D31031" w:rsidRPr="190C683A">
              <w:rPr>
                <w:rFonts w:ascii="Verdana" w:eastAsia="Verdana" w:hAnsi="Verdana"/>
              </w:rPr>
              <w:t>of</w:t>
            </w:r>
            <w:r w:rsidRPr="190C683A">
              <w:rPr>
                <w:rFonts w:ascii="Verdana" w:eastAsia="Verdana" w:hAnsi="Verdana"/>
              </w:rPr>
              <w:t xml:space="preserve"> 3</w:t>
            </w:r>
            <w:r w:rsidR="00BE3E7B">
              <w:rPr>
                <w:rFonts w:ascii="Verdana" w:eastAsia="Verdana" w:hAnsi="Verdana"/>
              </w:rPr>
              <w:t>0</w:t>
            </w:r>
            <w:r w:rsidRPr="190C683A">
              <w:rPr>
                <w:rFonts w:ascii="Verdana" w:eastAsia="Verdana" w:hAnsi="Verdana"/>
              </w:rPr>
              <w:t xml:space="preserve"> </w:t>
            </w:r>
            <w:r w:rsidR="00BE3E7B">
              <w:rPr>
                <w:rFonts w:ascii="Verdana" w:eastAsia="Verdana" w:hAnsi="Verdana"/>
              </w:rPr>
              <w:t>Novemb</w:t>
            </w:r>
            <w:r w:rsidR="000A4FC9">
              <w:rPr>
                <w:rFonts w:ascii="Verdana" w:eastAsia="Verdana" w:hAnsi="Verdana"/>
              </w:rPr>
              <w:t>er</w:t>
            </w:r>
            <w:r w:rsidRPr="190C683A">
              <w:rPr>
                <w:rFonts w:ascii="Verdana" w:eastAsia="Verdana" w:hAnsi="Verdana"/>
              </w:rPr>
              <w:t xml:space="preserve"> 202</w:t>
            </w:r>
            <w:r w:rsidR="294191C2" w:rsidRPr="190C683A">
              <w:rPr>
                <w:rFonts w:ascii="Verdana" w:eastAsia="Verdana" w:hAnsi="Verdana"/>
              </w:rPr>
              <w:t>5</w:t>
            </w:r>
            <w:r w:rsidRPr="190C683A">
              <w:rPr>
                <w:rFonts w:ascii="Verdana" w:eastAsia="Verdana" w:hAnsi="Verdana"/>
              </w:rPr>
              <w:t xml:space="preserve"> (M</w:t>
            </w:r>
            <w:r w:rsidR="00BE3E7B">
              <w:rPr>
                <w:rFonts w:ascii="Verdana" w:eastAsia="Verdana" w:hAnsi="Verdana"/>
              </w:rPr>
              <w:t>8</w:t>
            </w:r>
            <w:r w:rsidRPr="190C683A">
              <w:rPr>
                <w:rFonts w:ascii="Verdana" w:eastAsia="Verdana" w:hAnsi="Verdana"/>
              </w:rPr>
              <w:t>)</w:t>
            </w:r>
            <w:r w:rsidR="7E6BBBC3" w:rsidRPr="190C683A">
              <w:rPr>
                <w:rFonts w:ascii="Verdana" w:eastAsia="Verdana" w:hAnsi="Verdana"/>
              </w:rPr>
              <w:t>.</w:t>
            </w:r>
          </w:p>
          <w:p w14:paraId="235ACA84" w14:textId="77777777" w:rsidR="00494EA7" w:rsidRPr="00006FD6" w:rsidRDefault="00494EA7" w:rsidP="00494EA7">
            <w:pPr>
              <w:tabs>
                <w:tab w:val="left" w:pos="447"/>
              </w:tabs>
              <w:contextualSpacing/>
              <w:jc w:val="both"/>
              <w:rPr>
                <w:rFonts w:ascii="Verdana" w:eastAsia="Verdana" w:hAnsi="Verdana"/>
                <w:highlight w:val="magenta"/>
              </w:rPr>
            </w:pPr>
          </w:p>
        </w:tc>
      </w:tr>
      <w:tr w:rsidR="00494EA7" w:rsidRPr="00006FD6" w14:paraId="5D6B20B4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C0FE8" w14:textId="77777777" w:rsidR="00494EA7" w:rsidRPr="00006FD6" w:rsidRDefault="00494EA7" w:rsidP="00494EA7">
            <w:pPr>
              <w:rPr>
                <w:b/>
                <w:sz w:val="12"/>
                <w:szCs w:val="12"/>
              </w:rPr>
            </w:pPr>
          </w:p>
        </w:tc>
      </w:tr>
      <w:tr w:rsidR="00494EA7" w:rsidRPr="00006FD6" w14:paraId="34DFEA79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08" w14:textId="77777777" w:rsidR="00494EA7" w:rsidRPr="00006FD6" w:rsidRDefault="00494EA7" w:rsidP="00494EA7">
            <w:pPr>
              <w:rPr>
                <w:b/>
              </w:rPr>
            </w:pPr>
            <w:r w:rsidRPr="00006FD6">
              <w:rPr>
                <w:b/>
              </w:rPr>
              <w:t>Recommendation:</w:t>
            </w:r>
          </w:p>
        </w:tc>
      </w:tr>
      <w:tr w:rsidR="00494EA7" w:rsidRPr="00006FD6" w14:paraId="4A3E2379" w14:textId="77777777" w:rsidTr="18D304E3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F376" w14:textId="77777777" w:rsidR="00494EA7" w:rsidRPr="00006FD6" w:rsidRDefault="00494EA7" w:rsidP="00494EA7">
            <w:pPr>
              <w:jc w:val="center"/>
            </w:pPr>
            <w:r w:rsidRPr="00006FD6">
              <w:t>APPROVE</w:t>
            </w:r>
          </w:p>
          <w:p w14:paraId="76B29EA0" w14:textId="77777777" w:rsidR="00494EA7" w:rsidRPr="00006FD6" w:rsidRDefault="00494EA7" w:rsidP="00494EA7">
            <w:pPr>
              <w:jc w:val="center"/>
              <w:rPr>
                <w:rFonts w:ascii="Wingdings" w:hAnsi="Wingdings"/>
              </w:rPr>
            </w:pPr>
            <w:r w:rsidRPr="00006FD6">
              <w:rPr>
                <w:rFonts w:ascii="Wingdings" w:hAnsi="Wingding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06FD6">
              <w:rPr>
                <w:rFonts w:ascii="Wingdings" w:hAnsi="Wingdings"/>
              </w:rPr>
              <w:instrText xml:space="preserve"> FORMCHECKBOX </w:instrText>
            </w:r>
            <w:r w:rsidRPr="00006FD6">
              <w:rPr>
                <w:rFonts w:ascii="Wingdings" w:hAnsi="Wingdings"/>
              </w:rPr>
            </w:r>
            <w:r w:rsidRPr="00006FD6">
              <w:rPr>
                <w:rFonts w:ascii="Wingdings" w:hAnsi="Wingdings"/>
              </w:rPr>
              <w:fldChar w:fldCharType="separate"/>
            </w:r>
            <w:r w:rsidRPr="00006FD6">
              <w:rPr>
                <w:rFonts w:ascii="Wingdings" w:hAnsi="Wingdings"/>
              </w:rPr>
              <w:fldChar w:fldCharType="end"/>
            </w:r>
            <w:bookmarkEnd w:id="0"/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5922" w14:textId="77777777" w:rsidR="00494EA7" w:rsidRPr="00006FD6" w:rsidRDefault="00494EA7" w:rsidP="00494EA7">
            <w:pPr>
              <w:jc w:val="center"/>
            </w:pPr>
            <w:r w:rsidRPr="00006FD6">
              <w:t>CONSIDER</w:t>
            </w:r>
          </w:p>
          <w:p w14:paraId="667454AD" w14:textId="77777777" w:rsidR="00494EA7" w:rsidRPr="00006FD6" w:rsidRDefault="00494EA7" w:rsidP="00494EA7">
            <w:pPr>
              <w:jc w:val="center"/>
            </w:pPr>
            <w:r w:rsidRPr="00006FD6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006FD6">
              <w:instrText xml:space="preserve"> FORMCHECKBOX </w:instrText>
            </w:r>
            <w:r w:rsidRPr="00006FD6">
              <w:fldChar w:fldCharType="separate"/>
            </w:r>
            <w:r w:rsidRPr="00006FD6">
              <w:fldChar w:fldCharType="end"/>
            </w:r>
            <w:bookmarkEnd w:id="1"/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D32" w14:textId="77777777" w:rsidR="00494EA7" w:rsidRPr="00006FD6" w:rsidRDefault="00494EA7" w:rsidP="00494EA7">
            <w:pPr>
              <w:jc w:val="center"/>
            </w:pPr>
            <w:r w:rsidRPr="00006FD6">
              <w:t>RECOMMEND</w:t>
            </w:r>
          </w:p>
          <w:p w14:paraId="3BC113AB" w14:textId="77777777" w:rsidR="00494EA7" w:rsidRPr="00006FD6" w:rsidRDefault="00494EA7" w:rsidP="00494EA7">
            <w:pPr>
              <w:jc w:val="center"/>
            </w:pPr>
            <w:r w:rsidRPr="00006FD6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006FD6">
              <w:instrText xml:space="preserve"> FORMCHECKBOX </w:instrText>
            </w:r>
            <w:r w:rsidRPr="00006FD6">
              <w:fldChar w:fldCharType="separate"/>
            </w:r>
            <w:r w:rsidRPr="00006FD6">
              <w:fldChar w:fldCharType="end"/>
            </w:r>
            <w:bookmarkEnd w:id="2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4C0D" w14:textId="77777777" w:rsidR="00494EA7" w:rsidRPr="00006FD6" w:rsidRDefault="00494EA7" w:rsidP="00494EA7">
            <w:pPr>
              <w:jc w:val="center"/>
            </w:pPr>
            <w:r w:rsidRPr="00006FD6">
              <w:t>ADOPT</w:t>
            </w:r>
          </w:p>
          <w:p w14:paraId="4D9E931F" w14:textId="77777777" w:rsidR="00494EA7" w:rsidRPr="00006FD6" w:rsidRDefault="00494EA7" w:rsidP="00494EA7">
            <w:pPr>
              <w:jc w:val="center"/>
            </w:pPr>
            <w:r w:rsidRPr="00006FD6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006FD6">
              <w:instrText xml:space="preserve"> FORMCHECKBOX </w:instrText>
            </w:r>
            <w:r w:rsidRPr="00006FD6">
              <w:fldChar w:fldCharType="separate"/>
            </w:r>
            <w:r w:rsidRPr="00006FD6">
              <w:fldChar w:fldCharType="end"/>
            </w:r>
            <w:bookmarkEnd w:id="3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E49A" w14:textId="77777777" w:rsidR="00494EA7" w:rsidRPr="00006FD6" w:rsidRDefault="00494EA7" w:rsidP="00494EA7">
            <w:pPr>
              <w:jc w:val="center"/>
            </w:pPr>
            <w:r w:rsidRPr="00006FD6">
              <w:t>ASSURANCE</w:t>
            </w:r>
          </w:p>
          <w:p w14:paraId="3A14C7B4" w14:textId="77777777" w:rsidR="00494EA7" w:rsidRPr="00006FD6" w:rsidRDefault="00494EA7" w:rsidP="00494EA7">
            <w:pPr>
              <w:jc w:val="center"/>
            </w:pPr>
            <w:r w:rsidRPr="00006FD6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006FD6">
              <w:instrText xml:space="preserve"> FORMCHECKBOX </w:instrText>
            </w:r>
            <w:r w:rsidRPr="00006FD6">
              <w:fldChar w:fldCharType="separate"/>
            </w:r>
            <w:r w:rsidRPr="00006FD6">
              <w:fldChar w:fldCharType="end"/>
            </w:r>
            <w:bookmarkEnd w:id="4"/>
          </w:p>
        </w:tc>
      </w:tr>
      <w:tr w:rsidR="00494EA7" w:rsidRPr="00006FD6" w14:paraId="780F9DB1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79BD" w14:textId="77777777" w:rsidR="004273A6" w:rsidRPr="00006FD6" w:rsidRDefault="004273A6" w:rsidP="004273A6">
            <w:pPr>
              <w:pStyle w:val="ListParagraph"/>
              <w:ind w:left="360"/>
              <w:jc w:val="both"/>
              <w:rPr>
                <w:rFonts w:cs="Arial"/>
              </w:rPr>
            </w:pPr>
          </w:p>
          <w:p w14:paraId="5931CC8B" w14:textId="2BBC44D2" w:rsidR="00494EA7" w:rsidRPr="00CB0AAF" w:rsidRDefault="00494EA7" w:rsidP="007077BA">
            <w:pPr>
              <w:pStyle w:val="ListParagraph"/>
              <w:ind w:left="0"/>
              <w:jc w:val="both"/>
              <w:rPr>
                <w:rFonts w:cs="Arial"/>
                <w:sz w:val="22"/>
              </w:rPr>
            </w:pPr>
            <w:r w:rsidRPr="00006FD6">
              <w:rPr>
                <w:rFonts w:cs="Arial"/>
                <w:b/>
              </w:rPr>
              <w:t>CONSIDER</w:t>
            </w:r>
            <w:r w:rsidRPr="00006FD6">
              <w:rPr>
                <w:rFonts w:cs="Arial"/>
              </w:rPr>
              <w:t xml:space="preserve"> </w:t>
            </w:r>
            <w:r w:rsidRPr="00CB0AAF">
              <w:rPr>
                <w:rFonts w:cs="Arial"/>
                <w:sz w:val="22"/>
              </w:rPr>
              <w:t xml:space="preserve">the financial position of Public Health Wales as </w:t>
            </w:r>
            <w:r w:rsidR="002168BA" w:rsidRPr="00CB0AAF">
              <w:rPr>
                <w:rFonts w:cs="Arial"/>
                <w:sz w:val="22"/>
              </w:rPr>
              <w:t>of</w:t>
            </w:r>
            <w:r w:rsidRPr="00CB0AAF">
              <w:rPr>
                <w:rFonts w:cs="Arial"/>
                <w:sz w:val="22"/>
              </w:rPr>
              <w:t xml:space="preserve"> </w:t>
            </w:r>
            <w:r w:rsidR="00CC4249" w:rsidRPr="00CB0AAF">
              <w:rPr>
                <w:rFonts w:cs="Arial"/>
                <w:sz w:val="22"/>
              </w:rPr>
              <w:t>3</w:t>
            </w:r>
            <w:r w:rsidR="00304D69">
              <w:rPr>
                <w:rFonts w:cs="Arial"/>
                <w:sz w:val="22"/>
              </w:rPr>
              <w:t>0</w:t>
            </w:r>
            <w:r w:rsidR="00CC4249" w:rsidRPr="00CB0AAF">
              <w:rPr>
                <w:rFonts w:cs="Arial"/>
                <w:sz w:val="22"/>
              </w:rPr>
              <w:t xml:space="preserve"> </w:t>
            </w:r>
            <w:r w:rsidR="00304D69">
              <w:rPr>
                <w:rFonts w:cs="Arial"/>
                <w:sz w:val="22"/>
              </w:rPr>
              <w:t>Novem</w:t>
            </w:r>
            <w:r w:rsidR="00DB5515">
              <w:rPr>
                <w:rFonts w:cs="Arial"/>
                <w:sz w:val="22"/>
              </w:rPr>
              <w:t>ber</w:t>
            </w:r>
            <w:r w:rsidR="007077BA" w:rsidRPr="00CB0AAF">
              <w:rPr>
                <w:rFonts w:cs="Arial"/>
                <w:sz w:val="22"/>
              </w:rPr>
              <w:t xml:space="preserve"> 2025</w:t>
            </w:r>
            <w:r w:rsidR="74EAFCCE" w:rsidRPr="00CB0AAF">
              <w:rPr>
                <w:rFonts w:cs="Arial"/>
                <w:sz w:val="22"/>
              </w:rPr>
              <w:t>.</w:t>
            </w:r>
          </w:p>
          <w:p w14:paraId="6680D8F2" w14:textId="77777777" w:rsidR="00494EA7" w:rsidRPr="00006FD6" w:rsidRDefault="00494EA7" w:rsidP="00494EA7">
            <w:pPr>
              <w:pStyle w:val="ListParagraph"/>
              <w:ind w:left="851"/>
              <w:rPr>
                <w:szCs w:val="24"/>
              </w:rPr>
            </w:pPr>
          </w:p>
        </w:tc>
      </w:tr>
      <w:tr w:rsidR="00494EA7" w:rsidRPr="00006FD6" w14:paraId="1EE20878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219115" w14:textId="77777777" w:rsidR="00494EA7" w:rsidRPr="0077751E" w:rsidRDefault="00494EA7" w:rsidP="00494EA7">
            <w:r w:rsidRPr="0077751E">
              <w:rPr>
                <w:b/>
              </w:rPr>
              <w:t xml:space="preserve">Link to Public Health Wales </w:t>
            </w:r>
            <w:hyperlink r:id="rId18" w:history="1">
              <w:r w:rsidRPr="0077751E">
                <w:rPr>
                  <w:rStyle w:val="Hyperlink"/>
                  <w:b/>
                </w:rPr>
                <w:t>Strategic Plan</w:t>
              </w:r>
            </w:hyperlink>
          </w:p>
          <w:p w14:paraId="44C776D2" w14:textId="77777777" w:rsidR="00494EA7" w:rsidRPr="0077751E" w:rsidRDefault="00494EA7" w:rsidP="00494EA7"/>
          <w:p w14:paraId="332625DD" w14:textId="77777777" w:rsidR="00494EA7" w:rsidRPr="0077751E" w:rsidRDefault="00494EA7" w:rsidP="00494EA7">
            <w:r w:rsidRPr="0077751E">
              <w:t>Public Health Wales has an agreed strategic plan, which has identified seven strategic priorities and well-being objectives</w:t>
            </w:r>
            <w:r w:rsidR="00A24F83" w:rsidRPr="0077751E">
              <w:t xml:space="preserve">. </w:t>
            </w:r>
          </w:p>
          <w:p w14:paraId="59876560" w14:textId="77777777" w:rsidR="00494EA7" w:rsidRPr="0077751E" w:rsidRDefault="00494EA7" w:rsidP="00494EA7">
            <w:pPr>
              <w:rPr>
                <w:bCs/>
              </w:rPr>
            </w:pPr>
          </w:p>
          <w:p w14:paraId="3A4908C4" w14:textId="77777777" w:rsidR="00494EA7" w:rsidRPr="0077751E" w:rsidRDefault="00494EA7" w:rsidP="00494EA7">
            <w:r w:rsidRPr="0077751E">
              <w:t>This report contributes to the following:</w:t>
            </w:r>
          </w:p>
        </w:tc>
      </w:tr>
      <w:tr w:rsidR="00494EA7" w:rsidRPr="00006FD6" w14:paraId="20B2B64F" w14:textId="77777777" w:rsidTr="18D304E3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9F16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>Strategic Priority/Well-being Objective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160" w14:textId="77777777" w:rsidR="00494EA7" w:rsidRPr="0077751E" w:rsidRDefault="00000000" w:rsidP="00494EA7"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886465"/>
                <w:placeholder>
                  <w:docPart w:val="FC195DF0D3044CD2AA114C4575E38136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494EA7" w:rsidRPr="0077751E">
                  <w:rPr>
                    <w:rStyle w:val="Dropdown"/>
                  </w:rPr>
                  <w:t>All Strategic Priorities/Well-being Objectives</w:t>
                </w:r>
              </w:sdtContent>
            </w:sdt>
          </w:p>
        </w:tc>
      </w:tr>
      <w:tr w:rsidR="00494EA7" w:rsidRPr="00006FD6" w14:paraId="26E1FFA9" w14:textId="77777777" w:rsidTr="18D304E3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4A7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>Strategic Priority/Well-being Objective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E6E1" w14:textId="77777777" w:rsidR="00494EA7" w:rsidRPr="0077751E" w:rsidRDefault="00000000" w:rsidP="00494EA7">
            <w:sdt>
              <w:sdtPr>
                <w:rPr>
                  <w:rStyle w:val="Dropdown"/>
                </w:rPr>
                <w:alias w:val="Strategic Objective"/>
                <w:tag w:val="Strategic Objective"/>
                <w:id w:val="-973981063"/>
                <w:placeholder>
                  <w:docPart w:val="67CC8691E8FE4EC7B115ACCDF957D8A9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494EA7" w:rsidRPr="0077751E">
                  <w:rPr>
                    <w:rStyle w:val="Dropdown"/>
                  </w:rPr>
                  <w:t>All Strategic Priorities/Well-being Objectives</w:t>
                </w:r>
              </w:sdtContent>
            </w:sdt>
          </w:p>
        </w:tc>
      </w:tr>
      <w:tr w:rsidR="00494EA7" w:rsidRPr="0077751E" w14:paraId="72CE0EF3" w14:textId="77777777" w:rsidTr="18D304E3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D087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>Strategic Priority/Well-being Objective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B0F2" w14:textId="77777777" w:rsidR="00494EA7" w:rsidRPr="0077751E" w:rsidRDefault="00000000" w:rsidP="00494EA7">
            <w:sdt>
              <w:sdtPr>
                <w:rPr>
                  <w:rStyle w:val="Dropdown"/>
                </w:rPr>
                <w:alias w:val="Strategic Objective"/>
                <w:tag w:val="Strategic Objective"/>
                <w:id w:val="-693302159"/>
                <w:placeholder>
                  <w:docPart w:val="FD8048707E2F4C63985C604EC7BC5EE3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494EA7" w:rsidRPr="0077751E">
                  <w:rPr>
                    <w:rStyle w:val="Dropdown"/>
                  </w:rPr>
                  <w:t>All Strategic Priorities/Well-being Objectives</w:t>
                </w:r>
              </w:sdtContent>
            </w:sdt>
          </w:p>
        </w:tc>
      </w:tr>
      <w:tr w:rsidR="00494EA7" w:rsidRPr="0077751E" w14:paraId="062A74D0" w14:textId="77777777" w:rsidTr="18D304E3">
        <w:tc>
          <w:tcPr>
            <w:tcW w:w="902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62074B7" w14:textId="77777777" w:rsidR="00494EA7" w:rsidRPr="0077751E" w:rsidRDefault="00494EA7" w:rsidP="00494EA7">
            <w:pPr>
              <w:rPr>
                <w:b/>
                <w:sz w:val="12"/>
                <w:szCs w:val="12"/>
              </w:rPr>
            </w:pPr>
          </w:p>
        </w:tc>
      </w:tr>
      <w:tr w:rsidR="00494EA7" w:rsidRPr="0077751E" w14:paraId="5F633B96" w14:textId="77777777" w:rsidTr="18D304E3">
        <w:tc>
          <w:tcPr>
            <w:tcW w:w="9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00B5B" w14:textId="77777777" w:rsidR="00494EA7" w:rsidRPr="0077751E" w:rsidRDefault="00494EA7" w:rsidP="00494EA7">
            <w:pPr>
              <w:rPr>
                <w:i/>
                <w:color w:val="FF0000"/>
              </w:rPr>
            </w:pPr>
            <w:r w:rsidRPr="0077751E">
              <w:rPr>
                <w:b/>
              </w:rPr>
              <w:t xml:space="preserve">Summary impact analysis </w:t>
            </w:r>
            <w:r w:rsidRPr="0077751E">
              <w:rPr>
                <w:i/>
                <w:color w:val="FF0000"/>
              </w:rPr>
              <w:t xml:space="preserve"> </w:t>
            </w:r>
          </w:p>
          <w:p w14:paraId="395079F3" w14:textId="77777777" w:rsidR="00494EA7" w:rsidRPr="0077751E" w:rsidRDefault="00494EA7" w:rsidP="00494EA7">
            <w:pPr>
              <w:rPr>
                <w:color w:val="FF0000"/>
              </w:rPr>
            </w:pPr>
          </w:p>
        </w:tc>
      </w:tr>
      <w:tr w:rsidR="00494EA7" w:rsidRPr="0077751E" w14:paraId="204D2008" w14:textId="77777777" w:rsidTr="18D304E3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E14D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>Equality and Health Impact Assessment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1D2" w14:textId="77777777" w:rsidR="00494EA7" w:rsidRPr="0077751E" w:rsidRDefault="00494EA7" w:rsidP="00494EA7">
            <w:pPr>
              <w:rPr>
                <w:rFonts w:ascii="Verdana" w:hAnsi="Verdana"/>
                <w:i/>
              </w:rPr>
            </w:pPr>
            <w:r w:rsidRPr="0077751E">
              <w:rPr>
                <w:rFonts w:ascii="Verdana" w:hAnsi="Verdana"/>
              </w:rPr>
              <w:t xml:space="preserve">Not Applicable  </w:t>
            </w:r>
          </w:p>
        </w:tc>
      </w:tr>
      <w:tr w:rsidR="00494EA7" w:rsidRPr="0077751E" w14:paraId="13C761AE" w14:textId="77777777" w:rsidTr="18D304E3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851C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>Risk and Assurance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179" w14:textId="607361F2" w:rsidR="00494EA7" w:rsidRPr="0077751E" w:rsidRDefault="00494EA7" w:rsidP="00494EA7">
            <w:pPr>
              <w:rPr>
                <w:rFonts w:ascii="Verdana" w:hAnsi="Verdana"/>
              </w:rPr>
            </w:pPr>
            <w:r w:rsidRPr="190C683A">
              <w:rPr>
                <w:rFonts w:ascii="Verdana" w:hAnsi="Verdana"/>
              </w:rPr>
              <w:t xml:space="preserve">All financial risks are reflected in </w:t>
            </w:r>
            <w:r w:rsidR="63AD1285" w:rsidRPr="190C683A">
              <w:rPr>
                <w:rFonts w:ascii="Verdana" w:hAnsi="Verdana"/>
              </w:rPr>
              <w:t>our Monthly Monitoring Return to Welsh Government</w:t>
            </w:r>
          </w:p>
        </w:tc>
      </w:tr>
      <w:tr w:rsidR="00494EA7" w:rsidRPr="0077751E" w14:paraId="39C3E453" w14:textId="77777777" w:rsidTr="18D304E3">
        <w:trPr>
          <w:trHeight w:val="1030"/>
        </w:trPr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1811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>Health and Care Standards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256F" w14:textId="77777777" w:rsidR="00494EA7" w:rsidRPr="0077751E" w:rsidRDefault="00494EA7" w:rsidP="00494EA7">
            <w:pPr>
              <w:rPr>
                <w:rFonts w:ascii="Verdana" w:hAnsi="Verdana"/>
              </w:rPr>
            </w:pPr>
            <w:r w:rsidRPr="0077751E">
              <w:rPr>
                <w:rFonts w:ascii="Verdana" w:hAnsi="Verdana"/>
              </w:rPr>
              <w:t xml:space="preserve">This report supports and/or takes into account the </w:t>
            </w:r>
            <w:hyperlink r:id="rId19" w:history="1">
              <w:r w:rsidRPr="0077751E">
                <w:rPr>
                  <w:rStyle w:val="Hyperlink"/>
                  <w:rFonts w:ascii="Verdana" w:hAnsi="Verdana"/>
                  <w:color w:val="0000FF"/>
                </w:rPr>
                <w:t>Health and Care Standards for NHS Wales</w:t>
              </w:r>
            </w:hyperlink>
            <w:r w:rsidRPr="0077751E">
              <w:rPr>
                <w:rFonts w:ascii="Verdana" w:hAnsi="Verdana"/>
              </w:rPr>
              <w:t xml:space="preserve"> Quality Themes</w:t>
            </w:r>
            <w:r w:rsidRPr="0077751E">
              <w:rPr>
                <w:rFonts w:ascii="Verdana" w:hAnsi="Verdana"/>
                <w:i/>
                <w:color w:val="FF0000"/>
              </w:rPr>
              <w:t xml:space="preserve"> </w:t>
            </w:r>
          </w:p>
        </w:tc>
      </w:tr>
      <w:tr w:rsidR="00494EA7" w:rsidRPr="0077751E" w14:paraId="74BAB57E" w14:textId="77777777" w:rsidTr="00A30303">
        <w:trPr>
          <w:trHeight w:val="281"/>
        </w:trPr>
        <w:tc>
          <w:tcPr>
            <w:tcW w:w="3192" w:type="dxa"/>
            <w:gridSpan w:val="2"/>
            <w:tcBorders>
              <w:left w:val="single" w:sz="4" w:space="0" w:color="auto"/>
            </w:tcBorders>
          </w:tcPr>
          <w:p w14:paraId="2B1B0531" w14:textId="77777777" w:rsidR="00494EA7" w:rsidRPr="0077751E" w:rsidRDefault="00494EA7" w:rsidP="00494EA7">
            <w:pPr>
              <w:rPr>
                <w:b/>
              </w:rPr>
            </w:pP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29471429"/>
              <w:placeholder>
                <w:docPart w:val="C5F8B05A78934ECDAF468E4936811538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46A2F5C1" w14:textId="77777777" w:rsidR="00494EA7" w:rsidRPr="0077751E" w:rsidRDefault="00494EA7" w:rsidP="00494EA7">
                <w:pPr>
                  <w:ind w:left="436"/>
                  <w:rPr>
                    <w:rFonts w:ascii="Verdana" w:hAnsi="Verdana"/>
                  </w:rPr>
                </w:pPr>
                <w:r w:rsidRPr="0077751E">
                  <w:rPr>
                    <w:rStyle w:val="Dropdown"/>
                  </w:rPr>
                  <w:t>Governance, Leadership and Accountability</w:t>
                </w:r>
              </w:p>
            </w:sdtContent>
          </w:sdt>
        </w:tc>
      </w:tr>
      <w:tr w:rsidR="00494EA7" w:rsidRPr="0077751E" w14:paraId="73EB9EFD" w14:textId="77777777" w:rsidTr="00A30303">
        <w:trPr>
          <w:trHeight w:val="277"/>
        </w:trPr>
        <w:tc>
          <w:tcPr>
            <w:tcW w:w="3192" w:type="dxa"/>
            <w:gridSpan w:val="2"/>
            <w:tcBorders>
              <w:left w:val="single" w:sz="4" w:space="0" w:color="auto"/>
            </w:tcBorders>
          </w:tcPr>
          <w:p w14:paraId="39D18E72" w14:textId="77777777" w:rsidR="00494EA7" w:rsidRPr="0077751E" w:rsidRDefault="00494EA7" w:rsidP="00494EA7">
            <w:pPr>
              <w:rPr>
                <w:b/>
              </w:rPr>
            </w:pP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6"/>
              <w:placeholder>
                <w:docPart w:val="D5FBA5A0509C4CFAB8CD447E6AF5C67C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rFonts w:asciiTheme="minorHAnsi" w:hAnsiTheme="minorHAnsi"/>
                <w:color w:val="808080"/>
              </w:rPr>
            </w:sdtEndPr>
            <w:sdtContent>
              <w:p w14:paraId="37528601" w14:textId="77777777" w:rsidR="00494EA7" w:rsidRPr="0077751E" w:rsidRDefault="00386009" w:rsidP="00494EA7">
                <w:pPr>
                  <w:ind w:left="436"/>
                  <w:rPr>
                    <w:rFonts w:ascii="Verdana" w:hAnsi="Verdana"/>
                  </w:rPr>
                </w:pPr>
                <w:r w:rsidRPr="0077751E">
                  <w:rPr>
                    <w:rStyle w:val="Dropdown"/>
                  </w:rPr>
                  <w:t>Theme 7 - Staff and Resources</w:t>
                </w:r>
              </w:p>
            </w:sdtContent>
          </w:sdt>
        </w:tc>
      </w:tr>
      <w:tr w:rsidR="00494EA7" w:rsidRPr="0077751E" w14:paraId="213B8954" w14:textId="77777777" w:rsidTr="00A30303">
        <w:trPr>
          <w:trHeight w:val="353"/>
        </w:trPr>
        <w:tc>
          <w:tcPr>
            <w:tcW w:w="3192" w:type="dxa"/>
            <w:gridSpan w:val="2"/>
            <w:tcBorders>
              <w:left w:val="single" w:sz="4" w:space="0" w:color="auto"/>
            </w:tcBorders>
          </w:tcPr>
          <w:p w14:paraId="313F4CD1" w14:textId="77777777" w:rsidR="00494EA7" w:rsidRPr="0077751E" w:rsidRDefault="00494EA7" w:rsidP="00494EA7">
            <w:pPr>
              <w:rPr>
                <w:b/>
              </w:rPr>
            </w:pP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8"/>
              <w:placeholder>
                <w:docPart w:val="B66B8F0B626242F5AD400B080E4D228D"/>
              </w:placeholder>
              <w:showingPlcHdr/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rFonts w:asciiTheme="minorHAnsi" w:hAnsiTheme="minorHAnsi"/>
                <w:color w:val="808080"/>
              </w:rPr>
            </w:sdtEndPr>
            <w:sdtContent>
              <w:p w14:paraId="6472BFF8" w14:textId="77777777" w:rsidR="00494EA7" w:rsidRPr="0077751E" w:rsidRDefault="00494EA7" w:rsidP="00494EA7">
                <w:pPr>
                  <w:ind w:left="436"/>
                  <w:rPr>
                    <w:rFonts w:ascii="Verdana" w:hAnsi="Verdana"/>
                  </w:rPr>
                </w:pPr>
                <w:r w:rsidRPr="0077751E">
                  <w:rPr>
                    <w:rStyle w:val="PlaceholderText"/>
                    <w:rFonts w:ascii="Verdana" w:hAnsi="Verdana"/>
                  </w:rPr>
                  <w:t>Choose an item.</w:t>
                </w:r>
              </w:p>
            </w:sdtContent>
          </w:sdt>
        </w:tc>
      </w:tr>
      <w:tr w:rsidR="00494EA7" w:rsidRPr="0077751E" w14:paraId="5991C356" w14:textId="77777777" w:rsidTr="18D304E3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524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>Financial implications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AD56" w14:textId="77777777" w:rsidR="00494EA7" w:rsidRPr="0077751E" w:rsidRDefault="00494EA7" w:rsidP="00494EA7">
            <w:pPr>
              <w:rPr>
                <w:rFonts w:ascii="Verdana" w:hAnsi="Verdana"/>
              </w:rPr>
            </w:pPr>
            <w:r w:rsidRPr="0077751E">
              <w:rPr>
                <w:rFonts w:ascii="Verdana" w:hAnsi="Verdana"/>
              </w:rPr>
              <w:t>Financial information included in the paper</w:t>
            </w:r>
          </w:p>
        </w:tc>
      </w:tr>
      <w:tr w:rsidR="00494EA7" w:rsidRPr="0077751E" w14:paraId="38E8365F" w14:textId="77777777" w:rsidTr="18D304E3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A743" w14:textId="77777777" w:rsidR="00494EA7" w:rsidRPr="0077751E" w:rsidRDefault="00494EA7" w:rsidP="00494EA7">
            <w:pPr>
              <w:rPr>
                <w:b/>
              </w:rPr>
            </w:pPr>
            <w:r w:rsidRPr="0077751E">
              <w:rPr>
                <w:b/>
              </w:rPr>
              <w:t xml:space="preserve">People implications 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9A32" w14:textId="77777777" w:rsidR="00494EA7" w:rsidRPr="0077751E" w:rsidRDefault="00494EA7" w:rsidP="00494EA7">
            <w:pPr>
              <w:rPr>
                <w:rFonts w:ascii="Verdana" w:hAnsi="Verdana"/>
                <w:color w:val="FF0000"/>
              </w:rPr>
            </w:pPr>
            <w:r w:rsidRPr="0077751E">
              <w:rPr>
                <w:rFonts w:ascii="Verdana" w:hAnsi="Verdana"/>
              </w:rPr>
              <w:t>Not applicable</w:t>
            </w:r>
          </w:p>
        </w:tc>
      </w:tr>
    </w:tbl>
    <w:p w14:paraId="0AE8699A" w14:textId="77777777" w:rsidR="001D35B2" w:rsidRDefault="001D35B2" w:rsidP="001D35B2">
      <w:pPr>
        <w:pStyle w:val="ListBullet"/>
        <w:ind w:left="0"/>
      </w:pPr>
    </w:p>
    <w:p w14:paraId="46631D5A" w14:textId="77777777" w:rsidR="001D35B2" w:rsidRDefault="001D35B2" w:rsidP="001D35B2">
      <w:pPr>
        <w:pStyle w:val="ListBullet"/>
        <w:ind w:left="0"/>
      </w:pPr>
    </w:p>
    <w:p w14:paraId="6E69AB2F" w14:textId="77777777" w:rsidR="001D35B2" w:rsidRDefault="001D35B2" w:rsidP="001D35B2">
      <w:pPr>
        <w:pStyle w:val="ListBullet"/>
        <w:ind w:left="0"/>
      </w:pPr>
    </w:p>
    <w:p w14:paraId="2FD0EA3D" w14:textId="77777777" w:rsidR="001D35B2" w:rsidRDefault="001D35B2" w:rsidP="001D35B2">
      <w:pPr>
        <w:pStyle w:val="ListBullet"/>
        <w:ind w:left="0"/>
      </w:pPr>
    </w:p>
    <w:p w14:paraId="0F632165" w14:textId="77777777" w:rsidR="001D35B2" w:rsidRDefault="001D35B2" w:rsidP="001D35B2">
      <w:pPr>
        <w:pStyle w:val="ListBullet"/>
        <w:ind w:left="0"/>
      </w:pPr>
    </w:p>
    <w:p w14:paraId="7CC380A6" w14:textId="77777777" w:rsidR="001D35B2" w:rsidRDefault="001D35B2" w:rsidP="001D35B2">
      <w:pPr>
        <w:pStyle w:val="ListBullet"/>
        <w:ind w:left="0"/>
      </w:pPr>
    </w:p>
    <w:p w14:paraId="5EACD4CE" w14:textId="77777777" w:rsidR="001D35B2" w:rsidRDefault="001D35B2" w:rsidP="001D35B2">
      <w:pPr>
        <w:pStyle w:val="ListBullet"/>
        <w:ind w:left="0"/>
      </w:pPr>
    </w:p>
    <w:p w14:paraId="130A7974" w14:textId="77777777" w:rsidR="001D35B2" w:rsidRDefault="001D35B2" w:rsidP="001D35B2">
      <w:pPr>
        <w:pStyle w:val="ListBullet"/>
        <w:ind w:left="0"/>
      </w:pPr>
    </w:p>
    <w:p w14:paraId="60A46DBE" w14:textId="77777777" w:rsidR="001D35B2" w:rsidRDefault="001D35B2" w:rsidP="001D35B2">
      <w:pPr>
        <w:pStyle w:val="ListBullet"/>
        <w:ind w:left="0"/>
      </w:pPr>
    </w:p>
    <w:p w14:paraId="36E62CD1" w14:textId="77777777" w:rsidR="001D35B2" w:rsidRDefault="001D35B2" w:rsidP="001D35B2">
      <w:pPr>
        <w:pStyle w:val="ListBullet"/>
        <w:ind w:left="0"/>
      </w:pPr>
    </w:p>
    <w:p w14:paraId="63AA3472" w14:textId="77777777" w:rsidR="001D35B2" w:rsidRDefault="001D35B2" w:rsidP="001D35B2">
      <w:pPr>
        <w:pStyle w:val="ListBullet"/>
        <w:ind w:left="0"/>
      </w:pPr>
    </w:p>
    <w:p w14:paraId="1DC19BE8" w14:textId="77777777" w:rsidR="001D35B2" w:rsidRDefault="001D35B2" w:rsidP="001D35B2">
      <w:pPr>
        <w:pStyle w:val="ListBullet"/>
        <w:ind w:left="0"/>
      </w:pPr>
    </w:p>
    <w:p w14:paraId="78F10D3B" w14:textId="77777777" w:rsidR="001D35B2" w:rsidRDefault="001D35B2" w:rsidP="001D35B2">
      <w:pPr>
        <w:pStyle w:val="ListBullet"/>
        <w:ind w:left="0"/>
      </w:pPr>
    </w:p>
    <w:p w14:paraId="4E50952B" w14:textId="77777777" w:rsidR="001D35B2" w:rsidRDefault="001D35B2" w:rsidP="001D35B2">
      <w:pPr>
        <w:pStyle w:val="ListBullet"/>
        <w:ind w:left="0"/>
      </w:pPr>
    </w:p>
    <w:p w14:paraId="7668C6F0" w14:textId="77777777" w:rsidR="001D35B2" w:rsidRDefault="001D35B2" w:rsidP="001D35B2">
      <w:pPr>
        <w:pStyle w:val="ListBullet"/>
        <w:ind w:left="0"/>
      </w:pPr>
    </w:p>
    <w:p w14:paraId="4D48DBC4" w14:textId="77777777" w:rsidR="001D35B2" w:rsidRDefault="001D35B2" w:rsidP="001D35B2">
      <w:pPr>
        <w:pStyle w:val="ListBullet"/>
        <w:ind w:left="0"/>
      </w:pPr>
    </w:p>
    <w:p w14:paraId="1C7BABA0" w14:textId="77777777" w:rsidR="001D35B2" w:rsidRDefault="001D35B2" w:rsidP="001D35B2">
      <w:pPr>
        <w:pStyle w:val="ListBullet"/>
        <w:ind w:left="0"/>
      </w:pPr>
    </w:p>
    <w:p w14:paraId="197F8A06" w14:textId="77777777" w:rsidR="005C7123" w:rsidRDefault="005C7123" w:rsidP="001D35B2">
      <w:pPr>
        <w:pStyle w:val="ListBullet"/>
        <w:ind w:left="0"/>
      </w:pPr>
    </w:p>
    <w:p w14:paraId="1A80EECC" w14:textId="77777777" w:rsidR="005C7123" w:rsidRDefault="005C7123" w:rsidP="001D35B2">
      <w:pPr>
        <w:pStyle w:val="ListBullet"/>
        <w:ind w:left="0"/>
      </w:pPr>
    </w:p>
    <w:p w14:paraId="78D90657" w14:textId="77777777" w:rsidR="005C7123" w:rsidRDefault="005C7123" w:rsidP="001D35B2">
      <w:pPr>
        <w:pStyle w:val="ListBullet"/>
        <w:ind w:left="0"/>
      </w:pPr>
    </w:p>
    <w:p w14:paraId="65078653" w14:textId="77777777" w:rsidR="005C7123" w:rsidRDefault="005C7123" w:rsidP="001D35B2">
      <w:pPr>
        <w:pStyle w:val="ListBullet"/>
        <w:ind w:left="0"/>
      </w:pPr>
    </w:p>
    <w:p w14:paraId="104DAE98" w14:textId="77777777" w:rsidR="005C7123" w:rsidRDefault="005C7123" w:rsidP="001D35B2">
      <w:pPr>
        <w:pStyle w:val="ListBullet"/>
        <w:ind w:left="0"/>
      </w:pPr>
    </w:p>
    <w:p w14:paraId="33FC29F1" w14:textId="77777777" w:rsidR="005C7123" w:rsidRDefault="005C7123" w:rsidP="001D35B2">
      <w:pPr>
        <w:pStyle w:val="ListBullet"/>
        <w:ind w:left="0"/>
      </w:pPr>
    </w:p>
    <w:p w14:paraId="4EFF65F8" w14:textId="77777777" w:rsidR="005C7123" w:rsidRDefault="005C7123" w:rsidP="001D35B2">
      <w:pPr>
        <w:pStyle w:val="ListBullet"/>
        <w:ind w:left="0"/>
      </w:pPr>
    </w:p>
    <w:p w14:paraId="5ADBE45A" w14:textId="77777777" w:rsidR="005C7123" w:rsidRDefault="005C7123" w:rsidP="001D35B2">
      <w:pPr>
        <w:pStyle w:val="ListBullet"/>
        <w:ind w:left="0"/>
      </w:pPr>
    </w:p>
    <w:p w14:paraId="7C74F990" w14:textId="77777777" w:rsidR="005C7123" w:rsidRDefault="005C7123" w:rsidP="001D35B2">
      <w:pPr>
        <w:pStyle w:val="ListBullet"/>
        <w:ind w:left="0"/>
      </w:pPr>
    </w:p>
    <w:p w14:paraId="388E7D55" w14:textId="77777777" w:rsidR="005C7123" w:rsidRDefault="005C7123" w:rsidP="001D35B2">
      <w:pPr>
        <w:pStyle w:val="ListBullet"/>
        <w:ind w:left="0"/>
      </w:pPr>
    </w:p>
    <w:p w14:paraId="2A712B1E" w14:textId="77777777" w:rsidR="001D35B2" w:rsidRDefault="001D35B2" w:rsidP="001D35B2">
      <w:pPr>
        <w:pStyle w:val="ListBullet"/>
        <w:ind w:left="0"/>
      </w:pPr>
    </w:p>
    <w:p w14:paraId="74150DE3" w14:textId="77777777" w:rsidR="001D35B2" w:rsidRDefault="001D35B2" w:rsidP="001D35B2">
      <w:pPr>
        <w:pStyle w:val="ListBullet"/>
        <w:ind w:left="0"/>
      </w:pPr>
    </w:p>
    <w:p w14:paraId="04816E8E" w14:textId="77777777" w:rsidR="001D35B2" w:rsidRDefault="001D35B2" w:rsidP="001D35B2">
      <w:pPr>
        <w:pStyle w:val="ListBullet"/>
        <w:ind w:left="0"/>
      </w:pPr>
    </w:p>
    <w:p w14:paraId="756DA6D7" w14:textId="77777777" w:rsidR="00DB5515" w:rsidRDefault="00DB5515" w:rsidP="001D35B2">
      <w:pPr>
        <w:pStyle w:val="ListBullet"/>
        <w:ind w:left="0"/>
      </w:pPr>
    </w:p>
    <w:p w14:paraId="3F7ABBEB" w14:textId="76B985D3" w:rsidR="008A0D2D" w:rsidRPr="00DA3A8C" w:rsidRDefault="6475D8BF" w:rsidP="18D304E3">
      <w:pPr>
        <w:pStyle w:val="ListBullet"/>
        <w:rPr>
          <w:b/>
          <w:bCs/>
          <w:u w:val="single"/>
        </w:rPr>
      </w:pPr>
      <w:r w:rsidRPr="18D304E3">
        <w:rPr>
          <w:b/>
          <w:bCs/>
          <w:u w:val="single"/>
        </w:rPr>
        <w:lastRenderedPageBreak/>
        <w:t xml:space="preserve">1. </w:t>
      </w:r>
      <w:r w:rsidR="00DB35C6" w:rsidRPr="00DA3A8C">
        <w:rPr>
          <w:b/>
          <w:bCs/>
          <w:u w:val="single"/>
        </w:rPr>
        <w:t>Introduction and Context</w:t>
      </w:r>
    </w:p>
    <w:p w14:paraId="5514A747" w14:textId="27676ADA" w:rsidR="00DB35C6" w:rsidRPr="00DA3A8C" w:rsidRDefault="23A296FE" w:rsidP="005816B4">
      <w:pPr>
        <w:spacing w:before="120" w:after="120"/>
        <w:jc w:val="both"/>
        <w:rPr>
          <w:rFonts w:ascii="Verdana" w:eastAsia="Times New Roman" w:hAnsi="Verdana" w:cs="Times New Roman"/>
          <w:lang w:eastAsia="en-GB"/>
        </w:rPr>
      </w:pPr>
      <w:r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The purpose of this report is to provide an update to the Executive Team and the Board on the revenue and capital position for Public Health Wales </w:t>
      </w:r>
      <w:r w:rsidR="2D3531F1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as of </w:t>
      </w:r>
      <w:r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3</w:t>
      </w:r>
      <w:r w:rsidR="002D3D9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0</w:t>
      </w:r>
      <w:r w:rsidR="5959850E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</w:t>
      </w:r>
      <w:r w:rsidR="002D3D9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Novem</w:t>
      </w:r>
      <w:r w:rsidR="00DB5515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ber</w:t>
      </w:r>
      <w:r w:rsidR="293763F3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2025</w:t>
      </w:r>
      <w:r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(</w:t>
      </w:r>
      <w:r w:rsidR="5959850E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M0</w:t>
      </w:r>
      <w:r w:rsidR="002D3D9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8</w:t>
      </w:r>
      <w:r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)</w:t>
      </w:r>
      <w:r w:rsidR="46AE8B66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. The content of this report is reflected in the Director of Finance commentary that has been submitted to Welsh </w:t>
      </w:r>
      <w:r w:rsidR="46AE8B66" w:rsidRPr="006D2E2F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Government </w:t>
      </w:r>
      <w:r w:rsidRPr="006D2E2F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on </w:t>
      </w:r>
      <w:r w:rsidR="00DA3A8C" w:rsidRPr="006D2E2F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1</w:t>
      </w:r>
      <w:r w:rsidR="002D3D9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1</w:t>
      </w:r>
      <w:r w:rsidR="59AF0020" w:rsidRPr="006D2E2F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</w:t>
      </w:r>
      <w:r w:rsidR="002D3D9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December</w:t>
      </w:r>
      <w:r w:rsidR="293763F3" w:rsidRPr="006D2E2F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2025</w:t>
      </w:r>
      <w:r w:rsidR="46AE8B66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as part of the full financi</w:t>
      </w:r>
      <w:r w:rsidR="00760153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al monitoring return for Month </w:t>
      </w:r>
      <w:r w:rsidR="002D3D9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8</w:t>
      </w:r>
      <w:r w:rsidR="46AE8B66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. The monitoring returns are included at </w:t>
      </w:r>
      <w:r w:rsidR="46AE8B66" w:rsidRPr="00DA3A8C">
        <w:rPr>
          <w:rFonts w:ascii="Verdana" w:eastAsia="Times New Roman" w:hAnsi="Verdana" w:cs="Times New Roman"/>
          <w:b/>
          <w:bCs/>
          <w:color w:val="000000" w:themeColor="text1"/>
          <w:kern w:val="24"/>
          <w:lang w:eastAsia="en-GB"/>
        </w:rPr>
        <w:t xml:space="preserve">Appendix </w:t>
      </w:r>
      <w:r w:rsidR="654B8101" w:rsidRPr="00DA3A8C">
        <w:rPr>
          <w:rFonts w:ascii="Verdana" w:eastAsia="Times New Roman" w:hAnsi="Verdana" w:cs="Times New Roman"/>
          <w:b/>
          <w:bCs/>
          <w:color w:val="000000" w:themeColor="text1"/>
          <w:kern w:val="24"/>
          <w:lang w:eastAsia="en-GB"/>
        </w:rPr>
        <w:t>A</w:t>
      </w:r>
      <w:r w:rsidR="46AE8B66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</w:t>
      </w:r>
    </w:p>
    <w:p w14:paraId="22A897ED" w14:textId="7B35B695" w:rsidR="001D2374" w:rsidRPr="00DA3A8C" w:rsidRDefault="00DB35C6" w:rsidP="005816B4">
      <w:pPr>
        <w:spacing w:before="120" w:after="120"/>
        <w:jc w:val="both"/>
        <w:rPr>
          <w:rFonts w:ascii="Verdana" w:eastAsia="Times New Roman" w:hAnsi="Verdana" w:cs="Times New Roman"/>
          <w:color w:val="000000" w:themeColor="text1"/>
          <w:kern w:val="24"/>
          <w:lang w:eastAsia="en-GB"/>
        </w:rPr>
      </w:pPr>
      <w:r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The </w:t>
      </w:r>
      <w:r w:rsidR="005816B4"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following table</w:t>
      </w:r>
      <w:r w:rsidRPr="00DA3A8C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highlights the performance against the key revenue and capital financial targets. </w:t>
      </w:r>
    </w:p>
    <w:tbl>
      <w:tblPr>
        <w:tblW w:w="902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52"/>
        <w:gridCol w:w="1469"/>
        <w:gridCol w:w="958"/>
        <w:gridCol w:w="2647"/>
      </w:tblGrid>
      <w:tr w:rsidR="00E276CA" w:rsidRPr="004D34BB" w14:paraId="645DC5EB" w14:textId="77777777" w:rsidTr="009671AD">
        <w:trPr>
          <w:trHeight w:val="298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2F75B5"/>
            <w:hideMark/>
          </w:tcPr>
          <w:p w14:paraId="76708323" w14:textId="77777777" w:rsidR="00E276CA" w:rsidRPr="00C9289F" w:rsidRDefault="00E276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C9289F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Target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2F75B5"/>
            <w:hideMark/>
          </w:tcPr>
          <w:p w14:paraId="5563C821" w14:textId="77777777" w:rsidR="00E276CA" w:rsidRPr="00C9289F" w:rsidRDefault="00E276CA" w:rsidP="00E276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C9289F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Current Month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2F75B5"/>
            <w:hideMark/>
          </w:tcPr>
          <w:p w14:paraId="700181E9" w14:textId="77777777" w:rsidR="00E276CA" w:rsidRPr="00C9289F" w:rsidRDefault="00E276CA" w:rsidP="00E276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C9289F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Year to Date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2F75B5"/>
            <w:hideMark/>
          </w:tcPr>
          <w:p w14:paraId="04E1C561" w14:textId="77777777" w:rsidR="00E276CA" w:rsidRPr="00C9289F" w:rsidRDefault="00E276CA" w:rsidP="00E276C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C9289F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Year-end Forecast</w:t>
            </w:r>
          </w:p>
        </w:tc>
      </w:tr>
      <w:tr w:rsidR="005D239B" w:rsidRPr="006671D1" w14:paraId="7963070A" w14:textId="77777777" w:rsidTr="009671AD">
        <w:trPr>
          <w:trHeight w:val="276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7EC499" w14:textId="54603711" w:rsidR="00E276CA" w:rsidRPr="0044729E" w:rsidRDefault="00E276CA" w:rsidP="00E276C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Revenue financial target Deficit/(</w:t>
            </w:r>
            <w:r w:rsidR="008C131F" w:rsidRPr="00447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Surplus)  </w:t>
            </w:r>
            <w:r w:rsidRPr="00447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                                              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4927EE" w14:textId="349AAF01" w:rsidR="00E276CA" w:rsidRPr="0044729E" w:rsidRDefault="0044729E" w:rsidP="00E5046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(</w:t>
            </w:r>
            <w:r w:rsidR="00E5046A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£</w:t>
            </w: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38</w:t>
            </w:r>
            <w:r w:rsidR="20BDCB50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k</w:t>
            </w: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8DA329" w14:textId="2E8F429C" w:rsidR="00E276CA" w:rsidRPr="0044729E" w:rsidRDefault="00E5046A" w:rsidP="00E5046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(£</w:t>
            </w:r>
            <w:r w:rsidR="00A426A9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40</w:t>
            </w:r>
            <w:r w:rsidR="000131CD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k</w:t>
            </w: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9D08E"/>
            <w:vAlign w:val="center"/>
            <w:hideMark/>
          </w:tcPr>
          <w:p w14:paraId="57B94398" w14:textId="77777777" w:rsidR="00E276CA" w:rsidRPr="0044729E" w:rsidRDefault="00E276CA" w:rsidP="00E276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Breakeven</w:t>
            </w:r>
          </w:p>
        </w:tc>
      </w:tr>
      <w:tr w:rsidR="005D239B" w:rsidRPr="006671D1" w14:paraId="6BD58495" w14:textId="77777777" w:rsidTr="009671AD">
        <w:trPr>
          <w:trHeight w:val="298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120F41" w14:textId="685D5603" w:rsidR="00E276CA" w:rsidRPr="0044729E" w:rsidRDefault="460CCDA6" w:rsidP="00E276C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Capital financial</w:t>
            </w:r>
            <w:r w:rsidR="4CF7BE07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 xml:space="preserve"> spend &amp;</w:t>
            </w: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 xml:space="preserve"> target                                 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E01DEF" w14:textId="3FA5831E" w:rsidR="00E276CA" w:rsidRPr="0044729E" w:rsidRDefault="353D89B9" w:rsidP="00E5046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£</w:t>
            </w:r>
            <w:r w:rsidR="00B32FE9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81</w:t>
            </w:r>
            <w:r w:rsidR="0076287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k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E93430" w14:textId="783704B0" w:rsidR="00E276CA" w:rsidRPr="0044729E" w:rsidRDefault="009234D6" w:rsidP="009234D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£</w:t>
            </w:r>
            <w:r w:rsidR="00E1508C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728</w:t>
            </w:r>
            <w:r w:rsidR="6215B08F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k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9D08E"/>
            <w:vAlign w:val="center"/>
            <w:hideMark/>
          </w:tcPr>
          <w:p w14:paraId="0783F187" w14:textId="77777777" w:rsidR="00E276CA" w:rsidRPr="0044729E" w:rsidRDefault="00E276CA" w:rsidP="00E276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Breakeven</w:t>
            </w:r>
          </w:p>
        </w:tc>
      </w:tr>
      <w:tr w:rsidR="005D239B" w:rsidRPr="006671D1" w14:paraId="5C0634C7" w14:textId="77777777" w:rsidTr="009671AD">
        <w:trPr>
          <w:trHeight w:val="53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4C3F56" w14:textId="77777777" w:rsidR="00E276CA" w:rsidRPr="0044729E" w:rsidRDefault="00E276CA" w:rsidP="00E276C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Public Sector Payment Policy                      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26C624" w14:textId="3CAC6DC1" w:rsidR="00E276CA" w:rsidRPr="0044729E" w:rsidRDefault="006344D8" w:rsidP="000131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9</w:t>
            </w:r>
            <w:r w:rsidR="00C9289F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7</w:t>
            </w: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44729E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03</w:t>
            </w:r>
            <w:r w:rsidR="00E276CA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8C55AD" w14:textId="6ECA1012" w:rsidR="00E276CA" w:rsidRPr="0044729E" w:rsidRDefault="001D4934" w:rsidP="00AB4FA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97.</w:t>
            </w:r>
            <w:r w:rsidR="0041694E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3</w:t>
            </w:r>
            <w:r w:rsidR="0044729E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4</w:t>
            </w:r>
            <w:r w:rsidR="00E276CA" w:rsidRPr="0044729E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9D08E"/>
            <w:vAlign w:val="center"/>
            <w:hideMark/>
          </w:tcPr>
          <w:p w14:paraId="49BFBEC4" w14:textId="77777777" w:rsidR="00E276CA" w:rsidRPr="0044729E" w:rsidRDefault="00E276CA" w:rsidP="00E276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729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&gt;95%</w:t>
            </w:r>
          </w:p>
        </w:tc>
      </w:tr>
      <w:tr w:rsidR="005D239B" w:rsidRPr="006671D1" w14:paraId="0B3377E1" w14:textId="77777777" w:rsidTr="009671AD">
        <w:trPr>
          <w:trHeight w:val="262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238C62" w14:textId="77777777" w:rsidR="00E276CA" w:rsidRPr="002C4DAB" w:rsidRDefault="00E276CA" w:rsidP="00E276C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Agency Spend as % of Total Pay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CD807D" w14:textId="2412DC5B" w:rsidR="00E276CA" w:rsidRPr="002C4DAB" w:rsidRDefault="006317F2" w:rsidP="00E0244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  <w:r w:rsidR="00E276CA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.</w:t>
            </w:r>
            <w:r w:rsidR="00F5101A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 w:rsidR="00E276CA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C72309" w14:textId="35778D31" w:rsidR="00E276CA" w:rsidRPr="002C4DAB" w:rsidRDefault="00B907ED" w:rsidP="00E276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E276CA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.</w:t>
            </w:r>
            <w:r w:rsidR="002C4DAB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="00E276CA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9D08E"/>
            <w:vAlign w:val="center"/>
            <w:hideMark/>
          </w:tcPr>
          <w:p w14:paraId="2797F234" w14:textId="7CA00FE0" w:rsidR="00E276CA" w:rsidRPr="002C4DAB" w:rsidRDefault="00E276CA" w:rsidP="00E276C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</w:t>
            </w:r>
            <w:r w:rsidR="007C0B45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.</w:t>
            </w:r>
            <w:r w:rsidR="007C0B45"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</w:t>
            </w:r>
            <w:r w:rsidRPr="002C4DA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</w:tr>
    </w:tbl>
    <w:p w14:paraId="72ED8030" w14:textId="77777777" w:rsidR="00F84E07" w:rsidRDefault="00F84E07" w:rsidP="00DB35C6">
      <w:pPr>
        <w:spacing w:before="120" w:after="120"/>
        <w:jc w:val="both"/>
        <w:rPr>
          <w:rFonts w:ascii="Verdana" w:eastAsia="Times New Roman" w:hAnsi="Verdana" w:cs="Times New Roman"/>
          <w:color w:val="000000" w:themeColor="text1"/>
          <w:kern w:val="24"/>
          <w:lang w:eastAsia="en-GB"/>
        </w:rPr>
      </w:pPr>
    </w:p>
    <w:p w14:paraId="4003C5A4" w14:textId="50DE158C" w:rsidR="00DB35C6" w:rsidRPr="0044729E" w:rsidRDefault="46AE8B66" w:rsidP="00DB35C6">
      <w:pPr>
        <w:spacing w:before="120" w:after="120"/>
        <w:jc w:val="both"/>
        <w:rPr>
          <w:rFonts w:ascii="Verdana" w:eastAsia="Times New Roman" w:hAnsi="Verdana" w:cs="Times New Roman"/>
          <w:color w:val="000000" w:themeColor="text1"/>
          <w:kern w:val="24"/>
          <w:lang w:eastAsia="en-GB"/>
        </w:rPr>
      </w:pPr>
      <w:r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The cumulative reported position </w:t>
      </w:r>
      <w:r w:rsidR="23BBB409"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at Month </w:t>
      </w:r>
      <w:r w:rsidR="0044729E"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8</w:t>
      </w:r>
      <w:r w:rsidR="23BBB409"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 </w:t>
      </w:r>
      <w:r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for Public Hea</w:t>
      </w:r>
      <w:r w:rsidR="04404F3E"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 xml:space="preserve">lth Wales is a net surplus of </w:t>
      </w:r>
      <w:r w:rsidR="1CB7A220"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£</w:t>
      </w:r>
      <w:r w:rsidR="0044729E"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40</w:t>
      </w:r>
      <w:r w:rsidRPr="0044729E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k.</w:t>
      </w:r>
    </w:p>
    <w:p w14:paraId="002ADF3E" w14:textId="77777777" w:rsidR="003277DF" w:rsidRPr="006671D1" w:rsidRDefault="003277DF" w:rsidP="00DB35C6">
      <w:pPr>
        <w:jc w:val="both"/>
        <w:rPr>
          <w:rFonts w:ascii="Verdana" w:eastAsia="Times New Roman" w:hAnsi="Verdana"/>
          <w:b/>
          <w:highlight w:val="magenta"/>
          <w:u w:val="single"/>
        </w:rPr>
      </w:pPr>
    </w:p>
    <w:p w14:paraId="099B37BF" w14:textId="77777777" w:rsidR="000F1912" w:rsidRPr="006671D1" w:rsidRDefault="000F1912" w:rsidP="00DB35C6">
      <w:pPr>
        <w:jc w:val="both"/>
        <w:rPr>
          <w:rFonts w:ascii="Verdana" w:eastAsia="Times New Roman" w:hAnsi="Verdana"/>
          <w:b/>
          <w:highlight w:val="magenta"/>
          <w:u w:val="single"/>
        </w:rPr>
      </w:pPr>
    </w:p>
    <w:p w14:paraId="0E85117C" w14:textId="00B10E78" w:rsidR="00DB35C6" w:rsidRPr="006671D1" w:rsidRDefault="22A0C84C" w:rsidP="18D304E3">
      <w:pPr>
        <w:jc w:val="both"/>
        <w:rPr>
          <w:rFonts w:ascii="Verdana" w:eastAsia="Times New Roman" w:hAnsi="Verdana"/>
          <w:b/>
          <w:bCs/>
          <w:u w:val="single"/>
        </w:rPr>
      </w:pPr>
      <w:r w:rsidRPr="006671D1">
        <w:rPr>
          <w:rFonts w:ascii="Verdana" w:eastAsia="Times New Roman" w:hAnsi="Verdana"/>
          <w:b/>
          <w:bCs/>
          <w:u w:val="single"/>
        </w:rPr>
        <w:t xml:space="preserve">2. </w:t>
      </w:r>
      <w:r w:rsidR="00DB35C6" w:rsidRPr="006671D1">
        <w:rPr>
          <w:rFonts w:ascii="Verdana" w:eastAsia="Times New Roman" w:hAnsi="Verdana"/>
          <w:b/>
          <w:bCs/>
          <w:u w:val="single"/>
        </w:rPr>
        <w:t xml:space="preserve">Overview of </w:t>
      </w:r>
      <w:r w:rsidR="005E2FE9" w:rsidRPr="006671D1">
        <w:rPr>
          <w:rFonts w:ascii="Verdana" w:eastAsia="Times New Roman" w:hAnsi="Verdana"/>
          <w:b/>
          <w:bCs/>
          <w:u w:val="single"/>
        </w:rPr>
        <w:t xml:space="preserve">Financial Performance at Month </w:t>
      </w:r>
      <w:r w:rsidR="006671D1" w:rsidRPr="006671D1">
        <w:rPr>
          <w:rFonts w:ascii="Verdana" w:eastAsia="Times New Roman" w:hAnsi="Verdana"/>
          <w:b/>
          <w:bCs/>
          <w:u w:val="single"/>
        </w:rPr>
        <w:t>8</w:t>
      </w:r>
    </w:p>
    <w:p w14:paraId="1F6D2959" w14:textId="77777777" w:rsidR="007E652B" w:rsidRPr="006671D1" w:rsidRDefault="007E652B" w:rsidP="00DB35C6">
      <w:pPr>
        <w:jc w:val="both"/>
        <w:rPr>
          <w:rFonts w:ascii="Verdana" w:eastAsia="Times New Roman" w:hAnsi="Verdana"/>
          <w:b/>
          <w:u w:val="single"/>
        </w:rPr>
      </w:pPr>
    </w:p>
    <w:p w14:paraId="21FC718E" w14:textId="4A4BAD83" w:rsidR="00DB35C6" w:rsidRPr="006671D1" w:rsidRDefault="57DEC92E" w:rsidP="18D304E3">
      <w:pPr>
        <w:jc w:val="both"/>
        <w:rPr>
          <w:rFonts w:ascii="Verdana" w:eastAsia="Times New Roman" w:hAnsi="Verdana"/>
          <w:b/>
          <w:bCs/>
        </w:rPr>
      </w:pPr>
      <w:r w:rsidRPr="006671D1">
        <w:rPr>
          <w:rFonts w:ascii="Verdana" w:eastAsia="Times New Roman" w:hAnsi="Verdana"/>
          <w:b/>
          <w:bCs/>
        </w:rPr>
        <w:t xml:space="preserve">2.1 </w:t>
      </w:r>
      <w:r w:rsidR="00DB35C6" w:rsidRPr="006671D1">
        <w:rPr>
          <w:rFonts w:ascii="Verdana" w:eastAsia="Times New Roman" w:hAnsi="Verdana"/>
          <w:b/>
          <w:bCs/>
        </w:rPr>
        <w:t>Financial Performance by Directorate</w:t>
      </w:r>
    </w:p>
    <w:p w14:paraId="5B1EACE8" w14:textId="77777777" w:rsidR="007E652B" w:rsidRPr="006671D1" w:rsidRDefault="007E652B" w:rsidP="00DB35C6">
      <w:pPr>
        <w:jc w:val="both"/>
        <w:rPr>
          <w:rFonts w:ascii="Verdana" w:eastAsia="Times New Roman" w:hAnsi="Verdana"/>
          <w:b/>
        </w:rPr>
      </w:pPr>
    </w:p>
    <w:p w14:paraId="6C9D0E34" w14:textId="45CFF911" w:rsidR="00DB35C6" w:rsidRPr="006671D1" w:rsidRDefault="00E276CA" w:rsidP="00DB35C6">
      <w:pPr>
        <w:jc w:val="both"/>
        <w:rPr>
          <w:rFonts w:ascii="Verdana" w:eastAsia="Times New Roman" w:hAnsi="Verdana"/>
        </w:rPr>
      </w:pPr>
      <w:r w:rsidRPr="006671D1">
        <w:rPr>
          <w:rFonts w:ascii="Verdana" w:eastAsia="Times New Roman" w:hAnsi="Verdana"/>
          <w:b/>
        </w:rPr>
        <w:t xml:space="preserve">Table </w:t>
      </w:r>
      <w:r w:rsidR="00D92D74" w:rsidRPr="006671D1">
        <w:rPr>
          <w:rFonts w:ascii="Verdana" w:eastAsia="Times New Roman" w:hAnsi="Verdana"/>
          <w:b/>
        </w:rPr>
        <w:t>A</w:t>
      </w:r>
      <w:r w:rsidR="00DB35C6" w:rsidRPr="006671D1">
        <w:rPr>
          <w:rFonts w:ascii="Verdana" w:eastAsia="Times New Roman" w:hAnsi="Verdana"/>
        </w:rPr>
        <w:t xml:space="preserve"> outlines the </w:t>
      </w:r>
      <w:r w:rsidR="00966163" w:rsidRPr="006671D1">
        <w:rPr>
          <w:rFonts w:ascii="Verdana" w:eastAsia="Times New Roman" w:hAnsi="Verdana"/>
        </w:rPr>
        <w:t>f</w:t>
      </w:r>
      <w:r w:rsidR="00DB35C6" w:rsidRPr="006671D1">
        <w:rPr>
          <w:rFonts w:ascii="Verdana" w:eastAsia="Times New Roman" w:hAnsi="Verdana"/>
        </w:rPr>
        <w:t xml:space="preserve">inancial </w:t>
      </w:r>
      <w:r w:rsidR="00966163" w:rsidRPr="006671D1">
        <w:rPr>
          <w:rFonts w:ascii="Verdana" w:eastAsia="Times New Roman" w:hAnsi="Verdana"/>
        </w:rPr>
        <w:t>p</w:t>
      </w:r>
      <w:r w:rsidR="00DB35C6" w:rsidRPr="006671D1">
        <w:rPr>
          <w:rFonts w:ascii="Verdana" w:eastAsia="Times New Roman" w:hAnsi="Verdana"/>
        </w:rPr>
        <w:t>erformance by Directorate</w:t>
      </w:r>
      <w:r w:rsidR="00B552F3" w:rsidRPr="006671D1">
        <w:rPr>
          <w:rFonts w:ascii="Verdana" w:eastAsia="Times New Roman" w:hAnsi="Verdana"/>
        </w:rPr>
        <w:t>.</w:t>
      </w:r>
    </w:p>
    <w:p w14:paraId="43669D00" w14:textId="6793B418" w:rsidR="0094073D" w:rsidRPr="006671D1" w:rsidRDefault="00E276CA" w:rsidP="0094073D">
      <w:pPr>
        <w:tabs>
          <w:tab w:val="num" w:pos="1008"/>
          <w:tab w:val="left" w:pos="8222"/>
        </w:tabs>
        <w:spacing w:before="240"/>
        <w:ind w:right="-284" w:hanging="17"/>
        <w:jc w:val="both"/>
        <w:rPr>
          <w:rFonts w:ascii="Verdana" w:hAnsi="Verdana"/>
          <w:b/>
        </w:rPr>
      </w:pPr>
      <w:r w:rsidRPr="006671D1">
        <w:rPr>
          <w:rFonts w:ascii="Verdana" w:hAnsi="Verdana"/>
          <w:b/>
        </w:rPr>
        <w:t xml:space="preserve">Table </w:t>
      </w:r>
      <w:r w:rsidR="00D92D74" w:rsidRPr="006671D1">
        <w:rPr>
          <w:rFonts w:ascii="Verdana" w:hAnsi="Verdana"/>
          <w:b/>
        </w:rPr>
        <w:t>A</w:t>
      </w:r>
    </w:p>
    <w:tbl>
      <w:tblPr>
        <w:tblW w:w="89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56"/>
        <w:gridCol w:w="1216"/>
        <w:gridCol w:w="1295"/>
        <w:gridCol w:w="1216"/>
        <w:gridCol w:w="1197"/>
      </w:tblGrid>
      <w:tr w:rsidR="00915949" w:rsidRPr="00915949" w14:paraId="6BBCC25A" w14:textId="77777777" w:rsidTr="00915949">
        <w:trPr>
          <w:trHeight w:val="855"/>
        </w:trPr>
        <w:tc>
          <w:tcPr>
            <w:tcW w:w="4056" w:type="dxa"/>
            <w:tcBorders>
              <w:top w:val="single" w:sz="4" w:space="0" w:color="F2F2F2"/>
              <w:left w:val="single" w:sz="4" w:space="0" w:color="F2F2F2"/>
              <w:bottom w:val="nil"/>
              <w:right w:val="nil"/>
            </w:tcBorders>
            <w:shd w:val="clear" w:color="DDEBF7" w:fill="2F75B5"/>
            <w:hideMark/>
          </w:tcPr>
          <w:p w14:paraId="7E63BEDF" w14:textId="77777777" w:rsidR="00915949" w:rsidRPr="00915949" w:rsidRDefault="00915949" w:rsidP="009159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Directorate</w:t>
            </w:r>
          </w:p>
        </w:tc>
        <w:tc>
          <w:tcPr>
            <w:tcW w:w="1216" w:type="dxa"/>
            <w:tcBorders>
              <w:top w:val="single" w:sz="4" w:space="0" w:color="F2F2F2"/>
              <w:left w:val="nil"/>
              <w:bottom w:val="nil"/>
              <w:right w:val="nil"/>
            </w:tcBorders>
            <w:shd w:val="clear" w:color="DDEBF7" w:fill="2F75B5"/>
            <w:hideMark/>
          </w:tcPr>
          <w:p w14:paraId="539E5C9C" w14:textId="77777777" w:rsidR="00915949" w:rsidRPr="00915949" w:rsidRDefault="00915949" w:rsidP="009159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Annual Budget £000s</w:t>
            </w:r>
          </w:p>
        </w:tc>
        <w:tc>
          <w:tcPr>
            <w:tcW w:w="1295" w:type="dxa"/>
            <w:tcBorders>
              <w:top w:val="single" w:sz="4" w:space="0" w:color="F2F2F2"/>
              <w:left w:val="nil"/>
              <w:bottom w:val="nil"/>
              <w:right w:val="nil"/>
            </w:tcBorders>
            <w:shd w:val="clear" w:color="DDEBF7" w:fill="2F75B5"/>
            <w:hideMark/>
          </w:tcPr>
          <w:p w14:paraId="7D53ABC1" w14:textId="77777777" w:rsidR="00915949" w:rsidRPr="00915949" w:rsidRDefault="00915949" w:rsidP="009159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 xml:space="preserve">YTD Budget £000s </w:t>
            </w:r>
          </w:p>
        </w:tc>
        <w:tc>
          <w:tcPr>
            <w:tcW w:w="1216" w:type="dxa"/>
            <w:tcBorders>
              <w:top w:val="single" w:sz="4" w:space="0" w:color="F2F2F2"/>
              <w:left w:val="nil"/>
              <w:bottom w:val="nil"/>
              <w:right w:val="nil"/>
            </w:tcBorders>
            <w:shd w:val="clear" w:color="DDEBF7" w:fill="2F75B5"/>
            <w:hideMark/>
          </w:tcPr>
          <w:p w14:paraId="0DF0F836" w14:textId="77777777" w:rsidR="00915949" w:rsidRPr="00915949" w:rsidRDefault="00915949" w:rsidP="009159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 xml:space="preserve">  YTD Actual £000s</w:t>
            </w:r>
          </w:p>
        </w:tc>
        <w:tc>
          <w:tcPr>
            <w:tcW w:w="1197" w:type="dxa"/>
            <w:tcBorders>
              <w:top w:val="single" w:sz="4" w:space="0" w:color="F2F2F2"/>
              <w:left w:val="nil"/>
              <w:bottom w:val="nil"/>
              <w:right w:val="single" w:sz="4" w:space="0" w:color="F2F2F2"/>
            </w:tcBorders>
            <w:shd w:val="clear" w:color="DDEBF7" w:fill="2F75B5"/>
            <w:hideMark/>
          </w:tcPr>
          <w:p w14:paraId="706EF513" w14:textId="77777777" w:rsidR="00915949" w:rsidRPr="00915949" w:rsidRDefault="00915949" w:rsidP="0091594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YTD Variance £000s</w:t>
            </w:r>
          </w:p>
        </w:tc>
      </w:tr>
      <w:tr w:rsidR="00915949" w:rsidRPr="00915949" w14:paraId="253CB11A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8D8A0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Board and Corporate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B5B8D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2,624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3F981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1,800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79611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1,800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4D999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-0</w:t>
            </w:r>
          </w:p>
        </w:tc>
      </w:tr>
      <w:tr w:rsidR="00915949" w:rsidRPr="00915949" w14:paraId="1454195F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30937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Central Budgets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5437F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756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B21AC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7A8B6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0373E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-95</w:t>
            </w:r>
          </w:p>
        </w:tc>
      </w:tr>
      <w:tr w:rsidR="00915949" w:rsidRPr="00915949" w14:paraId="75A6EC2C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E0ECD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Covid 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ABEA4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6,560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07046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3,721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FE6F9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3,721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CCB7B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  <w:tr w:rsidR="00915949" w:rsidRPr="00915949" w14:paraId="19E88354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F408F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Operations and Finance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C6912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8,228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79713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5,250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BB54E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5,250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73F69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</w:tr>
      <w:tr w:rsidR="00915949" w:rsidRPr="00915949" w14:paraId="767C01F3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2DB60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Health Protection and Screening Services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6ABA4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102,822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3B481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68,675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09181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68,809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AD722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133</w:t>
            </w:r>
          </w:p>
        </w:tc>
      </w:tr>
      <w:tr w:rsidR="00915949" w:rsidRPr="00915949" w14:paraId="50F48ADD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3B5E0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Health &amp; Wellbeing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509C0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22,081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C724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13,809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B995A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13,767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6F367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-42</w:t>
            </w:r>
          </w:p>
        </w:tc>
      </w:tr>
      <w:tr w:rsidR="00915949" w:rsidRPr="00915949" w14:paraId="355EB392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00EF6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People &amp; Organisational Development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AC291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3,294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70E4B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2,165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C1004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2,159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F28D7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-6</w:t>
            </w:r>
          </w:p>
        </w:tc>
      </w:tr>
      <w:tr w:rsidR="00915949" w:rsidRPr="00915949" w14:paraId="5C27195A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BBE5C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Policy and International Health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28C7C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6,251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472AC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3,759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0139E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3,753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D53DE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-6</w:t>
            </w:r>
          </w:p>
        </w:tc>
      </w:tr>
      <w:tr w:rsidR="00915949" w:rsidRPr="00915949" w14:paraId="1B51467B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48A41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Research, Data and Digital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8C36B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12,776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DB79C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8,193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9D06A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8,183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D25D5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-10</w:t>
            </w:r>
          </w:p>
        </w:tc>
      </w:tr>
      <w:tr w:rsidR="00915949" w:rsidRPr="00915949" w14:paraId="727DB53B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997F4" w14:textId="77777777" w:rsidR="00915949" w:rsidRPr="00915949" w:rsidRDefault="00915949" w:rsidP="0091594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Nursing, Quality &amp; Integrated Governance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7391E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4,099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706B1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2,621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8A97D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2,606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AFD8C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-15</w:t>
            </w:r>
          </w:p>
        </w:tc>
      </w:tr>
      <w:tr w:rsidR="00915949" w:rsidRPr="00915949" w14:paraId="349472DC" w14:textId="77777777" w:rsidTr="00915949">
        <w:trPr>
          <w:trHeight w:val="28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6C5E8B0" w14:textId="77777777" w:rsidR="00915949" w:rsidRPr="00915949" w:rsidRDefault="00915949" w:rsidP="0091594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Directorate Total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17C6AFF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169,491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D21A847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110,147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F419E5D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110,107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364FEEB" w14:textId="77777777" w:rsidR="00915949" w:rsidRPr="00915949" w:rsidRDefault="00915949" w:rsidP="0091594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1594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-40</w:t>
            </w:r>
          </w:p>
        </w:tc>
      </w:tr>
    </w:tbl>
    <w:p w14:paraId="3254FD82" w14:textId="77777777" w:rsidR="005A2B86" w:rsidRDefault="000F7544" w:rsidP="00307903">
      <w:pPr>
        <w:tabs>
          <w:tab w:val="num" w:pos="1008"/>
          <w:tab w:val="left" w:pos="8222"/>
        </w:tabs>
        <w:spacing w:before="240"/>
        <w:ind w:right="-284"/>
        <w:jc w:val="both"/>
        <w:rPr>
          <w:rFonts w:ascii="Verdana" w:hAnsi="Verdana"/>
        </w:rPr>
      </w:pPr>
      <w:r w:rsidRPr="005A2B86">
        <w:rPr>
          <w:rFonts w:ascii="Verdana" w:hAnsi="Verdana"/>
        </w:rPr>
        <w:t>A</w:t>
      </w:r>
      <w:r w:rsidR="00DB35C6" w:rsidRPr="005A2B86">
        <w:rPr>
          <w:rFonts w:ascii="Verdana" w:hAnsi="Verdana"/>
        </w:rPr>
        <w:t>s the table above i</w:t>
      </w:r>
      <w:r w:rsidR="00B552F3" w:rsidRPr="005A2B86">
        <w:rPr>
          <w:rFonts w:ascii="Verdana" w:hAnsi="Verdana"/>
        </w:rPr>
        <w:t xml:space="preserve">ndicates, the surplus at Month </w:t>
      </w:r>
      <w:r w:rsidR="00915949" w:rsidRPr="005A2B86">
        <w:rPr>
          <w:rFonts w:ascii="Verdana" w:hAnsi="Verdana"/>
        </w:rPr>
        <w:t>8</w:t>
      </w:r>
      <w:r w:rsidR="00DB35C6" w:rsidRPr="005A2B86">
        <w:rPr>
          <w:rFonts w:ascii="Verdana" w:hAnsi="Verdana"/>
        </w:rPr>
        <w:t xml:space="preserve"> is a combination of small </w:t>
      </w:r>
      <w:r w:rsidR="000A5C5A" w:rsidRPr="005A2B86">
        <w:rPr>
          <w:rFonts w:ascii="Verdana" w:hAnsi="Verdana"/>
        </w:rPr>
        <w:t>variances</w:t>
      </w:r>
      <w:r w:rsidR="00DB35C6" w:rsidRPr="005A2B86">
        <w:rPr>
          <w:rFonts w:ascii="Verdana" w:hAnsi="Verdana"/>
        </w:rPr>
        <w:t xml:space="preserve"> across Directorates</w:t>
      </w:r>
      <w:r w:rsidR="00307903" w:rsidRPr="005A2B86">
        <w:rPr>
          <w:rFonts w:ascii="Verdana" w:hAnsi="Verdana"/>
        </w:rPr>
        <w:t>.</w:t>
      </w:r>
    </w:p>
    <w:p w14:paraId="19BB2978" w14:textId="725E5B3F" w:rsidR="00432513" w:rsidRPr="005A2B86" w:rsidRDefault="00633685" w:rsidP="00307903">
      <w:pPr>
        <w:tabs>
          <w:tab w:val="num" w:pos="1008"/>
          <w:tab w:val="left" w:pos="8222"/>
        </w:tabs>
        <w:spacing w:before="240"/>
        <w:ind w:right="-284"/>
        <w:jc w:val="both"/>
        <w:rPr>
          <w:rFonts w:ascii="Verdana" w:hAnsi="Verdana"/>
        </w:rPr>
      </w:pPr>
      <w:r w:rsidRPr="005A2B86">
        <w:rPr>
          <w:rFonts w:ascii="Verdana" w:hAnsi="Verdana"/>
        </w:rPr>
        <w:lastRenderedPageBreak/>
        <w:t xml:space="preserve">Central Budgets is </w:t>
      </w:r>
      <w:r w:rsidR="003C06EE" w:rsidRPr="005A2B86">
        <w:rPr>
          <w:rFonts w:ascii="Verdana" w:hAnsi="Verdana"/>
        </w:rPr>
        <w:t xml:space="preserve">underspent by </w:t>
      </w:r>
      <w:r w:rsidRPr="005A2B86">
        <w:rPr>
          <w:rFonts w:ascii="Verdana" w:hAnsi="Verdana"/>
        </w:rPr>
        <w:t>£</w:t>
      </w:r>
      <w:r w:rsidR="005A2B86" w:rsidRPr="005A2B86">
        <w:rPr>
          <w:rFonts w:ascii="Verdana" w:hAnsi="Verdana"/>
        </w:rPr>
        <w:t>95</w:t>
      </w:r>
      <w:r w:rsidRPr="005A2B86">
        <w:rPr>
          <w:rFonts w:ascii="Verdana" w:hAnsi="Verdana"/>
        </w:rPr>
        <w:t xml:space="preserve">k.  This is due to </w:t>
      </w:r>
      <w:r w:rsidR="00CC304F" w:rsidRPr="005A2B86">
        <w:rPr>
          <w:rFonts w:ascii="Verdana" w:hAnsi="Verdana"/>
        </w:rPr>
        <w:t xml:space="preserve">an increase in salary sacrifice benefit associated with the purchase of </w:t>
      </w:r>
      <w:r w:rsidR="00744046" w:rsidRPr="005A2B86">
        <w:rPr>
          <w:rFonts w:ascii="Verdana" w:hAnsi="Verdana"/>
        </w:rPr>
        <w:t>a</w:t>
      </w:r>
      <w:r w:rsidR="00CC304F" w:rsidRPr="005A2B86">
        <w:rPr>
          <w:rFonts w:ascii="Verdana" w:hAnsi="Verdana"/>
        </w:rPr>
        <w:t xml:space="preserve">nnual leave for the second half of the financial year </w:t>
      </w:r>
      <w:r w:rsidR="00A836E3" w:rsidRPr="005A2B86">
        <w:rPr>
          <w:rFonts w:ascii="Verdana" w:hAnsi="Verdana"/>
        </w:rPr>
        <w:t xml:space="preserve">more than </w:t>
      </w:r>
      <w:r w:rsidR="00000C35" w:rsidRPr="005A2B86">
        <w:rPr>
          <w:rFonts w:ascii="Verdana" w:hAnsi="Verdana"/>
        </w:rPr>
        <w:t>budget.</w:t>
      </w:r>
    </w:p>
    <w:p w14:paraId="35A9B4C9" w14:textId="1B46636F" w:rsidR="003E672B" w:rsidRPr="00627CE1" w:rsidRDefault="00BE2BCA" w:rsidP="00307903">
      <w:pPr>
        <w:tabs>
          <w:tab w:val="num" w:pos="1008"/>
          <w:tab w:val="left" w:pos="8222"/>
        </w:tabs>
        <w:spacing w:before="240"/>
        <w:ind w:right="-284"/>
        <w:jc w:val="both"/>
        <w:rPr>
          <w:rFonts w:ascii="Verdana" w:hAnsi="Verdana"/>
        </w:rPr>
      </w:pPr>
      <w:r w:rsidRPr="00627CE1">
        <w:rPr>
          <w:rFonts w:ascii="Verdana" w:hAnsi="Verdana"/>
        </w:rPr>
        <w:t xml:space="preserve">Health Protection and Screening Services </w:t>
      </w:r>
      <w:r w:rsidR="007C04DA" w:rsidRPr="00627CE1">
        <w:rPr>
          <w:rFonts w:ascii="Verdana" w:hAnsi="Verdana"/>
        </w:rPr>
        <w:t xml:space="preserve">is </w:t>
      </w:r>
      <w:r w:rsidR="00D8629A" w:rsidRPr="00627CE1">
        <w:rPr>
          <w:rFonts w:ascii="Verdana" w:hAnsi="Verdana"/>
        </w:rPr>
        <w:t>overspent</w:t>
      </w:r>
      <w:r w:rsidR="007C04DA" w:rsidRPr="00627CE1">
        <w:rPr>
          <w:rFonts w:ascii="Verdana" w:hAnsi="Verdana"/>
        </w:rPr>
        <w:t xml:space="preserve"> by </w:t>
      </w:r>
      <w:r w:rsidRPr="00627CE1">
        <w:rPr>
          <w:rFonts w:ascii="Verdana" w:hAnsi="Verdana"/>
        </w:rPr>
        <w:t>£1</w:t>
      </w:r>
      <w:r w:rsidR="00925ABA" w:rsidRPr="00627CE1">
        <w:rPr>
          <w:rFonts w:ascii="Verdana" w:hAnsi="Verdana"/>
        </w:rPr>
        <w:t>3</w:t>
      </w:r>
      <w:r w:rsidR="00A84AFB">
        <w:rPr>
          <w:rFonts w:ascii="Verdana" w:hAnsi="Verdana"/>
        </w:rPr>
        <w:t>3</w:t>
      </w:r>
      <w:r w:rsidRPr="00627CE1">
        <w:rPr>
          <w:rFonts w:ascii="Verdana" w:hAnsi="Verdana"/>
        </w:rPr>
        <w:t xml:space="preserve">k </w:t>
      </w:r>
      <w:r w:rsidR="007C04DA" w:rsidRPr="00627CE1">
        <w:rPr>
          <w:rFonts w:ascii="Verdana" w:hAnsi="Verdana"/>
        </w:rPr>
        <w:t>for the year to date.</w:t>
      </w:r>
      <w:r w:rsidR="00D8629A" w:rsidRPr="00627CE1">
        <w:rPr>
          <w:rFonts w:ascii="Verdana" w:hAnsi="Verdana"/>
        </w:rPr>
        <w:t xml:space="preserve"> </w:t>
      </w:r>
      <w:r w:rsidR="007C04DA" w:rsidRPr="00627CE1">
        <w:rPr>
          <w:rFonts w:ascii="Verdana" w:hAnsi="Verdana"/>
        </w:rPr>
        <w:t>This includes</w:t>
      </w:r>
      <w:r w:rsidR="00A84AFB">
        <w:rPr>
          <w:rFonts w:ascii="Verdana" w:hAnsi="Verdana"/>
        </w:rPr>
        <w:t xml:space="preserve"> an </w:t>
      </w:r>
      <w:r w:rsidR="004C3E58" w:rsidRPr="00627CE1">
        <w:rPr>
          <w:rFonts w:ascii="Verdana" w:hAnsi="Verdana"/>
        </w:rPr>
        <w:t>in-month</w:t>
      </w:r>
      <w:r w:rsidR="007C04DA" w:rsidRPr="00627CE1">
        <w:rPr>
          <w:rFonts w:ascii="Verdana" w:hAnsi="Verdana"/>
        </w:rPr>
        <w:t xml:space="preserve"> </w:t>
      </w:r>
      <w:r w:rsidR="00925ABA" w:rsidRPr="00627CE1">
        <w:rPr>
          <w:rFonts w:ascii="Verdana" w:hAnsi="Verdana"/>
        </w:rPr>
        <w:t>improvement</w:t>
      </w:r>
      <w:r w:rsidR="007C04DA" w:rsidRPr="00627CE1">
        <w:rPr>
          <w:rFonts w:ascii="Verdana" w:hAnsi="Verdana"/>
        </w:rPr>
        <w:t xml:space="preserve"> of £</w:t>
      </w:r>
      <w:r w:rsidR="00B72108" w:rsidRPr="00627CE1">
        <w:rPr>
          <w:rFonts w:ascii="Verdana" w:hAnsi="Verdana"/>
        </w:rPr>
        <w:t>61</w:t>
      </w:r>
      <w:r w:rsidR="007C04DA" w:rsidRPr="00627CE1">
        <w:rPr>
          <w:rFonts w:ascii="Verdana" w:hAnsi="Verdana"/>
        </w:rPr>
        <w:t>k</w:t>
      </w:r>
      <w:r w:rsidR="00690047" w:rsidRPr="00627CE1">
        <w:rPr>
          <w:rFonts w:ascii="Verdana" w:hAnsi="Verdana"/>
        </w:rPr>
        <w:t>.</w:t>
      </w:r>
      <w:r w:rsidR="00D8629A" w:rsidRPr="00627CE1">
        <w:rPr>
          <w:rFonts w:ascii="Verdana" w:hAnsi="Verdana"/>
        </w:rPr>
        <w:t xml:space="preserve"> </w:t>
      </w:r>
      <w:r w:rsidR="00E33CEA" w:rsidRPr="00627CE1">
        <w:rPr>
          <w:rFonts w:ascii="Verdana" w:hAnsi="Verdana"/>
        </w:rPr>
        <w:t>The in</w:t>
      </w:r>
      <w:r w:rsidR="00BD6BCB" w:rsidRPr="00627CE1">
        <w:rPr>
          <w:rFonts w:ascii="Verdana" w:hAnsi="Verdana"/>
        </w:rPr>
        <w:t>-</w:t>
      </w:r>
      <w:r w:rsidR="00E33CEA" w:rsidRPr="00627CE1">
        <w:rPr>
          <w:rFonts w:ascii="Verdana" w:hAnsi="Verdana"/>
        </w:rPr>
        <w:t xml:space="preserve">month </w:t>
      </w:r>
      <w:r w:rsidR="00D854B0" w:rsidRPr="00627CE1">
        <w:rPr>
          <w:rFonts w:ascii="Verdana" w:hAnsi="Verdana"/>
        </w:rPr>
        <w:t xml:space="preserve">overspend </w:t>
      </w:r>
      <w:r w:rsidR="00E33CEA" w:rsidRPr="00627CE1">
        <w:rPr>
          <w:rFonts w:ascii="Verdana" w:hAnsi="Verdana"/>
        </w:rPr>
        <w:t xml:space="preserve">is </w:t>
      </w:r>
      <w:r w:rsidR="003E672B" w:rsidRPr="00627CE1">
        <w:rPr>
          <w:rFonts w:ascii="Verdana" w:hAnsi="Verdana"/>
        </w:rPr>
        <w:t>driven</w:t>
      </w:r>
      <w:r w:rsidR="00E33CEA" w:rsidRPr="00627CE1">
        <w:rPr>
          <w:rFonts w:ascii="Verdana" w:hAnsi="Verdana"/>
        </w:rPr>
        <w:t xml:space="preserve"> </w:t>
      </w:r>
      <w:r w:rsidR="00E177ED" w:rsidRPr="00627CE1">
        <w:rPr>
          <w:rFonts w:ascii="Verdana" w:hAnsi="Verdana"/>
        </w:rPr>
        <w:t xml:space="preserve">by the </w:t>
      </w:r>
      <w:r w:rsidR="004908E0" w:rsidRPr="00627CE1">
        <w:rPr>
          <w:rFonts w:ascii="Verdana" w:hAnsi="Verdana"/>
        </w:rPr>
        <w:t xml:space="preserve">Health Protection Locum </w:t>
      </w:r>
      <w:r w:rsidR="007706FC" w:rsidRPr="00627CE1">
        <w:rPr>
          <w:rFonts w:ascii="Verdana" w:hAnsi="Verdana"/>
        </w:rPr>
        <w:t>on</w:t>
      </w:r>
      <w:r w:rsidR="000A0142" w:rsidRPr="00627CE1">
        <w:rPr>
          <w:rFonts w:ascii="Verdana" w:hAnsi="Verdana"/>
        </w:rPr>
        <w:t xml:space="preserve"> </w:t>
      </w:r>
      <w:r w:rsidR="007706FC" w:rsidRPr="00627CE1">
        <w:rPr>
          <w:rFonts w:ascii="Verdana" w:hAnsi="Verdana"/>
        </w:rPr>
        <w:t>call</w:t>
      </w:r>
      <w:r w:rsidR="004908E0" w:rsidRPr="00627CE1">
        <w:rPr>
          <w:rFonts w:ascii="Verdana" w:hAnsi="Verdana"/>
        </w:rPr>
        <w:t xml:space="preserve"> </w:t>
      </w:r>
      <w:r w:rsidR="00E177ED" w:rsidRPr="00627CE1">
        <w:rPr>
          <w:rFonts w:ascii="Verdana" w:hAnsi="Verdana"/>
        </w:rPr>
        <w:t>arrangement,</w:t>
      </w:r>
      <w:r w:rsidR="00652A2C" w:rsidRPr="00627CE1">
        <w:rPr>
          <w:rFonts w:ascii="Verdana" w:hAnsi="Verdana"/>
        </w:rPr>
        <w:t xml:space="preserve"> Screening </w:t>
      </w:r>
      <w:r w:rsidR="007706FC" w:rsidRPr="00627CE1">
        <w:rPr>
          <w:rFonts w:ascii="Verdana" w:hAnsi="Verdana"/>
        </w:rPr>
        <w:t>pay pressures</w:t>
      </w:r>
      <w:r w:rsidR="00627CE1" w:rsidRPr="00627CE1">
        <w:rPr>
          <w:rFonts w:ascii="Verdana" w:hAnsi="Verdana"/>
        </w:rPr>
        <w:t xml:space="preserve"> and</w:t>
      </w:r>
      <w:r w:rsidR="0053333D" w:rsidRPr="00627CE1">
        <w:rPr>
          <w:rFonts w:ascii="Verdana" w:hAnsi="Verdana"/>
        </w:rPr>
        <w:t xml:space="preserve"> </w:t>
      </w:r>
      <w:r w:rsidR="00A20679" w:rsidRPr="00627CE1">
        <w:rPr>
          <w:rFonts w:ascii="Verdana" w:hAnsi="Verdana"/>
        </w:rPr>
        <w:t xml:space="preserve">increased </w:t>
      </w:r>
      <w:r w:rsidR="00D9138D" w:rsidRPr="00627CE1">
        <w:rPr>
          <w:rFonts w:ascii="Verdana" w:hAnsi="Verdana"/>
        </w:rPr>
        <w:t>consumables costs in Infection and Screening</w:t>
      </w:r>
      <w:r w:rsidR="00AF2748" w:rsidRPr="00627CE1">
        <w:rPr>
          <w:rFonts w:ascii="Verdana" w:hAnsi="Verdana"/>
        </w:rPr>
        <w:t>.</w:t>
      </w:r>
    </w:p>
    <w:p w14:paraId="012B2852" w14:textId="25C3DCD0" w:rsidR="005F7098" w:rsidRPr="00FA7C4D" w:rsidRDefault="009234D6" w:rsidP="00307903">
      <w:pPr>
        <w:tabs>
          <w:tab w:val="num" w:pos="1008"/>
          <w:tab w:val="left" w:pos="8222"/>
        </w:tabs>
        <w:spacing w:before="240"/>
        <w:ind w:right="-284"/>
        <w:jc w:val="both"/>
        <w:rPr>
          <w:rFonts w:ascii="Verdana" w:hAnsi="Verdana"/>
        </w:rPr>
      </w:pPr>
      <w:r w:rsidRPr="00FA7C4D">
        <w:rPr>
          <w:rFonts w:ascii="Verdana" w:hAnsi="Verdana"/>
        </w:rPr>
        <w:t xml:space="preserve">Costs </w:t>
      </w:r>
      <w:r w:rsidR="00F14ED9" w:rsidRPr="00FA7C4D">
        <w:rPr>
          <w:rFonts w:ascii="Verdana" w:hAnsi="Verdana"/>
        </w:rPr>
        <w:t xml:space="preserve">and funding </w:t>
      </w:r>
      <w:r w:rsidRPr="00FA7C4D">
        <w:rPr>
          <w:rFonts w:ascii="Verdana" w:hAnsi="Verdana"/>
        </w:rPr>
        <w:t xml:space="preserve">associated with the Public Inquiry are included within the Board and Corporate Directorate. The total spend at Month </w:t>
      </w:r>
      <w:r w:rsidR="00795FBA" w:rsidRPr="00FA7C4D">
        <w:rPr>
          <w:rFonts w:ascii="Verdana" w:hAnsi="Verdana"/>
        </w:rPr>
        <w:t>8</w:t>
      </w:r>
      <w:r w:rsidRPr="00FA7C4D">
        <w:rPr>
          <w:rFonts w:ascii="Verdana" w:hAnsi="Verdana"/>
        </w:rPr>
        <w:t xml:space="preserve"> is £</w:t>
      </w:r>
      <w:r w:rsidR="00795FBA" w:rsidRPr="00FA7C4D">
        <w:rPr>
          <w:rFonts w:ascii="Verdana" w:hAnsi="Verdana"/>
        </w:rPr>
        <w:t>310</w:t>
      </w:r>
      <w:r w:rsidRPr="00FA7C4D">
        <w:rPr>
          <w:rFonts w:ascii="Verdana" w:hAnsi="Verdana"/>
        </w:rPr>
        <w:t>k</w:t>
      </w:r>
      <w:r w:rsidR="00D072B3" w:rsidRPr="00FA7C4D">
        <w:rPr>
          <w:rFonts w:ascii="Verdana" w:hAnsi="Verdana"/>
        </w:rPr>
        <w:t>.</w:t>
      </w:r>
      <w:r w:rsidRPr="00FA7C4D">
        <w:rPr>
          <w:rFonts w:ascii="Verdana" w:hAnsi="Verdana"/>
        </w:rPr>
        <w:t xml:space="preserve"> </w:t>
      </w:r>
    </w:p>
    <w:p w14:paraId="20D2AD19" w14:textId="3DC2EFA0" w:rsidR="003173E5" w:rsidRPr="00321907" w:rsidRDefault="00E927AC" w:rsidP="000F7544">
      <w:pPr>
        <w:tabs>
          <w:tab w:val="num" w:pos="1008"/>
          <w:tab w:val="left" w:pos="8222"/>
        </w:tabs>
        <w:spacing w:before="240"/>
        <w:ind w:right="-284"/>
        <w:jc w:val="both"/>
        <w:rPr>
          <w:rFonts w:ascii="Verdana" w:hAnsi="Verdana"/>
        </w:rPr>
      </w:pPr>
      <w:r w:rsidRPr="00321907">
        <w:rPr>
          <w:rFonts w:ascii="Verdana" w:hAnsi="Verdana"/>
        </w:rPr>
        <w:t>T</w:t>
      </w:r>
      <w:r w:rsidR="00C45236" w:rsidRPr="00321907">
        <w:rPr>
          <w:rFonts w:ascii="Verdana" w:hAnsi="Verdana"/>
        </w:rPr>
        <w:t xml:space="preserve">he following graph </w:t>
      </w:r>
      <w:r w:rsidR="1028035B" w:rsidRPr="00321907">
        <w:rPr>
          <w:rFonts w:ascii="Verdana" w:hAnsi="Verdana"/>
        </w:rPr>
        <w:t>shows</w:t>
      </w:r>
      <w:r w:rsidR="00C45236" w:rsidRPr="00321907">
        <w:rPr>
          <w:rFonts w:ascii="Verdana" w:hAnsi="Verdana"/>
        </w:rPr>
        <w:t xml:space="preserve"> actual year to date spend and forecasted spend for the remainder of the financial year.</w:t>
      </w:r>
      <w:r w:rsidR="7013B6AD" w:rsidRPr="00321907">
        <w:rPr>
          <w:rFonts w:ascii="Verdana" w:hAnsi="Verdana"/>
        </w:rPr>
        <w:t xml:space="preserve"> This is based on the Directorate spending plans received and </w:t>
      </w:r>
      <w:r w:rsidR="00C45236" w:rsidRPr="00321907">
        <w:rPr>
          <w:rFonts w:ascii="Verdana" w:hAnsi="Verdana"/>
        </w:rPr>
        <w:t xml:space="preserve">illustrates the </w:t>
      </w:r>
      <w:r w:rsidR="003C2E66" w:rsidRPr="00321907">
        <w:rPr>
          <w:rFonts w:ascii="Verdana" w:hAnsi="Verdana"/>
        </w:rPr>
        <w:t>actual</w:t>
      </w:r>
      <w:r w:rsidR="00C45236" w:rsidRPr="00321907">
        <w:rPr>
          <w:rFonts w:ascii="Verdana" w:hAnsi="Verdana"/>
        </w:rPr>
        <w:t xml:space="preserve"> run rate </w:t>
      </w:r>
      <w:r w:rsidR="00950D28" w:rsidRPr="00321907">
        <w:rPr>
          <w:rFonts w:ascii="Verdana" w:hAnsi="Verdana"/>
        </w:rPr>
        <w:t xml:space="preserve">to month </w:t>
      </w:r>
      <w:r w:rsidR="00321907" w:rsidRPr="00321907">
        <w:rPr>
          <w:rFonts w:ascii="Verdana" w:hAnsi="Verdana"/>
        </w:rPr>
        <w:t>8</w:t>
      </w:r>
      <w:r w:rsidR="003C2E66" w:rsidRPr="00321907">
        <w:rPr>
          <w:rFonts w:ascii="Verdana" w:hAnsi="Verdana"/>
        </w:rPr>
        <w:t xml:space="preserve"> </w:t>
      </w:r>
      <w:r w:rsidR="00C45236" w:rsidRPr="00321907">
        <w:rPr>
          <w:rFonts w:ascii="Verdana" w:hAnsi="Verdana"/>
        </w:rPr>
        <w:t xml:space="preserve">and the </w:t>
      </w:r>
      <w:r w:rsidR="003C2E66" w:rsidRPr="00321907">
        <w:rPr>
          <w:rFonts w:ascii="Verdana" w:hAnsi="Verdana"/>
        </w:rPr>
        <w:t xml:space="preserve">forecast </w:t>
      </w:r>
      <w:r w:rsidR="007D79F9" w:rsidRPr="00321907">
        <w:rPr>
          <w:rFonts w:ascii="Verdana" w:hAnsi="Verdana"/>
        </w:rPr>
        <w:t>run rate</w:t>
      </w:r>
      <w:r w:rsidR="32BC8654" w:rsidRPr="00321907">
        <w:rPr>
          <w:rFonts w:ascii="Verdana" w:hAnsi="Verdana"/>
        </w:rPr>
        <w:t xml:space="preserve"> month </w:t>
      </w:r>
      <w:r w:rsidR="00321907" w:rsidRPr="00321907">
        <w:rPr>
          <w:rFonts w:ascii="Verdana" w:hAnsi="Verdana"/>
        </w:rPr>
        <w:t xml:space="preserve">9 </w:t>
      </w:r>
      <w:r w:rsidR="32BC8654" w:rsidRPr="00321907">
        <w:rPr>
          <w:rFonts w:ascii="Verdana" w:hAnsi="Verdana"/>
        </w:rPr>
        <w:t>to month 12</w:t>
      </w:r>
      <w:r w:rsidR="00772707" w:rsidRPr="00321907">
        <w:rPr>
          <w:rFonts w:ascii="Verdana" w:hAnsi="Verdana"/>
        </w:rPr>
        <w:t xml:space="preserve">. </w:t>
      </w:r>
    </w:p>
    <w:p w14:paraId="1EEA4002" w14:textId="190C43BA" w:rsidR="008B1F0B" w:rsidRPr="00A22655" w:rsidRDefault="00427EE5" w:rsidP="000F7544">
      <w:pPr>
        <w:tabs>
          <w:tab w:val="num" w:pos="1008"/>
          <w:tab w:val="left" w:pos="8222"/>
        </w:tabs>
        <w:spacing w:before="240"/>
        <w:ind w:right="-284"/>
        <w:jc w:val="both"/>
        <w:rPr>
          <w:rFonts w:ascii="Verdana" w:hAnsi="Verdana"/>
        </w:rPr>
      </w:pPr>
      <w:r w:rsidRPr="00A22655">
        <w:rPr>
          <w:rFonts w:ascii="Verdana" w:hAnsi="Verdana"/>
          <w:noProof/>
        </w:rPr>
        <w:drawing>
          <wp:inline distT="0" distB="0" distL="0" distR="0" wp14:anchorId="37654AC5" wp14:editId="577DBF51">
            <wp:extent cx="5898996" cy="2466340"/>
            <wp:effectExtent l="0" t="0" r="6985" b="0"/>
            <wp:docPr id="1434655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15" cy="2472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FA258" w14:textId="77777777" w:rsidR="00877FA4" w:rsidRPr="00662644" w:rsidRDefault="00877FA4" w:rsidP="003173E5">
      <w:pPr>
        <w:rPr>
          <w:rFonts w:ascii="Verdana" w:hAnsi="Verdana"/>
        </w:rPr>
      </w:pPr>
    </w:p>
    <w:p w14:paraId="3E592E37" w14:textId="77777777" w:rsidR="00353DDD" w:rsidRPr="00662644" w:rsidRDefault="00353DDD" w:rsidP="003173E5">
      <w:pPr>
        <w:rPr>
          <w:rFonts w:ascii="Verdana" w:hAnsi="Verdana"/>
        </w:rPr>
      </w:pPr>
    </w:p>
    <w:p w14:paraId="606BA789" w14:textId="03C425F0" w:rsidR="000F7544" w:rsidRPr="00CA7B75" w:rsidRDefault="3E061D22" w:rsidP="005D0898">
      <w:pPr>
        <w:jc w:val="both"/>
        <w:rPr>
          <w:rFonts w:ascii="Verdana" w:eastAsia="Times New Roman" w:hAnsi="Verdana"/>
          <w:b/>
          <w:bCs/>
        </w:rPr>
      </w:pPr>
      <w:r w:rsidRPr="00CA7B75">
        <w:rPr>
          <w:rFonts w:ascii="Verdana" w:eastAsia="Times New Roman" w:hAnsi="Verdana"/>
          <w:b/>
          <w:bCs/>
        </w:rPr>
        <w:t xml:space="preserve">2.2 </w:t>
      </w:r>
      <w:r w:rsidR="000F7544" w:rsidRPr="00CA7B75">
        <w:rPr>
          <w:rFonts w:ascii="Verdana" w:eastAsia="Times New Roman" w:hAnsi="Verdana"/>
          <w:b/>
          <w:bCs/>
        </w:rPr>
        <w:t>Investments</w:t>
      </w:r>
      <w:r w:rsidR="0048395B" w:rsidRPr="00CA7B75">
        <w:rPr>
          <w:rFonts w:ascii="Verdana" w:eastAsia="Times New Roman" w:hAnsi="Verdana"/>
          <w:b/>
          <w:bCs/>
        </w:rPr>
        <w:t xml:space="preserve"> </w:t>
      </w:r>
    </w:p>
    <w:p w14:paraId="711FF9B0" w14:textId="77777777" w:rsidR="00EA507F" w:rsidRPr="00CA7B75" w:rsidRDefault="00EA507F" w:rsidP="00EA507F">
      <w:pPr>
        <w:contextualSpacing/>
        <w:jc w:val="both"/>
        <w:rPr>
          <w:rFonts w:ascii="Verdana" w:hAnsi="Verdana"/>
        </w:rPr>
      </w:pPr>
    </w:p>
    <w:p w14:paraId="4B6B08DA" w14:textId="1DF3E6A9" w:rsidR="0001694D" w:rsidRPr="00CA7B75" w:rsidRDefault="566F8E3B" w:rsidP="00011561">
      <w:pPr>
        <w:contextualSpacing/>
        <w:jc w:val="both"/>
        <w:rPr>
          <w:rFonts w:ascii="Verdana" w:hAnsi="Verdana"/>
        </w:rPr>
      </w:pPr>
      <w:r w:rsidRPr="00CA7B75">
        <w:rPr>
          <w:rFonts w:ascii="Verdana" w:hAnsi="Verdana"/>
        </w:rPr>
        <w:t xml:space="preserve">The </w:t>
      </w:r>
      <w:r w:rsidR="1B1C5981" w:rsidRPr="00CA7B75">
        <w:rPr>
          <w:rFonts w:ascii="Verdana" w:hAnsi="Verdana"/>
        </w:rPr>
        <w:t xml:space="preserve">funding </w:t>
      </w:r>
      <w:r w:rsidR="6226D509" w:rsidRPr="00CA7B75">
        <w:rPr>
          <w:rFonts w:ascii="Verdana" w:hAnsi="Verdana"/>
        </w:rPr>
        <w:t>allocation of each investment scheme has been based on plans submitted</w:t>
      </w:r>
      <w:r w:rsidR="6F32CC14" w:rsidRPr="00CA7B75">
        <w:rPr>
          <w:rFonts w:ascii="Verdana" w:hAnsi="Verdana"/>
        </w:rPr>
        <w:t>.</w:t>
      </w:r>
      <w:r w:rsidR="6226D509" w:rsidRPr="00CA7B75">
        <w:rPr>
          <w:rFonts w:ascii="Verdana" w:hAnsi="Verdana"/>
        </w:rPr>
        <w:t xml:space="preserve"> </w:t>
      </w:r>
    </w:p>
    <w:p w14:paraId="3ABA0291" w14:textId="77777777" w:rsidR="00011561" w:rsidRPr="00CA7B75" w:rsidRDefault="00011561" w:rsidP="00011561">
      <w:pPr>
        <w:contextualSpacing/>
        <w:jc w:val="both"/>
        <w:rPr>
          <w:rFonts w:ascii="Verdana" w:hAnsi="Verdana"/>
        </w:rPr>
      </w:pPr>
    </w:p>
    <w:p w14:paraId="313DC2F4" w14:textId="77777777" w:rsidR="00902B71" w:rsidRPr="00CA7B75" w:rsidRDefault="000F7544" w:rsidP="000F7544">
      <w:pPr>
        <w:contextualSpacing/>
        <w:jc w:val="both"/>
        <w:rPr>
          <w:rFonts w:ascii="Verdana" w:hAnsi="Verdana"/>
        </w:rPr>
      </w:pPr>
      <w:r w:rsidRPr="00CA7B75">
        <w:rPr>
          <w:rFonts w:ascii="Verdana" w:hAnsi="Verdana"/>
        </w:rPr>
        <w:t xml:space="preserve">Directorates </w:t>
      </w:r>
      <w:r w:rsidR="00BE4C3D" w:rsidRPr="00CA7B75">
        <w:rPr>
          <w:rFonts w:ascii="Verdana" w:hAnsi="Verdana"/>
        </w:rPr>
        <w:t>are</w:t>
      </w:r>
      <w:r w:rsidRPr="00CA7B75">
        <w:rPr>
          <w:rFonts w:ascii="Verdana" w:hAnsi="Verdana"/>
        </w:rPr>
        <w:t xml:space="preserve"> required on a monthly basis to report actual expenditure against each scheme, demonstrating how any slippage is t</w:t>
      </w:r>
      <w:r w:rsidR="00011561" w:rsidRPr="00CA7B75">
        <w:rPr>
          <w:rFonts w:ascii="Verdana" w:hAnsi="Verdana"/>
        </w:rPr>
        <w:t>o be</w:t>
      </w:r>
      <w:r w:rsidRPr="00CA7B75">
        <w:rPr>
          <w:rFonts w:ascii="Verdana" w:hAnsi="Verdana"/>
        </w:rPr>
        <w:t xml:space="preserve"> reinvested in delivering the original scheme purpose</w:t>
      </w:r>
      <w:r w:rsidR="00103022" w:rsidRPr="00CA7B75">
        <w:rPr>
          <w:rFonts w:ascii="Verdana" w:hAnsi="Verdana"/>
        </w:rPr>
        <w:t xml:space="preserve">. </w:t>
      </w:r>
      <w:r w:rsidRPr="00CA7B75">
        <w:rPr>
          <w:rFonts w:ascii="Verdana" w:hAnsi="Verdana"/>
        </w:rPr>
        <w:t xml:space="preserve">Through the monitoring process, if the level of slippage identified is such that the purpose, aims and objectives of the scheme </w:t>
      </w:r>
      <w:r w:rsidR="00511E66" w:rsidRPr="00CA7B75">
        <w:rPr>
          <w:rFonts w:ascii="Verdana" w:hAnsi="Verdana"/>
        </w:rPr>
        <w:t>are undeliverable</w:t>
      </w:r>
      <w:r w:rsidRPr="00CA7B75">
        <w:rPr>
          <w:rFonts w:ascii="Verdana" w:hAnsi="Verdana"/>
        </w:rPr>
        <w:t xml:space="preserve">, the investment funding will be returned centrally to be repurposed at the earliest opportunity. </w:t>
      </w:r>
    </w:p>
    <w:p w14:paraId="515DD62A" w14:textId="77777777" w:rsidR="00902B71" w:rsidRPr="006671D1" w:rsidRDefault="00902B71" w:rsidP="000F7544">
      <w:pPr>
        <w:contextualSpacing/>
        <w:jc w:val="both"/>
        <w:rPr>
          <w:rFonts w:ascii="Verdana" w:hAnsi="Verdana"/>
          <w:highlight w:val="magenta"/>
        </w:rPr>
      </w:pPr>
    </w:p>
    <w:p w14:paraId="70D53225" w14:textId="070BBA9E" w:rsidR="00DC4F3F" w:rsidRPr="00FE7C22" w:rsidRDefault="008F20EE" w:rsidP="000F7544">
      <w:pPr>
        <w:contextualSpacing/>
        <w:jc w:val="both"/>
        <w:rPr>
          <w:rFonts w:ascii="Verdana" w:hAnsi="Verdana"/>
        </w:rPr>
      </w:pPr>
      <w:r w:rsidRPr="00FE7C22">
        <w:rPr>
          <w:rFonts w:ascii="Verdana" w:hAnsi="Verdana"/>
        </w:rPr>
        <w:t>F</w:t>
      </w:r>
      <w:r w:rsidR="289E5DD8" w:rsidRPr="00FE7C22">
        <w:rPr>
          <w:rFonts w:ascii="Verdana" w:hAnsi="Verdana"/>
        </w:rPr>
        <w:t>orecast underspend against</w:t>
      </w:r>
      <w:r w:rsidR="5E5B5E53" w:rsidRPr="00FE7C22">
        <w:rPr>
          <w:rFonts w:ascii="Verdana" w:hAnsi="Verdana"/>
        </w:rPr>
        <w:t xml:space="preserve"> </w:t>
      </w:r>
      <w:r w:rsidR="2EB6882C" w:rsidRPr="00FE7C22">
        <w:rPr>
          <w:rFonts w:ascii="Verdana" w:hAnsi="Verdana"/>
        </w:rPr>
        <w:t xml:space="preserve">the </w:t>
      </w:r>
      <w:r w:rsidR="5E5B5E53" w:rsidRPr="00FE7C22">
        <w:rPr>
          <w:rFonts w:ascii="Verdana" w:hAnsi="Verdana"/>
        </w:rPr>
        <w:t>2025/26</w:t>
      </w:r>
      <w:r w:rsidR="289E5DD8" w:rsidRPr="00FE7C22">
        <w:rPr>
          <w:rFonts w:ascii="Verdana" w:hAnsi="Verdana"/>
        </w:rPr>
        <w:t xml:space="preserve"> investment</w:t>
      </w:r>
      <w:r w:rsidR="25DCA17C" w:rsidRPr="00FE7C22">
        <w:rPr>
          <w:rFonts w:ascii="Verdana" w:hAnsi="Verdana"/>
        </w:rPr>
        <w:t xml:space="preserve"> fund </w:t>
      </w:r>
      <w:r w:rsidRPr="00FE7C22">
        <w:rPr>
          <w:rFonts w:ascii="Verdana" w:hAnsi="Verdana"/>
        </w:rPr>
        <w:t xml:space="preserve">at Month </w:t>
      </w:r>
      <w:r w:rsidR="007F4F33" w:rsidRPr="00FE7C22">
        <w:rPr>
          <w:rFonts w:ascii="Verdana" w:hAnsi="Verdana"/>
        </w:rPr>
        <w:t>8</w:t>
      </w:r>
      <w:r w:rsidR="004D4A8E" w:rsidRPr="00FE7C22">
        <w:rPr>
          <w:rFonts w:ascii="Verdana" w:hAnsi="Verdana"/>
        </w:rPr>
        <w:t xml:space="preserve"> </w:t>
      </w:r>
      <w:r w:rsidR="00DB3616" w:rsidRPr="00FE7C22">
        <w:rPr>
          <w:rFonts w:ascii="Verdana" w:hAnsi="Verdana"/>
        </w:rPr>
        <w:t>wa</w:t>
      </w:r>
      <w:r w:rsidRPr="00FE7C22">
        <w:rPr>
          <w:rFonts w:ascii="Verdana" w:hAnsi="Verdana"/>
        </w:rPr>
        <w:t>s £</w:t>
      </w:r>
      <w:r w:rsidR="00C80B62" w:rsidRPr="00FE7C22">
        <w:rPr>
          <w:rFonts w:ascii="Verdana" w:hAnsi="Verdana"/>
        </w:rPr>
        <w:t>4</w:t>
      </w:r>
      <w:r w:rsidR="00344D5C" w:rsidRPr="00FE7C22">
        <w:rPr>
          <w:rFonts w:ascii="Verdana" w:hAnsi="Verdana"/>
        </w:rPr>
        <w:t>74</w:t>
      </w:r>
      <w:r w:rsidR="00DB3616" w:rsidRPr="00FE7C22">
        <w:rPr>
          <w:rFonts w:ascii="Verdana" w:hAnsi="Verdana"/>
        </w:rPr>
        <w:t>k</w:t>
      </w:r>
      <w:r w:rsidR="00A576AE" w:rsidRPr="00FE7C22">
        <w:rPr>
          <w:rFonts w:ascii="Verdana" w:hAnsi="Verdana"/>
        </w:rPr>
        <w:t>, an increase of £</w:t>
      </w:r>
      <w:r w:rsidR="00344D5C" w:rsidRPr="00FE7C22">
        <w:rPr>
          <w:rFonts w:ascii="Verdana" w:hAnsi="Verdana"/>
        </w:rPr>
        <w:t>46</w:t>
      </w:r>
      <w:r w:rsidR="00A576AE" w:rsidRPr="00FE7C22">
        <w:rPr>
          <w:rFonts w:ascii="Verdana" w:hAnsi="Verdana"/>
        </w:rPr>
        <w:t xml:space="preserve">k from </w:t>
      </w:r>
      <w:r w:rsidR="00F17F70" w:rsidRPr="00FE7C22">
        <w:rPr>
          <w:rFonts w:ascii="Verdana" w:hAnsi="Verdana"/>
        </w:rPr>
        <w:t xml:space="preserve">Month </w:t>
      </w:r>
      <w:r w:rsidR="005624B5" w:rsidRPr="00FE7C22">
        <w:rPr>
          <w:rFonts w:ascii="Verdana" w:hAnsi="Verdana"/>
        </w:rPr>
        <w:t>7</w:t>
      </w:r>
      <w:r w:rsidR="004D4A8E" w:rsidRPr="00FE7C22">
        <w:rPr>
          <w:rFonts w:ascii="Verdana" w:hAnsi="Verdana"/>
        </w:rPr>
        <w:t xml:space="preserve"> due to delays in recruitment</w:t>
      </w:r>
      <w:r w:rsidR="008568D7">
        <w:rPr>
          <w:rFonts w:ascii="Verdana" w:hAnsi="Verdana"/>
        </w:rPr>
        <w:t>.</w:t>
      </w:r>
      <w:r w:rsidR="64204B4C" w:rsidRPr="00FE7C22">
        <w:rPr>
          <w:rFonts w:ascii="Verdana" w:hAnsi="Verdana"/>
        </w:rPr>
        <w:t xml:space="preserve"> </w:t>
      </w:r>
      <w:r w:rsidR="00BD522F">
        <w:rPr>
          <w:rFonts w:ascii="Verdana" w:hAnsi="Verdana"/>
        </w:rPr>
        <w:t xml:space="preserve">This has been </w:t>
      </w:r>
      <w:r w:rsidR="00341AB5">
        <w:rPr>
          <w:rFonts w:ascii="Verdana" w:hAnsi="Verdana"/>
        </w:rPr>
        <w:t>used</w:t>
      </w:r>
      <w:r w:rsidR="00E6075F">
        <w:rPr>
          <w:rFonts w:ascii="Verdana" w:hAnsi="Verdana"/>
        </w:rPr>
        <w:t xml:space="preserve"> to</w:t>
      </w:r>
      <w:r w:rsidR="799D9C92" w:rsidRPr="00FE7C22">
        <w:rPr>
          <w:rFonts w:ascii="Verdana" w:hAnsi="Verdana"/>
        </w:rPr>
        <w:t xml:space="preserve"> cover the urgent work required on Winter Pressures and </w:t>
      </w:r>
      <w:r w:rsidR="799D9C92" w:rsidRPr="00FE7C22">
        <w:rPr>
          <w:rFonts w:ascii="Verdana" w:hAnsi="Verdana"/>
        </w:rPr>
        <w:lastRenderedPageBreak/>
        <w:t>the 2025/26 National Insurance shortfall.</w:t>
      </w:r>
      <w:r w:rsidR="00994981">
        <w:rPr>
          <w:rFonts w:ascii="Verdana" w:hAnsi="Verdana"/>
        </w:rPr>
        <w:t xml:space="preserve"> The remaining underspend </w:t>
      </w:r>
      <w:r w:rsidR="008035D2">
        <w:rPr>
          <w:rFonts w:ascii="Verdana" w:hAnsi="Verdana"/>
        </w:rPr>
        <w:t>is being held to</w:t>
      </w:r>
      <w:r w:rsidR="00966DCE">
        <w:rPr>
          <w:rFonts w:ascii="Verdana" w:hAnsi="Verdana"/>
        </w:rPr>
        <w:t xml:space="preserve"> </w:t>
      </w:r>
      <w:r w:rsidR="005E458B">
        <w:rPr>
          <w:rFonts w:ascii="Verdana" w:hAnsi="Verdana"/>
        </w:rPr>
        <w:t xml:space="preserve">cover </w:t>
      </w:r>
      <w:r w:rsidR="00CB355B">
        <w:rPr>
          <w:rFonts w:ascii="Verdana" w:hAnsi="Verdana"/>
        </w:rPr>
        <w:t xml:space="preserve">any </w:t>
      </w:r>
      <w:r w:rsidR="00B20C36">
        <w:rPr>
          <w:rFonts w:ascii="Verdana" w:hAnsi="Verdana"/>
        </w:rPr>
        <w:t>financial risks for the remainder of the</w:t>
      </w:r>
      <w:r w:rsidR="0032433B">
        <w:rPr>
          <w:rFonts w:ascii="Verdana" w:hAnsi="Verdana"/>
        </w:rPr>
        <w:t xml:space="preserve"> financial year.</w:t>
      </w:r>
      <w:r w:rsidR="00986ECA" w:rsidRPr="00FE7C22">
        <w:rPr>
          <w:rFonts w:ascii="Verdana" w:hAnsi="Verdana"/>
        </w:rPr>
        <w:t xml:space="preserve"> </w:t>
      </w:r>
      <w:r w:rsidR="00C73D8D" w:rsidRPr="00FE7C22">
        <w:rPr>
          <w:rFonts w:ascii="Verdana" w:hAnsi="Verdana"/>
          <w:b/>
          <w:bCs/>
        </w:rPr>
        <w:t>Table B</w:t>
      </w:r>
      <w:r w:rsidR="00C73D8D" w:rsidRPr="00FE7C22">
        <w:rPr>
          <w:rFonts w:ascii="Verdana" w:hAnsi="Verdana"/>
        </w:rPr>
        <w:t xml:space="preserve"> outlines the spending plans as per original investment scheme and the forecast underspend.</w:t>
      </w:r>
      <w:r w:rsidR="002218C6" w:rsidRPr="00FE7C22">
        <w:rPr>
          <w:rFonts w:ascii="Verdana" w:hAnsi="Verdana"/>
        </w:rPr>
        <w:t xml:space="preserve">  </w:t>
      </w:r>
    </w:p>
    <w:p w14:paraId="4AB648D2" w14:textId="77777777" w:rsidR="00541E6A" w:rsidRPr="006671D1" w:rsidRDefault="00541E6A" w:rsidP="000F7544">
      <w:pPr>
        <w:contextualSpacing/>
        <w:jc w:val="both"/>
        <w:rPr>
          <w:rFonts w:ascii="Verdana" w:hAnsi="Verdana"/>
          <w:highlight w:val="magenta"/>
        </w:rPr>
      </w:pPr>
    </w:p>
    <w:p w14:paraId="6A89B63A" w14:textId="40BAB84D" w:rsidR="0094073D" w:rsidRPr="00590E2C" w:rsidRDefault="007B39CD" w:rsidP="000F7544">
      <w:pPr>
        <w:contextualSpacing/>
        <w:jc w:val="both"/>
        <w:rPr>
          <w:rFonts w:ascii="Verdana" w:hAnsi="Verdana"/>
        </w:rPr>
      </w:pPr>
      <w:r w:rsidRPr="00590E2C">
        <w:rPr>
          <w:rFonts w:ascii="Verdana" w:hAnsi="Verdana"/>
          <w:b/>
          <w:bCs/>
        </w:rPr>
        <w:t>Table B</w:t>
      </w:r>
    </w:p>
    <w:tbl>
      <w:tblPr>
        <w:tblW w:w="9291" w:type="dxa"/>
        <w:tblLook w:val="04A0" w:firstRow="1" w:lastRow="0" w:firstColumn="1" w:lastColumn="0" w:noHBand="0" w:noVBand="1"/>
      </w:tblPr>
      <w:tblGrid>
        <w:gridCol w:w="2091"/>
        <w:gridCol w:w="3429"/>
        <w:gridCol w:w="1348"/>
        <w:gridCol w:w="1227"/>
        <w:gridCol w:w="1207"/>
      </w:tblGrid>
      <w:tr w:rsidR="006B762B" w:rsidRPr="00662644" w14:paraId="105645FC" w14:textId="77777777" w:rsidTr="00662644">
        <w:trPr>
          <w:trHeight w:val="585"/>
        </w:trPr>
        <w:tc>
          <w:tcPr>
            <w:tcW w:w="2091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5471FC00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Theme</w:t>
            </w:r>
          </w:p>
        </w:tc>
        <w:tc>
          <w:tcPr>
            <w:tcW w:w="3429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33DD6F22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Investment Title</w:t>
            </w:r>
          </w:p>
        </w:tc>
        <w:tc>
          <w:tcPr>
            <w:tcW w:w="133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vAlign w:val="center"/>
            <w:hideMark/>
          </w:tcPr>
          <w:p w14:paraId="50FD2ABD" w14:textId="77777777" w:rsidR="00CE5347" w:rsidRPr="00662644" w:rsidRDefault="00CE5347" w:rsidP="00CE534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Total Investments £000's</w:t>
            </w:r>
          </w:p>
        </w:tc>
        <w:tc>
          <w:tcPr>
            <w:tcW w:w="122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vAlign w:val="center"/>
            <w:hideMark/>
          </w:tcPr>
          <w:p w14:paraId="1B5D8821" w14:textId="77777777" w:rsidR="00CE5347" w:rsidRPr="00662644" w:rsidRDefault="00CE5347" w:rsidP="00CE534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2025/26 Spending Plan £000s</w:t>
            </w:r>
          </w:p>
        </w:tc>
        <w:tc>
          <w:tcPr>
            <w:tcW w:w="120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vAlign w:val="center"/>
            <w:hideMark/>
          </w:tcPr>
          <w:p w14:paraId="6E3C09F1" w14:textId="77777777" w:rsidR="00CE5347" w:rsidRPr="00662644" w:rsidRDefault="00CE5347" w:rsidP="00CE534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Forecast Position £000s</w:t>
            </w:r>
          </w:p>
        </w:tc>
      </w:tr>
      <w:tr w:rsidR="006B762B" w:rsidRPr="00662644" w14:paraId="2650EE95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78985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Digital and data, modelling and AI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39D43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Breast Screening Support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50D67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FD7DA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878D8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-15</w:t>
            </w:r>
          </w:p>
        </w:tc>
      </w:tr>
      <w:tr w:rsidR="006B762B" w:rsidRPr="00662644" w14:paraId="45281158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D8434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5699A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Manage The Change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100F4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213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E5978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B3FB7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-18</w:t>
            </w:r>
          </w:p>
        </w:tc>
      </w:tr>
      <w:tr w:rsidR="006B762B" w:rsidRPr="00662644" w14:paraId="03FB7FFB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E29D9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82B3E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Strengthen Cloud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FD951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198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0D290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ACBDB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-60</w:t>
            </w:r>
          </w:p>
        </w:tc>
      </w:tr>
      <w:tr w:rsidR="006B762B" w:rsidRPr="00662644" w14:paraId="5F9B9500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9777B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9857A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Strengthen Delivery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239FE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263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7803F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228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FB97B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-35</w:t>
            </w:r>
          </w:p>
        </w:tc>
      </w:tr>
      <w:tr w:rsidR="00CE5347" w:rsidRPr="00662644" w14:paraId="36DD1DA0" w14:textId="77777777" w:rsidTr="00662644">
        <w:trPr>
          <w:trHeight w:val="269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6EB01AD5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Digital and data, modelling and AI Total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7502448D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774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730CDA11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646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4F16C053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-128</w:t>
            </w:r>
          </w:p>
        </w:tc>
      </w:tr>
      <w:tr w:rsidR="006B762B" w:rsidRPr="00662644" w14:paraId="2FBA0A85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6450F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Strategic Change and Delivery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44AA8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Effective design and delivery of key change programmes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0F2B0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197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B13BE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136A4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-79</w:t>
            </w:r>
          </w:p>
        </w:tc>
      </w:tr>
      <w:tr w:rsidR="00CE5347" w:rsidRPr="00662644" w14:paraId="35E9F830" w14:textId="77777777" w:rsidTr="00662644">
        <w:trPr>
          <w:trHeight w:val="269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0F325B19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Strategic Change and Delivery Total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19DD8C33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197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63584A41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4D2595A0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-79</w:t>
            </w:r>
          </w:p>
        </w:tc>
      </w:tr>
      <w:tr w:rsidR="006B762B" w:rsidRPr="00662644" w14:paraId="4D3D2728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313D7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 xml:space="preserve">Strengthening core areas/BAU 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D071C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Apprenticeships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67525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8DA38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86A26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-36</w:t>
            </w:r>
          </w:p>
        </w:tc>
      </w:tr>
      <w:tr w:rsidR="006B762B" w:rsidRPr="00662644" w14:paraId="3DE52368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4089E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B5C22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 xml:space="preserve">Head of Nursing &amp; Midwifery Quality, Workforce &amp; Development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A49CF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85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E72A6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2C16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-85</w:t>
            </w:r>
          </w:p>
        </w:tc>
      </w:tr>
      <w:tr w:rsidR="006B762B" w:rsidRPr="00662644" w14:paraId="4B0D294A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C1756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80DD2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Health inequalities cross-organisational programme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6E105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34B58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E303A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-12</w:t>
            </w:r>
          </w:p>
        </w:tc>
      </w:tr>
      <w:tr w:rsidR="006B762B" w:rsidRPr="00662644" w14:paraId="3BB2B833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5E9CD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74938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Information Governance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0CAD2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59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1E68E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6B0A0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-29</w:t>
            </w:r>
          </w:p>
        </w:tc>
      </w:tr>
      <w:tr w:rsidR="00CE5347" w:rsidRPr="00662644" w14:paraId="6BEFBC5C" w14:textId="77777777" w:rsidTr="00662644">
        <w:trPr>
          <w:trHeight w:val="280"/>
        </w:trPr>
        <w:tc>
          <w:tcPr>
            <w:tcW w:w="5520" w:type="dxa"/>
            <w:gridSpan w:val="2"/>
            <w:tcBorders>
              <w:top w:val="nil"/>
              <w:left w:val="nil"/>
              <w:bottom w:val="single" w:sz="8" w:space="0" w:color="104861"/>
              <w:right w:val="nil"/>
            </w:tcBorders>
            <w:shd w:val="clear" w:color="000000" w:fill="DAE9F8"/>
            <w:noWrap/>
            <w:vAlign w:val="center"/>
            <w:hideMark/>
          </w:tcPr>
          <w:p w14:paraId="525160B5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Strengthening core areas/BAU  Total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16F7D3FA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344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3C8BD797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182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5BDA976B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en-GB"/>
              </w:rPr>
              <w:t>-162</w:t>
            </w:r>
          </w:p>
        </w:tc>
      </w:tr>
      <w:tr w:rsidR="006B762B" w:rsidRPr="00662644" w14:paraId="4D05C005" w14:textId="77777777" w:rsidTr="00662644">
        <w:trPr>
          <w:trHeight w:val="291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671A031D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Grand Total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6BF66CBD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3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67B67C81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1,315</w:t>
            </w:r>
          </w:p>
        </w:tc>
        <w:tc>
          <w:tcPr>
            <w:tcW w:w="122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5ED345CA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946</w:t>
            </w:r>
          </w:p>
        </w:tc>
        <w:tc>
          <w:tcPr>
            <w:tcW w:w="120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6A2949EC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-369</w:t>
            </w:r>
          </w:p>
        </w:tc>
      </w:tr>
      <w:tr w:rsidR="00CE5347" w:rsidRPr="00662644" w14:paraId="51BACC8D" w14:textId="77777777" w:rsidTr="00662644">
        <w:trPr>
          <w:trHeight w:val="269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45F1F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Partial return of Lung Investment following WG funding allocation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22A43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C2BE0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BFAA2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-80</w:t>
            </w:r>
          </w:p>
        </w:tc>
      </w:tr>
      <w:tr w:rsidR="00CE5347" w:rsidRPr="00662644" w14:paraId="43A3977D" w14:textId="77777777" w:rsidTr="00662644">
        <w:trPr>
          <w:trHeight w:val="28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623CE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Return of Tackling Diabetes Together Slippage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83C80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5C9D9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D7162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-25</w:t>
            </w:r>
          </w:p>
        </w:tc>
      </w:tr>
      <w:tr w:rsidR="00CE5347" w:rsidRPr="00662644" w14:paraId="73F54A59" w14:textId="77777777" w:rsidTr="00662644">
        <w:trPr>
          <w:trHeight w:val="291"/>
        </w:trPr>
        <w:tc>
          <w:tcPr>
            <w:tcW w:w="5520" w:type="dxa"/>
            <w:gridSpan w:val="2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75F77CE9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In Year Return of Investments</w:t>
            </w:r>
          </w:p>
        </w:tc>
        <w:tc>
          <w:tcPr>
            <w:tcW w:w="133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327FE311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6F36D6B8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25D83EFE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-474</w:t>
            </w:r>
          </w:p>
        </w:tc>
      </w:tr>
      <w:tr w:rsidR="006B762B" w:rsidRPr="00662644" w14:paraId="015AEBF9" w14:textId="77777777" w:rsidTr="00662644">
        <w:trPr>
          <w:trHeight w:val="26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21B64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Winter Pressures Total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183E6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DEDB7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5532F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4F36A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46</w:t>
            </w:r>
          </w:p>
        </w:tc>
      </w:tr>
      <w:tr w:rsidR="00CE5347" w:rsidRPr="00662644" w14:paraId="3729CDBE" w14:textId="77777777" w:rsidTr="00662644">
        <w:trPr>
          <w:trHeight w:val="269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B675B" w14:textId="618B1DA5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 xml:space="preserve">2025/26 National Insurance </w:t>
            </w:r>
            <w:r w:rsidR="00515C4E"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in</w:t>
            </w: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 xml:space="preserve"> Year Shortfall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8D4DD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B2093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D9A6B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n-GB"/>
              </w:rPr>
              <w:t>74</w:t>
            </w:r>
          </w:p>
        </w:tc>
      </w:tr>
      <w:tr w:rsidR="006B762B" w:rsidRPr="00662644" w14:paraId="5A1CF5EA" w14:textId="77777777" w:rsidTr="00662644">
        <w:trPr>
          <w:trHeight w:val="291"/>
        </w:trPr>
        <w:tc>
          <w:tcPr>
            <w:tcW w:w="2091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23D93B33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Revised  Position M8</w:t>
            </w:r>
          </w:p>
        </w:tc>
        <w:tc>
          <w:tcPr>
            <w:tcW w:w="3429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5FC0DFA7" w14:textId="77777777" w:rsidR="00CE5347" w:rsidRPr="00662644" w:rsidRDefault="00CE5347" w:rsidP="00CE534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3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0550F87E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0E599FB1" w14:textId="77777777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single" w:sz="8" w:space="0" w:color="104861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1F4FF955" w14:textId="740B833C" w:rsidR="00CE5347" w:rsidRPr="00662644" w:rsidRDefault="00CE5347" w:rsidP="00CE5347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-</w:t>
            </w:r>
            <w:r w:rsidR="00351781"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35</w:t>
            </w:r>
            <w:r w:rsidRPr="00662644">
              <w:rPr>
                <w:rFonts w:ascii="Aptos Narrow" w:eastAsia="Times New Roman" w:hAnsi="Aptos Narrow" w:cs="Times New Roman"/>
                <w:b/>
                <w:bCs/>
                <w:color w:val="FFFFFF"/>
                <w:sz w:val="22"/>
                <w:szCs w:val="22"/>
                <w:lang w:eastAsia="en-GB"/>
              </w:rPr>
              <w:t>4</w:t>
            </w:r>
          </w:p>
        </w:tc>
      </w:tr>
    </w:tbl>
    <w:p w14:paraId="30056B93" w14:textId="77777777" w:rsidR="00902B71" w:rsidRPr="00E3311B" w:rsidRDefault="00902B71" w:rsidP="000F7544">
      <w:pPr>
        <w:jc w:val="both"/>
        <w:rPr>
          <w:rFonts w:ascii="Verdana" w:hAnsi="Verdana"/>
        </w:rPr>
      </w:pPr>
    </w:p>
    <w:p w14:paraId="1BCA8BCA" w14:textId="77777777" w:rsidR="005D0898" w:rsidRPr="007704C3" w:rsidRDefault="005D0898" w:rsidP="000F7544">
      <w:pPr>
        <w:jc w:val="both"/>
        <w:rPr>
          <w:rFonts w:ascii="Verdana" w:hAnsi="Verdana"/>
        </w:rPr>
      </w:pPr>
    </w:p>
    <w:p w14:paraId="51341D31" w14:textId="6FC1E3CA" w:rsidR="000F7544" w:rsidRPr="007704C3" w:rsidRDefault="00511B1E" w:rsidP="005D0898">
      <w:pPr>
        <w:jc w:val="both"/>
        <w:rPr>
          <w:rFonts w:ascii="Verdana" w:eastAsia="Times New Roman" w:hAnsi="Verdana"/>
          <w:b/>
          <w:bCs/>
        </w:rPr>
      </w:pPr>
      <w:r w:rsidRPr="007704C3">
        <w:rPr>
          <w:rFonts w:ascii="Verdana" w:eastAsia="Times New Roman" w:hAnsi="Verdana"/>
          <w:b/>
          <w:bCs/>
        </w:rPr>
        <w:t>2.</w:t>
      </w:r>
      <w:r w:rsidR="7C39A4B5" w:rsidRPr="007704C3">
        <w:rPr>
          <w:rFonts w:ascii="Verdana" w:eastAsia="Times New Roman" w:hAnsi="Verdana"/>
          <w:b/>
          <w:bCs/>
        </w:rPr>
        <w:t xml:space="preserve">3 </w:t>
      </w:r>
      <w:r w:rsidR="000F7544" w:rsidRPr="007704C3">
        <w:rPr>
          <w:rFonts w:ascii="Verdana" w:eastAsia="Times New Roman" w:hAnsi="Verdana"/>
          <w:b/>
          <w:bCs/>
        </w:rPr>
        <w:t>Outstanding Allocations</w:t>
      </w:r>
      <w:r w:rsidR="002531A7" w:rsidRPr="007704C3">
        <w:rPr>
          <w:rFonts w:ascii="Verdana" w:eastAsia="Times New Roman" w:hAnsi="Verdana"/>
          <w:b/>
          <w:bCs/>
        </w:rPr>
        <w:t xml:space="preserve"> &amp; Financial Risks</w:t>
      </w:r>
    </w:p>
    <w:p w14:paraId="3E814F14" w14:textId="464BB8BF" w:rsidR="003C28F6" w:rsidRPr="007704C3" w:rsidRDefault="003C28F6" w:rsidP="000F7544">
      <w:pPr>
        <w:contextualSpacing/>
        <w:jc w:val="both"/>
        <w:rPr>
          <w:rFonts w:ascii="Verdana" w:hAnsi="Verdana"/>
        </w:rPr>
      </w:pPr>
    </w:p>
    <w:p w14:paraId="361F89AD" w14:textId="46C4DD9D" w:rsidR="00E91925" w:rsidRPr="007704C3" w:rsidRDefault="00E91925" w:rsidP="001E4436">
      <w:pPr>
        <w:jc w:val="both"/>
        <w:rPr>
          <w:rFonts w:ascii="Verdana" w:hAnsi="Verdana"/>
        </w:rPr>
      </w:pPr>
      <w:r w:rsidRPr="007704C3">
        <w:rPr>
          <w:rFonts w:ascii="Verdana" w:hAnsi="Verdana"/>
        </w:rPr>
        <w:t>The following allocations remain outstanding:</w:t>
      </w:r>
    </w:p>
    <w:p w14:paraId="348C1303" w14:textId="77777777" w:rsidR="00E91925" w:rsidRPr="007704C3" w:rsidRDefault="00E91925" w:rsidP="001E4436">
      <w:pPr>
        <w:jc w:val="both"/>
        <w:rPr>
          <w:rFonts w:ascii="Verdana" w:hAnsi="Verdana"/>
        </w:rPr>
      </w:pPr>
    </w:p>
    <w:p w14:paraId="3F125BEB" w14:textId="525EF757" w:rsidR="00E870D9" w:rsidRPr="007704C3" w:rsidRDefault="006A0B78" w:rsidP="00664A78">
      <w:pPr>
        <w:jc w:val="both"/>
        <w:rPr>
          <w:rFonts w:ascii="Verdana" w:hAnsi="Verdana"/>
        </w:rPr>
      </w:pPr>
      <w:r w:rsidRPr="007704C3">
        <w:rPr>
          <w:rFonts w:ascii="Verdana" w:hAnsi="Verdana"/>
        </w:rPr>
        <w:t xml:space="preserve">The 2025/26 </w:t>
      </w:r>
      <w:r w:rsidR="008A7855" w:rsidRPr="007704C3">
        <w:rPr>
          <w:rFonts w:ascii="Verdana" w:hAnsi="Verdana"/>
        </w:rPr>
        <w:t>pay</w:t>
      </w:r>
      <w:r w:rsidRPr="007704C3">
        <w:rPr>
          <w:rFonts w:ascii="Verdana" w:hAnsi="Verdana"/>
        </w:rPr>
        <w:t xml:space="preserve"> award was </w:t>
      </w:r>
      <w:r w:rsidR="004F61DD" w:rsidRPr="007704C3">
        <w:rPr>
          <w:rFonts w:ascii="Verdana" w:hAnsi="Verdana"/>
        </w:rPr>
        <w:t>actioned in Month 5 for M</w:t>
      </w:r>
      <w:r w:rsidR="00EC35D2" w:rsidRPr="007704C3">
        <w:rPr>
          <w:rFonts w:ascii="Verdana" w:hAnsi="Verdana"/>
        </w:rPr>
        <w:t xml:space="preserve">edical and Dental </w:t>
      </w:r>
      <w:r w:rsidR="004F61DD" w:rsidRPr="007704C3">
        <w:rPr>
          <w:rFonts w:ascii="Verdana" w:hAnsi="Verdana"/>
        </w:rPr>
        <w:t xml:space="preserve"> and A</w:t>
      </w:r>
      <w:r w:rsidR="00EC35D2" w:rsidRPr="007704C3">
        <w:rPr>
          <w:rFonts w:ascii="Verdana" w:hAnsi="Verdana"/>
        </w:rPr>
        <w:t>genda for Change</w:t>
      </w:r>
      <w:r w:rsidR="004F61DD" w:rsidRPr="007704C3">
        <w:rPr>
          <w:rFonts w:ascii="Verdana" w:hAnsi="Verdana"/>
        </w:rPr>
        <w:t xml:space="preserve"> staff</w:t>
      </w:r>
      <w:r w:rsidR="0037471A" w:rsidRPr="007704C3">
        <w:rPr>
          <w:rFonts w:ascii="Verdana" w:hAnsi="Verdana"/>
        </w:rPr>
        <w:t>,</w:t>
      </w:r>
      <w:r w:rsidR="004F61DD" w:rsidRPr="007704C3">
        <w:rPr>
          <w:rFonts w:ascii="Verdana" w:hAnsi="Verdana"/>
        </w:rPr>
        <w:t xml:space="preserve"> </w:t>
      </w:r>
      <w:r w:rsidR="0037471A" w:rsidRPr="007704C3">
        <w:rPr>
          <w:rFonts w:ascii="Verdana" w:hAnsi="Verdana"/>
        </w:rPr>
        <w:t>with</w:t>
      </w:r>
      <w:r w:rsidR="004F61DD" w:rsidRPr="007704C3">
        <w:rPr>
          <w:rFonts w:ascii="Verdana" w:hAnsi="Verdana"/>
        </w:rPr>
        <w:t xml:space="preserve"> an assumed </w:t>
      </w:r>
      <w:r w:rsidR="0024730E" w:rsidRPr="007704C3">
        <w:rPr>
          <w:rFonts w:ascii="Verdana" w:hAnsi="Verdana"/>
        </w:rPr>
        <w:t xml:space="preserve">recurrent </w:t>
      </w:r>
      <w:r w:rsidR="004F61DD" w:rsidRPr="007704C3">
        <w:rPr>
          <w:rFonts w:ascii="Verdana" w:hAnsi="Verdana"/>
        </w:rPr>
        <w:t xml:space="preserve">allocation </w:t>
      </w:r>
      <w:r w:rsidR="002105B6" w:rsidRPr="007704C3">
        <w:rPr>
          <w:rFonts w:ascii="Verdana" w:hAnsi="Verdana"/>
        </w:rPr>
        <w:t xml:space="preserve">of </w:t>
      </w:r>
      <w:r w:rsidR="00BC5DF7" w:rsidRPr="007704C3">
        <w:rPr>
          <w:rFonts w:ascii="Verdana" w:hAnsi="Verdana"/>
        </w:rPr>
        <w:t>£3.9</w:t>
      </w:r>
      <w:r w:rsidR="001A2826">
        <w:rPr>
          <w:rFonts w:ascii="Verdana" w:hAnsi="Verdana"/>
        </w:rPr>
        <w:t>5</w:t>
      </w:r>
      <w:r w:rsidR="00BC5DF7" w:rsidRPr="007704C3">
        <w:rPr>
          <w:rFonts w:ascii="Verdana" w:hAnsi="Verdana"/>
        </w:rPr>
        <w:t>7m.</w:t>
      </w:r>
      <w:r w:rsidR="00DF0F5F" w:rsidRPr="007704C3">
        <w:rPr>
          <w:rFonts w:ascii="Verdana" w:hAnsi="Verdana"/>
        </w:rPr>
        <w:t xml:space="preserve"> </w:t>
      </w:r>
      <w:r w:rsidR="00DE6C5B" w:rsidRPr="007704C3">
        <w:rPr>
          <w:rFonts w:ascii="Verdana" w:hAnsi="Verdana"/>
        </w:rPr>
        <w:t>The 2025/26</w:t>
      </w:r>
      <w:r w:rsidR="00EF5F55" w:rsidRPr="007704C3">
        <w:rPr>
          <w:rFonts w:ascii="Verdana" w:hAnsi="Verdana"/>
        </w:rPr>
        <w:t xml:space="preserve"> recurrent pay award is expected to be full</w:t>
      </w:r>
      <w:r w:rsidR="00D40629" w:rsidRPr="007704C3">
        <w:rPr>
          <w:rFonts w:ascii="Verdana" w:hAnsi="Verdana"/>
        </w:rPr>
        <w:t>y funded</w:t>
      </w:r>
      <w:r w:rsidR="001B3CA0" w:rsidRPr="007704C3">
        <w:rPr>
          <w:rFonts w:ascii="Verdana" w:hAnsi="Verdana"/>
        </w:rPr>
        <w:t xml:space="preserve">. </w:t>
      </w:r>
    </w:p>
    <w:p w14:paraId="5FFEA1C6" w14:textId="77777777" w:rsidR="00882DF3" w:rsidRDefault="00E870D9" w:rsidP="00664A78">
      <w:pPr>
        <w:jc w:val="both"/>
        <w:rPr>
          <w:rFonts w:ascii="Verdana" w:hAnsi="Verdana"/>
        </w:rPr>
      </w:pPr>
      <w:r w:rsidRPr="007704C3">
        <w:rPr>
          <w:rFonts w:ascii="Verdana" w:hAnsi="Verdana"/>
        </w:rPr>
        <w:t>C</w:t>
      </w:r>
      <w:r w:rsidR="00562D35" w:rsidRPr="007704C3">
        <w:rPr>
          <w:rFonts w:ascii="Verdana" w:hAnsi="Verdana"/>
        </w:rPr>
        <w:t xml:space="preserve">onfirmation </w:t>
      </w:r>
      <w:r w:rsidR="00A43648" w:rsidRPr="007704C3">
        <w:rPr>
          <w:rFonts w:ascii="Verdana" w:hAnsi="Verdana"/>
        </w:rPr>
        <w:t>of our allocation in relation to</w:t>
      </w:r>
      <w:r w:rsidR="001E4436" w:rsidRPr="007704C3">
        <w:rPr>
          <w:rFonts w:ascii="Verdana" w:hAnsi="Verdana"/>
        </w:rPr>
        <w:t xml:space="preserve"> the increase in National Insurance by Welsh Government</w:t>
      </w:r>
      <w:r w:rsidR="001C5B30" w:rsidRPr="007704C3">
        <w:rPr>
          <w:rFonts w:ascii="Verdana" w:hAnsi="Verdana"/>
        </w:rPr>
        <w:t xml:space="preserve"> has been received.  </w:t>
      </w:r>
      <w:r w:rsidR="00A43648" w:rsidRPr="007704C3">
        <w:rPr>
          <w:rFonts w:ascii="Verdana" w:hAnsi="Verdana"/>
        </w:rPr>
        <w:t>This allocation is to be provided on a non-recurrent basis for 2025/26</w:t>
      </w:r>
      <w:r w:rsidR="005F27EE" w:rsidRPr="007704C3">
        <w:rPr>
          <w:rFonts w:ascii="Verdana" w:hAnsi="Verdana"/>
        </w:rPr>
        <w:t>.  Welsh Government will confirm the approach to the recurring allocation as part of the 2026/27 allocation process.</w:t>
      </w:r>
      <w:r w:rsidR="00DD28E3" w:rsidRPr="007704C3">
        <w:rPr>
          <w:rFonts w:ascii="Verdana" w:hAnsi="Verdana"/>
        </w:rPr>
        <w:t xml:space="preserve"> </w:t>
      </w:r>
    </w:p>
    <w:p w14:paraId="3C00B589" w14:textId="652BE50A" w:rsidR="0083565C" w:rsidRDefault="00DD28E3" w:rsidP="00664A78">
      <w:pPr>
        <w:jc w:val="both"/>
        <w:rPr>
          <w:rFonts w:ascii="Verdana" w:hAnsi="Verdana"/>
        </w:rPr>
      </w:pPr>
      <w:r w:rsidRPr="007704C3">
        <w:rPr>
          <w:rFonts w:ascii="Verdana" w:hAnsi="Verdana"/>
        </w:rPr>
        <w:lastRenderedPageBreak/>
        <w:t xml:space="preserve"> </w:t>
      </w:r>
    </w:p>
    <w:p w14:paraId="128EF720" w14:textId="2E5435E1" w:rsidR="00664A78" w:rsidRPr="00427F0C" w:rsidRDefault="002538D3" w:rsidP="00664A78">
      <w:pPr>
        <w:jc w:val="both"/>
        <w:rPr>
          <w:rFonts w:ascii="Verdana" w:hAnsi="Verdana"/>
        </w:rPr>
      </w:pPr>
      <w:r w:rsidRPr="00FA44B7">
        <w:rPr>
          <w:rFonts w:ascii="Verdana" w:hAnsi="Verdana"/>
        </w:rPr>
        <w:t>Welsh Government funding from the UK Government is lower than the assessment of the</w:t>
      </w:r>
      <w:r w:rsidR="00DA48B8" w:rsidRPr="00FA44B7">
        <w:rPr>
          <w:rFonts w:ascii="Verdana" w:hAnsi="Verdana"/>
        </w:rPr>
        <w:t xml:space="preserve"> impact of the National Insurance increase</w:t>
      </w:r>
      <w:r w:rsidR="0025323D" w:rsidRPr="00FA44B7">
        <w:rPr>
          <w:rFonts w:ascii="Verdana" w:hAnsi="Verdana"/>
        </w:rPr>
        <w:t>,</w:t>
      </w:r>
      <w:r w:rsidR="00DA48B8" w:rsidRPr="00FA44B7">
        <w:rPr>
          <w:rFonts w:ascii="Verdana" w:hAnsi="Verdana"/>
        </w:rPr>
        <w:t xml:space="preserve"> as a result </w:t>
      </w:r>
      <w:r w:rsidR="00D5287A" w:rsidRPr="00FA44B7">
        <w:rPr>
          <w:rFonts w:ascii="Verdana" w:hAnsi="Verdana"/>
        </w:rPr>
        <w:t>Public Health Wales</w:t>
      </w:r>
      <w:r w:rsidR="00C31C74" w:rsidRPr="00FA44B7">
        <w:rPr>
          <w:rFonts w:ascii="Verdana" w:hAnsi="Verdana"/>
        </w:rPr>
        <w:t xml:space="preserve"> received a </w:t>
      </w:r>
      <w:r w:rsidR="0097473C" w:rsidRPr="00FA44B7">
        <w:rPr>
          <w:rFonts w:ascii="Verdana" w:hAnsi="Verdana"/>
        </w:rPr>
        <w:t>£0.074m</w:t>
      </w:r>
      <w:r w:rsidR="00C31C74" w:rsidRPr="00FA44B7">
        <w:rPr>
          <w:rFonts w:ascii="Verdana" w:hAnsi="Verdana"/>
        </w:rPr>
        <w:t xml:space="preserve"> shortfall against expected allocation</w:t>
      </w:r>
      <w:r w:rsidR="0097473C" w:rsidRPr="00FA44B7">
        <w:rPr>
          <w:rFonts w:ascii="Verdana" w:hAnsi="Verdana"/>
        </w:rPr>
        <w:t>.</w:t>
      </w:r>
      <w:r w:rsidR="007C3BDF" w:rsidRPr="00FA44B7">
        <w:rPr>
          <w:rFonts w:ascii="Verdana" w:hAnsi="Verdana"/>
        </w:rPr>
        <w:t xml:space="preserve"> This shortfall </w:t>
      </w:r>
      <w:r w:rsidR="005E41E1" w:rsidRPr="00FA44B7">
        <w:rPr>
          <w:rFonts w:ascii="Verdana" w:hAnsi="Verdana"/>
        </w:rPr>
        <w:t>has</w:t>
      </w:r>
      <w:r w:rsidR="007C3BDF" w:rsidRPr="00FA44B7">
        <w:rPr>
          <w:rFonts w:ascii="Verdana" w:hAnsi="Verdana"/>
        </w:rPr>
        <w:t xml:space="preserve"> be</w:t>
      </w:r>
      <w:r w:rsidR="005E41E1" w:rsidRPr="00FA44B7">
        <w:rPr>
          <w:rFonts w:ascii="Verdana" w:hAnsi="Verdana"/>
        </w:rPr>
        <w:t>en</w:t>
      </w:r>
      <w:r w:rsidR="007C3BDF" w:rsidRPr="00FA44B7">
        <w:rPr>
          <w:rFonts w:ascii="Verdana" w:hAnsi="Verdana"/>
        </w:rPr>
        <w:t xml:space="preserve"> </w:t>
      </w:r>
      <w:r w:rsidR="00FD597C">
        <w:rPr>
          <w:rFonts w:ascii="Verdana" w:hAnsi="Verdana"/>
        </w:rPr>
        <w:t>funded</w:t>
      </w:r>
      <w:r w:rsidR="007C3BDF" w:rsidRPr="00FA44B7">
        <w:rPr>
          <w:rFonts w:ascii="Verdana" w:hAnsi="Verdana"/>
        </w:rPr>
        <w:t xml:space="preserve"> </w:t>
      </w:r>
      <w:r w:rsidR="00EC1462" w:rsidRPr="00FA44B7">
        <w:rPr>
          <w:rFonts w:ascii="Verdana" w:hAnsi="Verdana"/>
        </w:rPr>
        <w:t xml:space="preserve">during 2025/26 from the investment slippage referenced above.  </w:t>
      </w:r>
      <w:r w:rsidR="008C701C" w:rsidRPr="00FA44B7">
        <w:rPr>
          <w:rFonts w:ascii="Verdana" w:hAnsi="Verdana"/>
        </w:rPr>
        <w:t>A</w:t>
      </w:r>
      <w:r w:rsidR="00D75D7D" w:rsidRPr="00FA44B7">
        <w:rPr>
          <w:rFonts w:ascii="Verdana" w:hAnsi="Verdana"/>
        </w:rPr>
        <w:t xml:space="preserve">ny recurring shortfall </w:t>
      </w:r>
      <w:r w:rsidR="008C701C" w:rsidRPr="00FA44B7">
        <w:rPr>
          <w:rFonts w:ascii="Verdana" w:hAnsi="Verdana"/>
        </w:rPr>
        <w:t xml:space="preserve">will be </w:t>
      </w:r>
      <w:r w:rsidR="008C701C" w:rsidRPr="00427F0C">
        <w:rPr>
          <w:rFonts w:ascii="Verdana" w:hAnsi="Verdana"/>
        </w:rPr>
        <w:t xml:space="preserve">managed </w:t>
      </w:r>
      <w:r w:rsidR="00747AB7" w:rsidRPr="00427F0C">
        <w:rPr>
          <w:rFonts w:ascii="Verdana" w:hAnsi="Verdana"/>
        </w:rPr>
        <w:t>through the 2026/27 budget setting process.</w:t>
      </w:r>
    </w:p>
    <w:p w14:paraId="2196DA9B" w14:textId="77777777" w:rsidR="00C31C74" w:rsidRPr="00427F0C" w:rsidRDefault="00C31C74" w:rsidP="00664A78">
      <w:pPr>
        <w:jc w:val="both"/>
        <w:rPr>
          <w:rFonts w:ascii="Verdana" w:hAnsi="Verdana"/>
        </w:rPr>
      </w:pPr>
    </w:p>
    <w:p w14:paraId="018795BF" w14:textId="7495A667" w:rsidR="00245CCF" w:rsidRPr="00427F0C" w:rsidRDefault="009E5E52" w:rsidP="216337D0">
      <w:pPr>
        <w:jc w:val="both"/>
        <w:rPr>
          <w:rFonts w:ascii="Verdana" w:hAnsi="Verdana"/>
        </w:rPr>
      </w:pPr>
      <w:r w:rsidRPr="00427F0C">
        <w:rPr>
          <w:rFonts w:ascii="Verdana" w:hAnsi="Verdana"/>
        </w:rPr>
        <w:t xml:space="preserve">Shared Services </w:t>
      </w:r>
      <w:r w:rsidR="00000EA8" w:rsidRPr="00427F0C">
        <w:rPr>
          <w:rFonts w:ascii="Verdana" w:hAnsi="Verdana"/>
        </w:rPr>
        <w:t xml:space="preserve">highlighted a risk in relation to </w:t>
      </w:r>
      <w:r w:rsidR="00A20E1B" w:rsidRPr="00427F0C">
        <w:rPr>
          <w:rFonts w:ascii="Verdana" w:hAnsi="Verdana"/>
        </w:rPr>
        <w:t>increased</w:t>
      </w:r>
      <w:r w:rsidR="00000EA8" w:rsidRPr="00427F0C">
        <w:rPr>
          <w:rFonts w:ascii="Verdana" w:hAnsi="Verdana"/>
        </w:rPr>
        <w:t xml:space="preserve"> Welsh Risk Pool</w:t>
      </w:r>
      <w:r w:rsidR="00A20E1B" w:rsidRPr="00427F0C">
        <w:rPr>
          <w:rFonts w:ascii="Verdana" w:hAnsi="Verdana"/>
        </w:rPr>
        <w:t xml:space="preserve"> commitments</w:t>
      </w:r>
      <w:r w:rsidR="003425FB" w:rsidRPr="00427F0C">
        <w:rPr>
          <w:rFonts w:ascii="Verdana" w:hAnsi="Verdana"/>
        </w:rPr>
        <w:t xml:space="preserve"> d</w:t>
      </w:r>
      <w:r w:rsidR="00000EA8" w:rsidRPr="00427F0C">
        <w:rPr>
          <w:rFonts w:ascii="Verdana" w:hAnsi="Verdana"/>
        </w:rPr>
        <w:t xml:space="preserve">ue to </w:t>
      </w:r>
      <w:r w:rsidR="00A20E1B" w:rsidRPr="00427F0C">
        <w:rPr>
          <w:rFonts w:ascii="Verdana" w:hAnsi="Verdana"/>
        </w:rPr>
        <w:t xml:space="preserve">the </w:t>
      </w:r>
      <w:r w:rsidR="00D62CBA" w:rsidRPr="00427F0C">
        <w:rPr>
          <w:rFonts w:ascii="Verdana" w:hAnsi="Verdana"/>
        </w:rPr>
        <w:t xml:space="preserve">NHS Wales </w:t>
      </w:r>
      <w:r w:rsidR="00A20E1B" w:rsidRPr="00427F0C">
        <w:rPr>
          <w:rFonts w:ascii="Verdana" w:hAnsi="Verdana"/>
        </w:rPr>
        <w:t>risk sharing agreement</w:t>
      </w:r>
      <w:r w:rsidR="003425FB" w:rsidRPr="00427F0C">
        <w:rPr>
          <w:rFonts w:ascii="Verdana" w:hAnsi="Verdana"/>
        </w:rPr>
        <w:t xml:space="preserve">.  This has been confirmed </w:t>
      </w:r>
      <w:r w:rsidR="006C3B9C" w:rsidRPr="00427F0C">
        <w:rPr>
          <w:rFonts w:ascii="Verdana" w:hAnsi="Verdana"/>
        </w:rPr>
        <w:t>as £</w:t>
      </w:r>
      <w:r w:rsidR="00816ACD" w:rsidRPr="00427F0C">
        <w:rPr>
          <w:rFonts w:ascii="Verdana" w:hAnsi="Verdana"/>
        </w:rPr>
        <w:t>0.</w:t>
      </w:r>
      <w:r w:rsidR="006C3B9C" w:rsidRPr="00427F0C">
        <w:rPr>
          <w:rFonts w:ascii="Verdana" w:hAnsi="Verdana"/>
        </w:rPr>
        <w:t>270</w:t>
      </w:r>
      <w:r w:rsidR="00816ACD" w:rsidRPr="00427F0C">
        <w:rPr>
          <w:rFonts w:ascii="Verdana" w:hAnsi="Verdana"/>
        </w:rPr>
        <w:t>m</w:t>
      </w:r>
      <w:r w:rsidR="006C3B9C" w:rsidRPr="00427F0C">
        <w:rPr>
          <w:rFonts w:ascii="Verdana" w:hAnsi="Verdana"/>
        </w:rPr>
        <w:t xml:space="preserve"> </w:t>
      </w:r>
      <w:r w:rsidR="003D43D0" w:rsidRPr="00427F0C">
        <w:rPr>
          <w:rFonts w:ascii="Verdana" w:hAnsi="Verdana"/>
        </w:rPr>
        <w:t>for Public Health Wales</w:t>
      </w:r>
      <w:r w:rsidR="00F50C3E" w:rsidRPr="00427F0C">
        <w:rPr>
          <w:rFonts w:ascii="Verdana" w:hAnsi="Verdana"/>
        </w:rPr>
        <w:t xml:space="preserve">, </w:t>
      </w:r>
      <w:r w:rsidR="00CC65D9" w:rsidRPr="00427F0C">
        <w:rPr>
          <w:rFonts w:ascii="Verdana" w:hAnsi="Verdana"/>
        </w:rPr>
        <w:t xml:space="preserve">which </w:t>
      </w:r>
      <w:r w:rsidR="001F7DA6">
        <w:rPr>
          <w:rFonts w:ascii="Verdana" w:hAnsi="Verdana"/>
        </w:rPr>
        <w:t>w</w:t>
      </w:r>
      <w:r w:rsidR="00CC65D9" w:rsidRPr="00427F0C">
        <w:rPr>
          <w:rFonts w:ascii="Verdana" w:hAnsi="Verdana"/>
        </w:rPr>
        <w:t>as</w:t>
      </w:r>
      <w:r w:rsidR="006C3B9C" w:rsidRPr="00427F0C">
        <w:rPr>
          <w:rFonts w:ascii="Verdana" w:hAnsi="Verdana"/>
        </w:rPr>
        <w:t xml:space="preserve"> </w:t>
      </w:r>
      <w:r w:rsidR="001F7DA6">
        <w:rPr>
          <w:rFonts w:ascii="Verdana" w:hAnsi="Verdana"/>
        </w:rPr>
        <w:t xml:space="preserve">initially </w:t>
      </w:r>
      <w:r w:rsidR="00F50C3E" w:rsidRPr="00427F0C">
        <w:rPr>
          <w:rFonts w:ascii="Verdana" w:hAnsi="Verdana"/>
        </w:rPr>
        <w:t>managed</w:t>
      </w:r>
      <w:r w:rsidR="003D43D0" w:rsidRPr="00427F0C">
        <w:rPr>
          <w:rFonts w:ascii="Verdana" w:hAnsi="Verdana"/>
        </w:rPr>
        <w:t xml:space="preserve"> through slippage </w:t>
      </w:r>
      <w:r w:rsidR="009635A2" w:rsidRPr="00427F0C">
        <w:rPr>
          <w:rFonts w:ascii="Verdana" w:hAnsi="Verdana"/>
        </w:rPr>
        <w:t>in internal investments</w:t>
      </w:r>
      <w:r w:rsidR="00CD5FF7" w:rsidRPr="00427F0C">
        <w:rPr>
          <w:rFonts w:ascii="Verdana" w:hAnsi="Verdana"/>
        </w:rPr>
        <w:t>.</w:t>
      </w:r>
      <w:r w:rsidRPr="00427F0C">
        <w:rPr>
          <w:rFonts w:ascii="Verdana" w:hAnsi="Verdana"/>
        </w:rPr>
        <w:t xml:space="preserve">  </w:t>
      </w:r>
      <w:r w:rsidR="005627E8" w:rsidRPr="00BF4133">
        <w:rPr>
          <w:rFonts w:ascii="Verdana" w:hAnsi="Verdana"/>
        </w:rPr>
        <w:t>However, following the Welsh Government letter received on 10</w:t>
      </w:r>
      <w:r w:rsidR="005627E8" w:rsidRPr="00BF4133">
        <w:rPr>
          <w:rFonts w:ascii="Verdana" w:hAnsi="Verdana"/>
          <w:vertAlign w:val="superscript"/>
        </w:rPr>
        <w:t>th</w:t>
      </w:r>
      <w:r w:rsidR="005627E8" w:rsidRPr="00BF4133">
        <w:rPr>
          <w:rFonts w:ascii="Verdana" w:hAnsi="Verdana"/>
        </w:rPr>
        <w:t xml:space="preserve"> December confirming this will now be funded by Welsh Government, </w:t>
      </w:r>
      <w:r w:rsidR="00311C10">
        <w:rPr>
          <w:rFonts w:ascii="Verdana" w:hAnsi="Verdana"/>
        </w:rPr>
        <w:t xml:space="preserve">as referenced above, </w:t>
      </w:r>
      <w:r w:rsidR="005627E8" w:rsidRPr="00BF4133">
        <w:rPr>
          <w:rFonts w:ascii="Verdana" w:hAnsi="Verdana"/>
        </w:rPr>
        <w:t xml:space="preserve">the internal investment slippage will be redirected to other Trust priorities. </w:t>
      </w:r>
      <w:r w:rsidR="003E3BBC" w:rsidRPr="00427F0C">
        <w:rPr>
          <w:rFonts w:ascii="Verdana" w:hAnsi="Verdana"/>
        </w:rPr>
        <w:t xml:space="preserve">Shared </w:t>
      </w:r>
      <w:r w:rsidR="0082677D" w:rsidRPr="00427F0C">
        <w:rPr>
          <w:rFonts w:ascii="Verdana" w:hAnsi="Verdana"/>
        </w:rPr>
        <w:t>Services</w:t>
      </w:r>
      <w:r w:rsidR="00B33429" w:rsidRPr="00427F0C">
        <w:rPr>
          <w:rFonts w:ascii="Verdana" w:hAnsi="Verdana"/>
        </w:rPr>
        <w:t xml:space="preserve"> are </w:t>
      </w:r>
      <w:r w:rsidR="00E26F03" w:rsidRPr="00427F0C">
        <w:rPr>
          <w:rFonts w:ascii="Verdana" w:hAnsi="Verdana"/>
        </w:rPr>
        <w:t xml:space="preserve">continuing to assess the overall forecast and there is </w:t>
      </w:r>
      <w:r w:rsidR="00C06D00" w:rsidRPr="00427F0C">
        <w:rPr>
          <w:rFonts w:ascii="Verdana" w:hAnsi="Verdana"/>
        </w:rPr>
        <w:t>a</w:t>
      </w:r>
      <w:r w:rsidR="00E26F03" w:rsidRPr="00427F0C">
        <w:rPr>
          <w:rFonts w:ascii="Verdana" w:hAnsi="Verdana"/>
        </w:rPr>
        <w:t xml:space="preserve"> </w:t>
      </w:r>
      <w:r w:rsidR="00404CCC" w:rsidRPr="00427F0C">
        <w:rPr>
          <w:rFonts w:ascii="Verdana" w:hAnsi="Verdana"/>
        </w:rPr>
        <w:t>risk</w:t>
      </w:r>
      <w:r w:rsidR="00E26F03" w:rsidRPr="00427F0C">
        <w:rPr>
          <w:rFonts w:ascii="Verdana" w:hAnsi="Verdana"/>
        </w:rPr>
        <w:t xml:space="preserve"> </w:t>
      </w:r>
      <w:r w:rsidR="00C06D00" w:rsidRPr="00427F0C">
        <w:rPr>
          <w:rFonts w:ascii="Verdana" w:hAnsi="Verdana"/>
        </w:rPr>
        <w:t>that an</w:t>
      </w:r>
      <w:r w:rsidR="00E26F03" w:rsidRPr="00427F0C">
        <w:rPr>
          <w:rFonts w:ascii="Verdana" w:hAnsi="Verdana"/>
        </w:rPr>
        <w:t xml:space="preserve"> additional contribution</w:t>
      </w:r>
      <w:r w:rsidR="00C06D00" w:rsidRPr="00427F0C">
        <w:rPr>
          <w:rFonts w:ascii="Verdana" w:hAnsi="Verdana"/>
        </w:rPr>
        <w:t xml:space="preserve"> may be required</w:t>
      </w:r>
      <w:r w:rsidR="000655FD" w:rsidRPr="00427F0C">
        <w:rPr>
          <w:rFonts w:ascii="Verdana" w:hAnsi="Verdana"/>
        </w:rPr>
        <w:t>. This is currently estimated at £0.073</w:t>
      </w:r>
      <w:r w:rsidR="005A1487" w:rsidRPr="00427F0C">
        <w:rPr>
          <w:rFonts w:ascii="Verdana" w:hAnsi="Verdana"/>
        </w:rPr>
        <w:t>m for Public Health Wales.</w:t>
      </w:r>
    </w:p>
    <w:p w14:paraId="3B6D7529" w14:textId="77777777" w:rsidR="00245CCF" w:rsidRPr="006671D1" w:rsidRDefault="00245CCF" w:rsidP="216337D0">
      <w:pPr>
        <w:jc w:val="both"/>
        <w:rPr>
          <w:rFonts w:ascii="Verdana" w:hAnsi="Verdana"/>
          <w:highlight w:val="magenta"/>
        </w:rPr>
      </w:pPr>
    </w:p>
    <w:p w14:paraId="5BA7323D" w14:textId="77777777" w:rsidR="00245CCF" w:rsidRPr="00222202" w:rsidRDefault="00245CCF" w:rsidP="216337D0">
      <w:pPr>
        <w:jc w:val="both"/>
        <w:rPr>
          <w:rFonts w:ascii="Verdana" w:hAnsi="Verdana"/>
        </w:rPr>
      </w:pPr>
    </w:p>
    <w:p w14:paraId="4C9AB98B" w14:textId="6A9148FB" w:rsidR="00DB35C6" w:rsidRPr="00222202" w:rsidRDefault="48B648B1" w:rsidP="2DA2FE5C">
      <w:pPr>
        <w:jc w:val="both"/>
        <w:rPr>
          <w:rFonts w:ascii="Verdana" w:hAnsi="Verdana"/>
          <w:b/>
        </w:rPr>
      </w:pPr>
      <w:r w:rsidRPr="00222202">
        <w:rPr>
          <w:rFonts w:ascii="Verdana" w:hAnsi="Verdana"/>
          <w:b/>
        </w:rPr>
        <w:t xml:space="preserve">2.4 </w:t>
      </w:r>
      <w:r w:rsidR="00DB35C6" w:rsidRPr="00222202">
        <w:rPr>
          <w:rFonts w:ascii="Verdana" w:hAnsi="Verdana"/>
          <w:b/>
        </w:rPr>
        <w:t>Covid-19</w:t>
      </w:r>
      <w:r w:rsidR="00AC5836" w:rsidRPr="00222202">
        <w:rPr>
          <w:rFonts w:ascii="Verdana" w:hAnsi="Verdana"/>
          <w:b/>
        </w:rPr>
        <w:t xml:space="preserve">  </w:t>
      </w:r>
    </w:p>
    <w:p w14:paraId="1D2F597B" w14:textId="77777777" w:rsidR="00D35642" w:rsidRPr="00222202" w:rsidRDefault="00D35642" w:rsidP="2DA2FE5C">
      <w:pPr>
        <w:jc w:val="both"/>
        <w:rPr>
          <w:rFonts w:ascii="Verdana" w:hAnsi="Verdana"/>
          <w:b/>
          <w:u w:val="single"/>
        </w:rPr>
      </w:pPr>
    </w:p>
    <w:p w14:paraId="1D5D0EC7" w14:textId="54EA4F18" w:rsidR="00A11CB5" w:rsidRPr="00222202" w:rsidRDefault="21C0E183" w:rsidP="005D0898">
      <w:pPr>
        <w:spacing w:after="160" w:line="256" w:lineRule="auto"/>
        <w:jc w:val="both"/>
        <w:rPr>
          <w:rFonts w:ascii="Verdana" w:eastAsia="Verdana" w:hAnsi="Verdana" w:cs="Verdana"/>
          <w:color w:val="000000" w:themeColor="text1"/>
        </w:rPr>
      </w:pPr>
      <w:r w:rsidRPr="00222202">
        <w:rPr>
          <w:rFonts w:ascii="Verdana" w:eastAsia="Verdana" w:hAnsi="Verdana" w:cs="Verdana"/>
          <w:b/>
          <w:color w:val="000000" w:themeColor="text1"/>
        </w:rPr>
        <w:t xml:space="preserve">Table </w:t>
      </w:r>
      <w:r w:rsidR="00D35642" w:rsidRPr="00222202">
        <w:rPr>
          <w:rFonts w:ascii="Verdana" w:eastAsia="Verdana" w:hAnsi="Verdana" w:cs="Verdana"/>
          <w:b/>
          <w:color w:val="000000" w:themeColor="text1"/>
        </w:rPr>
        <w:t>D</w:t>
      </w:r>
      <w:r w:rsidRPr="00222202">
        <w:rPr>
          <w:rFonts w:ascii="Verdana" w:eastAsia="Verdana" w:hAnsi="Verdana" w:cs="Verdana"/>
          <w:color w:val="000000" w:themeColor="text1"/>
        </w:rPr>
        <w:t xml:space="preserve"> outlines the operational expenditure and funding sources of the Public Health Wales Covid-19 response. Actual costs are shown for the year to date (</w:t>
      </w:r>
      <w:r w:rsidR="00222202" w:rsidRPr="00222202">
        <w:rPr>
          <w:rFonts w:ascii="Verdana" w:eastAsia="Verdana" w:hAnsi="Verdana" w:cs="Verdana"/>
          <w:color w:val="000000" w:themeColor="text1"/>
        </w:rPr>
        <w:t>November</w:t>
      </w:r>
      <w:r w:rsidRPr="00222202">
        <w:rPr>
          <w:rFonts w:ascii="Verdana" w:eastAsia="Verdana" w:hAnsi="Verdana" w:cs="Verdana"/>
          <w:color w:val="000000" w:themeColor="text1"/>
        </w:rPr>
        <w:t xml:space="preserve"> 2025</w:t>
      </w:r>
      <w:r w:rsidR="2AF278CE" w:rsidRPr="00222202">
        <w:rPr>
          <w:rFonts w:ascii="Verdana" w:eastAsia="Verdana" w:hAnsi="Verdana" w:cs="Verdana"/>
          <w:color w:val="000000" w:themeColor="text1"/>
        </w:rPr>
        <w:t>)</w:t>
      </w:r>
      <w:r w:rsidRPr="00222202">
        <w:rPr>
          <w:rFonts w:ascii="Verdana" w:eastAsia="Verdana" w:hAnsi="Verdana" w:cs="Verdana"/>
          <w:color w:val="000000" w:themeColor="text1"/>
        </w:rPr>
        <w:t xml:space="preserve"> with forecast costs for the remainder of the year.</w:t>
      </w:r>
    </w:p>
    <w:p w14:paraId="2F622689" w14:textId="19B73580" w:rsidR="0094073D" w:rsidRPr="006671D1" w:rsidRDefault="21C0E183" w:rsidP="2DA2FE5C">
      <w:pPr>
        <w:jc w:val="both"/>
        <w:rPr>
          <w:rFonts w:ascii="Verdana" w:eastAsia="Verdana" w:hAnsi="Verdana" w:cs="Verdana"/>
          <w:b/>
          <w:color w:val="000000" w:themeColor="text1"/>
          <w:highlight w:val="magenta"/>
        </w:rPr>
      </w:pPr>
      <w:r w:rsidRPr="00446582">
        <w:rPr>
          <w:rFonts w:ascii="Verdana" w:eastAsia="Verdana" w:hAnsi="Verdana" w:cs="Verdana"/>
          <w:b/>
          <w:color w:val="000000" w:themeColor="text1"/>
        </w:rPr>
        <w:t xml:space="preserve">Table </w:t>
      </w:r>
      <w:r w:rsidR="00835E5A" w:rsidRPr="00446582">
        <w:rPr>
          <w:rFonts w:ascii="Verdana" w:eastAsia="Verdana" w:hAnsi="Verdana" w:cs="Verdana"/>
          <w:b/>
          <w:color w:val="000000" w:themeColor="text1"/>
        </w:rPr>
        <w:t>D</w:t>
      </w:r>
      <w:r w:rsidRPr="00446582">
        <w:rPr>
          <w:rFonts w:ascii="Verdana" w:eastAsia="Verdana" w:hAnsi="Verdana" w:cs="Verdana"/>
          <w:b/>
          <w:color w:val="000000" w:themeColor="text1"/>
        </w:rPr>
        <w:t xml:space="preserve"> – COVID-19 financial forecast at Month </w:t>
      </w:r>
      <w:r w:rsidR="00446582" w:rsidRPr="00446582">
        <w:rPr>
          <w:rFonts w:ascii="Verdana" w:eastAsia="Verdana" w:hAnsi="Verdana" w:cs="Verdana"/>
          <w:b/>
          <w:color w:val="000000" w:themeColor="text1"/>
        </w:rPr>
        <w:t>8</w:t>
      </w:r>
      <w:r w:rsidR="00F3144B" w:rsidRPr="006671D1">
        <w:rPr>
          <w:rFonts w:ascii="Verdana" w:eastAsia="Verdana" w:hAnsi="Verdana" w:cs="Verdana"/>
          <w:b/>
          <w:bCs/>
          <w:color w:val="000000" w:themeColor="text1"/>
          <w:highlight w:val="magenta"/>
        </w:rPr>
        <w:t xml:space="preserve"> </w:t>
      </w:r>
    </w:p>
    <w:tbl>
      <w:tblPr>
        <w:tblW w:w="9181" w:type="dxa"/>
        <w:tblLook w:val="04A0" w:firstRow="1" w:lastRow="0" w:firstColumn="1" w:lastColumn="0" w:noHBand="0" w:noVBand="1"/>
      </w:tblPr>
      <w:tblGrid>
        <w:gridCol w:w="4106"/>
        <w:gridCol w:w="1843"/>
        <w:gridCol w:w="1622"/>
        <w:gridCol w:w="1610"/>
      </w:tblGrid>
      <w:tr w:rsidR="00446582" w:rsidRPr="00446582" w14:paraId="6B3998B0" w14:textId="77777777" w:rsidTr="00552F22">
        <w:trPr>
          <w:trHeight w:val="13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41824B54" w14:textId="77777777" w:rsidR="00446582" w:rsidRPr="00446582" w:rsidRDefault="00446582" w:rsidP="0044658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PHW - COVID-19 Summary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3E90B26D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Actual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5019E26D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Forecast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2F75B5"/>
            <w:vAlign w:val="center"/>
            <w:hideMark/>
          </w:tcPr>
          <w:p w14:paraId="0C105FD8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TOTAL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 </w:t>
            </w:r>
          </w:p>
        </w:tc>
      </w:tr>
      <w:tr w:rsidR="00446582" w:rsidRPr="00446582" w14:paraId="3D87621C" w14:textId="77777777" w:rsidTr="00552F22">
        <w:trPr>
          <w:trHeight w:val="152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1BA3931F" w14:textId="77777777" w:rsidR="00446582" w:rsidRPr="00446582" w:rsidRDefault="00446582" w:rsidP="0044658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 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6D4FD76A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Apr-25 to Nov-25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2B07DE77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Dec-25 to Mar-26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2F75B5"/>
            <w:vAlign w:val="center"/>
            <w:hideMark/>
          </w:tcPr>
          <w:p w14:paraId="67EE56DE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2025/26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 </w:t>
            </w:r>
          </w:p>
        </w:tc>
      </w:tr>
      <w:tr w:rsidR="00446582" w:rsidRPr="00446582" w14:paraId="0B83FAB7" w14:textId="77777777" w:rsidTr="00552F22">
        <w:trPr>
          <w:trHeight w:val="85"/>
        </w:trPr>
        <w:tc>
          <w:tcPr>
            <w:tcW w:w="410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2F75B5"/>
            <w:vAlign w:val="center"/>
            <w:hideMark/>
          </w:tcPr>
          <w:p w14:paraId="0DCB8F63" w14:textId="77777777" w:rsidR="00446582" w:rsidRPr="00446582" w:rsidRDefault="00446582" w:rsidP="0044658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 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2F75B5"/>
            <w:vAlign w:val="center"/>
            <w:hideMark/>
          </w:tcPr>
          <w:p w14:paraId="554879D1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£000’s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2F75B5"/>
            <w:vAlign w:val="center"/>
            <w:hideMark/>
          </w:tcPr>
          <w:p w14:paraId="5876313F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£000’s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2F75B5"/>
            <w:vAlign w:val="center"/>
            <w:hideMark/>
          </w:tcPr>
          <w:p w14:paraId="494C346C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£000’s</w:t>
            </w:r>
            <w:r w:rsidRPr="00446582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 </w:t>
            </w:r>
          </w:p>
        </w:tc>
      </w:tr>
      <w:tr w:rsidR="00446582" w:rsidRPr="00446582" w14:paraId="573BB44F" w14:textId="77777777" w:rsidTr="00552F22">
        <w:trPr>
          <w:trHeight w:val="178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35EC09" w14:textId="77777777" w:rsidR="00446582" w:rsidRPr="00446582" w:rsidRDefault="00446582" w:rsidP="0044658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Additional Costs</w:t>
            </w: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CFFE4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 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3E1B9E0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   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5A49D84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    </w:t>
            </w:r>
          </w:p>
        </w:tc>
      </w:tr>
      <w:tr w:rsidR="00446582" w:rsidRPr="00446582" w14:paraId="7CBE37EC" w14:textId="77777777" w:rsidTr="00552F22">
        <w:trPr>
          <w:trHeight w:val="196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8810EFF" w14:textId="77777777" w:rsidR="00446582" w:rsidRPr="00446582" w:rsidRDefault="00446582" w:rsidP="0044658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COVID-19 Laboratory Testing  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90D5F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3,721 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F2F352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2,839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A6D435D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6,560 </w:t>
            </w:r>
          </w:p>
        </w:tc>
      </w:tr>
      <w:tr w:rsidR="00446582" w:rsidRPr="00446582" w14:paraId="3D9D413C" w14:textId="77777777" w:rsidTr="00552F22">
        <w:trPr>
          <w:trHeight w:val="298"/>
        </w:trPr>
        <w:tc>
          <w:tcPr>
            <w:tcW w:w="41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28746394" w14:textId="77777777" w:rsidR="00446582" w:rsidRPr="00446582" w:rsidRDefault="00446582" w:rsidP="0044658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Total Gross Additional Cost</w:t>
            </w: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141CEE93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3,721 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34F92DA8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2,839 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6595EF8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6,560 </w:t>
            </w:r>
          </w:p>
        </w:tc>
      </w:tr>
      <w:tr w:rsidR="00446582" w:rsidRPr="00446582" w14:paraId="7654932B" w14:textId="77777777" w:rsidTr="00552F22">
        <w:trPr>
          <w:trHeight w:val="181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DC7F46" w14:textId="77777777" w:rsidR="00446582" w:rsidRPr="00446582" w:rsidRDefault="00446582" w:rsidP="0044658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Welsh Government Non-Core Funding</w:t>
            </w: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A0B9086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8B43455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   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4485793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    </w:t>
            </w:r>
          </w:p>
        </w:tc>
      </w:tr>
      <w:tr w:rsidR="00446582" w:rsidRPr="00446582" w14:paraId="2F307BC6" w14:textId="77777777" w:rsidTr="00552F22">
        <w:trPr>
          <w:trHeight w:val="227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59EC0A0" w14:textId="77777777" w:rsidR="00446582" w:rsidRPr="00446582" w:rsidRDefault="00446582" w:rsidP="0044658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COVID-19 Laboratory Testing  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6507218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en-GB"/>
              </w:rPr>
              <w:t xml:space="preserve">-3,721 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735F6DB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en-GB"/>
              </w:rPr>
              <w:t xml:space="preserve">-2,839 </w:t>
            </w:r>
          </w:p>
        </w:tc>
        <w:tc>
          <w:tcPr>
            <w:tcW w:w="161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4C1E3B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en-GB"/>
              </w:rPr>
              <w:t>-6,560 </w:t>
            </w:r>
          </w:p>
        </w:tc>
      </w:tr>
      <w:tr w:rsidR="00446582" w:rsidRPr="00446582" w14:paraId="65F65213" w14:textId="77777777" w:rsidTr="00552F22">
        <w:trPr>
          <w:trHeight w:val="74"/>
        </w:trPr>
        <w:tc>
          <w:tcPr>
            <w:tcW w:w="4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DEBF7"/>
            <w:vAlign w:val="center"/>
            <w:hideMark/>
          </w:tcPr>
          <w:p w14:paraId="72093990" w14:textId="77777777" w:rsidR="00446582" w:rsidRPr="00446582" w:rsidRDefault="00446582" w:rsidP="0044658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Total Funding</w:t>
            </w:r>
            <w:r w:rsidRPr="0044658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 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DDEBF7"/>
            <w:vAlign w:val="center"/>
            <w:hideMark/>
          </w:tcPr>
          <w:p w14:paraId="66F232F6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n-GB"/>
              </w:rPr>
              <w:t xml:space="preserve">-3,721 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DDEBF7"/>
            <w:vAlign w:val="center"/>
            <w:hideMark/>
          </w:tcPr>
          <w:p w14:paraId="7499E5B3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n-GB"/>
              </w:rPr>
              <w:t xml:space="preserve">-2,839 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F0DF82A" w14:textId="77777777" w:rsidR="00446582" w:rsidRPr="00446582" w:rsidRDefault="00446582" w:rsidP="00446582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n-GB"/>
              </w:rPr>
            </w:pPr>
            <w:r w:rsidRPr="00446582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en-GB"/>
              </w:rPr>
              <w:t>-6,560 </w:t>
            </w:r>
          </w:p>
        </w:tc>
      </w:tr>
    </w:tbl>
    <w:p w14:paraId="7D968E78" w14:textId="77777777" w:rsidR="009006B5" w:rsidRPr="006671D1" w:rsidRDefault="009006B5" w:rsidP="2DA2FE5C">
      <w:pPr>
        <w:pStyle w:val="paragraph"/>
        <w:spacing w:before="0" w:beforeAutospacing="0" w:after="0" w:afterAutospacing="0"/>
        <w:jc w:val="both"/>
        <w:rPr>
          <w:rFonts w:ascii="Verdana" w:eastAsia="Verdana" w:hAnsi="Verdana" w:cs="Verdana"/>
          <w:color w:val="000000" w:themeColor="text1"/>
          <w:highlight w:val="magenta"/>
        </w:rPr>
      </w:pPr>
    </w:p>
    <w:p w14:paraId="60F3F919" w14:textId="06B6E25A" w:rsidR="006D181B" w:rsidRPr="006464B4" w:rsidRDefault="65274691" w:rsidP="2DA2FE5C">
      <w:pPr>
        <w:pStyle w:val="paragraph"/>
        <w:spacing w:before="0" w:beforeAutospacing="0" w:after="0" w:afterAutospacing="0"/>
        <w:jc w:val="both"/>
        <w:rPr>
          <w:rFonts w:ascii="Verdana" w:eastAsia="Verdana" w:hAnsi="Verdana" w:cs="Verdana"/>
          <w:color w:val="000000" w:themeColor="text1"/>
        </w:rPr>
      </w:pPr>
      <w:r w:rsidRPr="006464B4">
        <w:rPr>
          <w:rFonts w:ascii="Verdana" w:eastAsia="Verdana" w:hAnsi="Verdana" w:cs="Verdana"/>
          <w:color w:val="000000" w:themeColor="text1"/>
        </w:rPr>
        <w:t>Welsh Government have confirmed non-recurrent funding for 2025/26 of £6.560m to support COVID-19 testing.  We will continue to invoice Welsh Government based on actual spend up to the funding level agreed of £6.560m</w:t>
      </w:r>
      <w:r w:rsidR="539CEC53" w:rsidRPr="006464B4">
        <w:rPr>
          <w:rFonts w:ascii="Verdana" w:eastAsia="Verdana" w:hAnsi="Verdana" w:cs="Verdana"/>
          <w:color w:val="000000" w:themeColor="text1"/>
        </w:rPr>
        <w:t xml:space="preserve">.  </w:t>
      </w:r>
      <w:r w:rsidRPr="006464B4">
        <w:rPr>
          <w:rFonts w:ascii="Verdana" w:eastAsia="Verdana" w:hAnsi="Verdana" w:cs="Verdana"/>
          <w:color w:val="000000" w:themeColor="text1"/>
        </w:rPr>
        <w:t xml:space="preserve">Spend in month </w:t>
      </w:r>
      <w:r w:rsidR="00717EC1" w:rsidRPr="006464B4">
        <w:rPr>
          <w:rFonts w:ascii="Verdana" w:eastAsia="Verdana" w:hAnsi="Verdana" w:cs="Verdana"/>
          <w:color w:val="000000" w:themeColor="text1"/>
        </w:rPr>
        <w:t>8</w:t>
      </w:r>
      <w:r w:rsidRPr="006464B4">
        <w:rPr>
          <w:rFonts w:ascii="Verdana" w:eastAsia="Verdana" w:hAnsi="Verdana" w:cs="Verdana"/>
          <w:color w:val="000000" w:themeColor="text1"/>
        </w:rPr>
        <w:t xml:space="preserve"> was</w:t>
      </w:r>
      <w:r w:rsidR="24A85044" w:rsidRPr="006464B4">
        <w:rPr>
          <w:rFonts w:ascii="Verdana" w:eastAsia="Verdana" w:hAnsi="Verdana" w:cs="Verdana"/>
          <w:color w:val="000000" w:themeColor="text1"/>
        </w:rPr>
        <w:t xml:space="preserve"> </w:t>
      </w:r>
      <w:r w:rsidRPr="006464B4">
        <w:rPr>
          <w:rFonts w:ascii="Verdana" w:eastAsia="Verdana" w:hAnsi="Verdana" w:cs="Verdana"/>
          <w:color w:val="000000" w:themeColor="text1"/>
        </w:rPr>
        <w:t>£0.</w:t>
      </w:r>
      <w:r w:rsidR="5FF35D5C" w:rsidRPr="006464B4">
        <w:rPr>
          <w:rFonts w:ascii="Verdana" w:eastAsia="Verdana" w:hAnsi="Verdana" w:cs="Verdana"/>
          <w:color w:val="000000" w:themeColor="text1"/>
        </w:rPr>
        <w:t>6</w:t>
      </w:r>
      <w:r w:rsidR="00C612F4" w:rsidRPr="006464B4">
        <w:rPr>
          <w:rFonts w:ascii="Verdana" w:eastAsia="Verdana" w:hAnsi="Verdana" w:cs="Verdana"/>
          <w:color w:val="000000" w:themeColor="text1"/>
        </w:rPr>
        <w:t>36</w:t>
      </w:r>
      <w:r w:rsidRPr="006464B4">
        <w:rPr>
          <w:rFonts w:ascii="Verdana" w:eastAsia="Verdana" w:hAnsi="Verdana" w:cs="Verdana"/>
          <w:color w:val="000000" w:themeColor="text1"/>
        </w:rPr>
        <w:t xml:space="preserve">m with actual testing episodes in </w:t>
      </w:r>
      <w:r w:rsidR="00C612F4" w:rsidRPr="006464B4">
        <w:rPr>
          <w:rFonts w:ascii="Verdana" w:eastAsia="Verdana" w:hAnsi="Verdana" w:cs="Verdana"/>
          <w:color w:val="000000" w:themeColor="text1"/>
        </w:rPr>
        <w:t>Novem</w:t>
      </w:r>
      <w:r w:rsidR="00085D12" w:rsidRPr="006464B4">
        <w:rPr>
          <w:rFonts w:ascii="Verdana" w:eastAsia="Verdana" w:hAnsi="Verdana" w:cs="Verdana"/>
          <w:color w:val="000000" w:themeColor="text1"/>
        </w:rPr>
        <w:t>ber</w:t>
      </w:r>
      <w:r w:rsidRPr="006464B4">
        <w:rPr>
          <w:rFonts w:ascii="Verdana" w:eastAsia="Verdana" w:hAnsi="Verdana" w:cs="Verdana"/>
          <w:color w:val="000000" w:themeColor="text1"/>
        </w:rPr>
        <w:t xml:space="preserve"> totalling </w:t>
      </w:r>
      <w:r w:rsidR="414E8D80" w:rsidRPr="006464B4">
        <w:rPr>
          <w:rFonts w:ascii="Verdana" w:eastAsia="Verdana" w:hAnsi="Verdana" w:cs="Verdana"/>
          <w:color w:val="000000" w:themeColor="text1"/>
        </w:rPr>
        <w:t>1</w:t>
      </w:r>
      <w:r w:rsidR="00085D12" w:rsidRPr="006464B4">
        <w:rPr>
          <w:rFonts w:ascii="Verdana" w:eastAsia="Verdana" w:hAnsi="Verdana" w:cs="Verdana"/>
          <w:color w:val="000000" w:themeColor="text1"/>
        </w:rPr>
        <w:t>0</w:t>
      </w:r>
      <w:r w:rsidR="414E8D80" w:rsidRPr="006464B4">
        <w:rPr>
          <w:rFonts w:ascii="Verdana" w:eastAsia="Verdana" w:hAnsi="Verdana" w:cs="Verdana"/>
          <w:color w:val="000000" w:themeColor="text1"/>
        </w:rPr>
        <w:t>,</w:t>
      </w:r>
      <w:r w:rsidR="00744AEC">
        <w:rPr>
          <w:rFonts w:ascii="Verdana" w:eastAsia="Verdana" w:hAnsi="Verdana" w:cs="Verdana"/>
          <w:color w:val="000000" w:themeColor="text1"/>
        </w:rPr>
        <w:t>3</w:t>
      </w:r>
      <w:r w:rsidR="00C612F4" w:rsidRPr="006464B4">
        <w:rPr>
          <w:rFonts w:ascii="Verdana" w:eastAsia="Verdana" w:hAnsi="Verdana" w:cs="Verdana"/>
          <w:color w:val="000000" w:themeColor="text1"/>
        </w:rPr>
        <w:t>92</w:t>
      </w:r>
      <w:r w:rsidRPr="006464B4">
        <w:rPr>
          <w:rFonts w:ascii="Verdana" w:eastAsia="Verdana" w:hAnsi="Verdana" w:cs="Verdana"/>
          <w:color w:val="000000" w:themeColor="text1"/>
        </w:rPr>
        <w:t xml:space="preserve"> tests. This is an average of </w:t>
      </w:r>
      <w:r w:rsidR="0B649122" w:rsidRPr="006464B4">
        <w:rPr>
          <w:rFonts w:ascii="Verdana" w:eastAsia="Verdana" w:hAnsi="Verdana" w:cs="Verdana"/>
          <w:color w:val="000000" w:themeColor="text1"/>
        </w:rPr>
        <w:t>34</w:t>
      </w:r>
      <w:r w:rsidR="006464B4" w:rsidRPr="006464B4">
        <w:rPr>
          <w:rFonts w:ascii="Verdana" w:eastAsia="Verdana" w:hAnsi="Verdana" w:cs="Verdana"/>
          <w:color w:val="000000" w:themeColor="text1"/>
        </w:rPr>
        <w:t>6</w:t>
      </w:r>
      <w:r w:rsidRPr="006464B4">
        <w:rPr>
          <w:rFonts w:ascii="Verdana" w:eastAsia="Verdana" w:hAnsi="Verdana" w:cs="Verdana"/>
          <w:color w:val="000000" w:themeColor="text1"/>
        </w:rPr>
        <w:t xml:space="preserve"> tests per day</w:t>
      </w:r>
      <w:r w:rsidR="0D72CC14" w:rsidRPr="006464B4">
        <w:rPr>
          <w:rFonts w:ascii="Verdana" w:eastAsia="Verdana" w:hAnsi="Verdana" w:cs="Verdana"/>
          <w:color w:val="000000" w:themeColor="text1"/>
        </w:rPr>
        <w:t xml:space="preserve"> for </w:t>
      </w:r>
      <w:r w:rsidR="006464B4" w:rsidRPr="006464B4">
        <w:rPr>
          <w:rFonts w:ascii="Verdana" w:eastAsia="Verdana" w:hAnsi="Verdana" w:cs="Verdana"/>
          <w:color w:val="000000" w:themeColor="text1"/>
        </w:rPr>
        <w:t>November</w:t>
      </w:r>
      <w:r w:rsidRPr="006464B4">
        <w:rPr>
          <w:rFonts w:ascii="Verdana" w:eastAsia="Verdana" w:hAnsi="Verdana" w:cs="Verdana"/>
          <w:color w:val="000000" w:themeColor="text1"/>
        </w:rPr>
        <w:t xml:space="preserve">. This compares to an average of </w:t>
      </w:r>
      <w:r w:rsidR="006464B4" w:rsidRPr="00EC3D59">
        <w:rPr>
          <w:rFonts w:ascii="Verdana" w:eastAsia="Verdana" w:hAnsi="Verdana" w:cs="Verdana"/>
          <w:color w:val="000000" w:themeColor="text1"/>
        </w:rPr>
        <w:t>341</w:t>
      </w:r>
      <w:r w:rsidRPr="00EC3D59">
        <w:rPr>
          <w:rFonts w:ascii="Verdana" w:eastAsia="Verdana" w:hAnsi="Verdana" w:cs="Verdana"/>
          <w:color w:val="000000" w:themeColor="text1"/>
        </w:rPr>
        <w:t xml:space="preserve"> p</w:t>
      </w:r>
      <w:r w:rsidRPr="006464B4">
        <w:rPr>
          <w:rFonts w:ascii="Verdana" w:eastAsia="Verdana" w:hAnsi="Verdana" w:cs="Verdana"/>
          <w:color w:val="000000" w:themeColor="text1"/>
        </w:rPr>
        <w:t xml:space="preserve">er day in </w:t>
      </w:r>
      <w:r w:rsidR="006464B4" w:rsidRPr="006464B4">
        <w:rPr>
          <w:rFonts w:ascii="Verdana" w:eastAsia="Verdana" w:hAnsi="Verdana" w:cs="Verdana"/>
          <w:color w:val="000000" w:themeColor="text1"/>
        </w:rPr>
        <w:t>Octo</w:t>
      </w:r>
      <w:r w:rsidR="1B9C4327" w:rsidRPr="006464B4">
        <w:rPr>
          <w:rFonts w:ascii="Verdana" w:eastAsia="Verdana" w:hAnsi="Verdana" w:cs="Verdana"/>
          <w:color w:val="000000" w:themeColor="text1"/>
        </w:rPr>
        <w:t>ber</w:t>
      </w:r>
      <w:r w:rsidRPr="006464B4">
        <w:rPr>
          <w:rFonts w:ascii="Verdana" w:eastAsia="Verdana" w:hAnsi="Verdana" w:cs="Verdana"/>
          <w:color w:val="000000" w:themeColor="text1"/>
        </w:rPr>
        <w:t xml:space="preserve">.   </w:t>
      </w:r>
    </w:p>
    <w:p w14:paraId="53A5D0BA" w14:textId="77777777" w:rsidR="00A042FD" w:rsidRPr="006671D1" w:rsidRDefault="00A042FD" w:rsidP="01A185EB">
      <w:pPr>
        <w:pStyle w:val="paragraph"/>
        <w:spacing w:before="0" w:beforeAutospacing="0" w:after="0" w:afterAutospacing="0"/>
        <w:jc w:val="both"/>
        <w:rPr>
          <w:rFonts w:ascii="Verdana" w:eastAsia="Verdana" w:hAnsi="Verdana" w:cs="Verdana"/>
          <w:color w:val="000000" w:themeColor="text1"/>
          <w:highlight w:val="magenta"/>
        </w:rPr>
      </w:pPr>
    </w:p>
    <w:p w14:paraId="74558263" w14:textId="77777777" w:rsidR="00123C67" w:rsidRDefault="65274691" w:rsidP="00123C67">
      <w:pPr>
        <w:pStyle w:val="paragraph"/>
        <w:spacing w:before="0" w:beforeAutospacing="0" w:after="0" w:afterAutospacing="0" w:line="259" w:lineRule="auto"/>
        <w:jc w:val="both"/>
        <w:rPr>
          <w:rFonts w:ascii="Verdana" w:eastAsia="Verdana" w:hAnsi="Verdana" w:cs="Verdana"/>
          <w:color w:val="000000" w:themeColor="text1"/>
        </w:rPr>
      </w:pPr>
      <w:r w:rsidRPr="00D665DF">
        <w:rPr>
          <w:rFonts w:ascii="Verdana" w:eastAsia="Verdana" w:hAnsi="Verdana" w:cs="Verdana"/>
          <w:color w:val="000000" w:themeColor="text1"/>
        </w:rPr>
        <w:t xml:space="preserve">Testing activity for April </w:t>
      </w:r>
      <w:r w:rsidR="20F0DB0A" w:rsidRPr="00D665DF">
        <w:rPr>
          <w:rFonts w:ascii="Verdana" w:eastAsia="Verdana" w:hAnsi="Verdana" w:cs="Verdana"/>
          <w:color w:val="000000" w:themeColor="text1"/>
        </w:rPr>
        <w:t xml:space="preserve">to </w:t>
      </w:r>
      <w:r w:rsidR="00ED42A0" w:rsidRPr="00D665DF">
        <w:rPr>
          <w:rFonts w:ascii="Verdana" w:eastAsia="Verdana" w:hAnsi="Verdana" w:cs="Verdana"/>
          <w:color w:val="000000" w:themeColor="text1"/>
        </w:rPr>
        <w:t>Nov</w:t>
      </w:r>
      <w:r w:rsidR="007B34A2" w:rsidRPr="00D665DF">
        <w:rPr>
          <w:rFonts w:ascii="Verdana" w:eastAsia="Verdana" w:hAnsi="Verdana" w:cs="Verdana"/>
          <w:color w:val="000000" w:themeColor="text1"/>
        </w:rPr>
        <w:t>em</w:t>
      </w:r>
      <w:r w:rsidR="00CF033F" w:rsidRPr="00D665DF">
        <w:rPr>
          <w:rFonts w:ascii="Verdana" w:eastAsia="Verdana" w:hAnsi="Verdana" w:cs="Verdana"/>
          <w:color w:val="000000" w:themeColor="text1"/>
        </w:rPr>
        <w:t>ber</w:t>
      </w:r>
      <w:r w:rsidR="34B02F6F" w:rsidRPr="00D665DF">
        <w:rPr>
          <w:rFonts w:ascii="Verdana" w:eastAsia="Verdana" w:hAnsi="Verdana" w:cs="Verdana"/>
          <w:color w:val="000000" w:themeColor="text1"/>
        </w:rPr>
        <w:t xml:space="preserve"> </w:t>
      </w:r>
      <w:r w:rsidRPr="00D665DF">
        <w:rPr>
          <w:rFonts w:ascii="Verdana" w:eastAsia="Verdana" w:hAnsi="Verdana" w:cs="Verdana"/>
          <w:color w:val="000000" w:themeColor="text1"/>
        </w:rPr>
        <w:t xml:space="preserve">is </w:t>
      </w:r>
      <w:r w:rsidR="00AF389F" w:rsidRPr="00D665DF">
        <w:rPr>
          <w:rFonts w:ascii="Verdana" w:eastAsia="Verdana" w:hAnsi="Verdana" w:cs="Verdana"/>
          <w:color w:val="000000" w:themeColor="text1"/>
        </w:rPr>
        <w:t>5</w:t>
      </w:r>
      <w:r w:rsidRPr="00D665DF">
        <w:rPr>
          <w:rFonts w:ascii="Verdana" w:eastAsia="Verdana" w:hAnsi="Verdana" w:cs="Verdana"/>
          <w:color w:val="000000" w:themeColor="text1"/>
        </w:rPr>
        <w:t xml:space="preserve">% lower than </w:t>
      </w:r>
      <w:r w:rsidR="02D82FF8" w:rsidRPr="00D665DF">
        <w:rPr>
          <w:rFonts w:ascii="Verdana" w:eastAsia="Verdana" w:hAnsi="Verdana" w:cs="Verdana"/>
          <w:color w:val="000000" w:themeColor="text1"/>
        </w:rPr>
        <w:t>the</w:t>
      </w:r>
      <w:r w:rsidRPr="00D665DF">
        <w:rPr>
          <w:rFonts w:ascii="Verdana" w:eastAsia="Verdana" w:hAnsi="Verdana" w:cs="Verdana"/>
          <w:color w:val="000000" w:themeColor="text1"/>
        </w:rPr>
        <w:t xml:space="preserve"> profile of the sustainability plan</w:t>
      </w:r>
      <w:r w:rsidR="698FC0F7" w:rsidRPr="00D665DF">
        <w:rPr>
          <w:rFonts w:ascii="Verdana" w:eastAsia="Verdana" w:hAnsi="Verdana" w:cs="Verdana"/>
          <w:color w:val="000000" w:themeColor="text1"/>
        </w:rPr>
        <w:t xml:space="preserve">, </w:t>
      </w:r>
      <w:r w:rsidRPr="00D665DF">
        <w:rPr>
          <w:rFonts w:ascii="Verdana" w:eastAsia="Verdana" w:hAnsi="Verdana" w:cs="Verdana"/>
          <w:color w:val="000000" w:themeColor="text1"/>
        </w:rPr>
        <w:t xml:space="preserve">which </w:t>
      </w:r>
      <w:r w:rsidR="5A6C8DCB" w:rsidRPr="00D665DF">
        <w:rPr>
          <w:rFonts w:ascii="Verdana" w:eastAsia="Verdana" w:hAnsi="Verdana" w:cs="Verdana"/>
          <w:color w:val="000000" w:themeColor="text1"/>
        </w:rPr>
        <w:t>was</w:t>
      </w:r>
      <w:r w:rsidRPr="00D665DF">
        <w:rPr>
          <w:rFonts w:ascii="Verdana" w:eastAsia="Verdana" w:hAnsi="Verdana" w:cs="Verdana"/>
          <w:color w:val="000000" w:themeColor="text1"/>
        </w:rPr>
        <w:t xml:space="preserve"> based on 2023/24 outturn</w:t>
      </w:r>
      <w:r w:rsidR="2545BE7C" w:rsidRPr="00D665DF">
        <w:rPr>
          <w:rFonts w:ascii="Verdana" w:eastAsia="Verdana" w:hAnsi="Verdana" w:cs="Verdana"/>
          <w:color w:val="000000" w:themeColor="text1"/>
        </w:rPr>
        <w:t xml:space="preserve">, </w:t>
      </w:r>
      <w:r w:rsidR="0A1DE57C" w:rsidRPr="00D665DF">
        <w:rPr>
          <w:rFonts w:ascii="Verdana" w:eastAsia="Verdana" w:hAnsi="Verdana" w:cs="Verdana"/>
          <w:color w:val="000000" w:themeColor="text1"/>
        </w:rPr>
        <w:t xml:space="preserve">whilst expenditure for the same period is </w:t>
      </w:r>
      <w:r w:rsidR="7E308A17" w:rsidRPr="00D665DF">
        <w:rPr>
          <w:rFonts w:ascii="Verdana" w:eastAsia="Verdana" w:hAnsi="Verdana" w:cs="Verdana"/>
          <w:color w:val="000000" w:themeColor="text1"/>
        </w:rPr>
        <w:t>1</w:t>
      </w:r>
      <w:r w:rsidR="12662B95" w:rsidRPr="00D665DF">
        <w:rPr>
          <w:rFonts w:ascii="Verdana" w:eastAsia="Verdana" w:hAnsi="Verdana" w:cs="Verdana"/>
          <w:color w:val="000000" w:themeColor="text1"/>
        </w:rPr>
        <w:t>% lower than</w:t>
      </w:r>
      <w:r w:rsidR="69845EC0" w:rsidRPr="00D665DF">
        <w:rPr>
          <w:rFonts w:ascii="Verdana" w:eastAsia="Verdana" w:hAnsi="Verdana" w:cs="Verdana"/>
          <w:color w:val="000000" w:themeColor="text1"/>
        </w:rPr>
        <w:t xml:space="preserve"> baseline costs</w:t>
      </w:r>
      <w:r w:rsidR="006728D8" w:rsidRPr="00D665DF">
        <w:rPr>
          <w:rFonts w:ascii="Verdana" w:eastAsia="Verdana" w:hAnsi="Verdana" w:cs="Verdana"/>
          <w:color w:val="000000" w:themeColor="text1"/>
        </w:rPr>
        <w:t xml:space="preserve"> (as there </w:t>
      </w:r>
      <w:r w:rsidR="006728D8" w:rsidRPr="00D665DF">
        <w:rPr>
          <w:rFonts w:ascii="Verdana" w:eastAsia="Verdana" w:hAnsi="Verdana" w:cs="Verdana"/>
          <w:color w:val="000000" w:themeColor="text1"/>
        </w:rPr>
        <w:lastRenderedPageBreak/>
        <w:t xml:space="preserve">have been some price increases in consumables/lower </w:t>
      </w:r>
      <w:r w:rsidR="00C45A0A" w:rsidRPr="00D665DF">
        <w:rPr>
          <w:rFonts w:ascii="Verdana" w:eastAsia="Verdana" w:hAnsi="Verdana" w:cs="Verdana"/>
          <w:color w:val="000000" w:themeColor="text1"/>
        </w:rPr>
        <w:t>number</w:t>
      </w:r>
      <w:r w:rsidR="006728D8" w:rsidRPr="00D665DF">
        <w:rPr>
          <w:rFonts w:ascii="Verdana" w:eastAsia="Verdana" w:hAnsi="Verdana" w:cs="Verdana"/>
          <w:color w:val="000000" w:themeColor="text1"/>
        </w:rPr>
        <w:t xml:space="preserve"> of discounts secured)</w:t>
      </w:r>
      <w:r w:rsidR="0A1DE57C" w:rsidRPr="00D665DF">
        <w:rPr>
          <w:rFonts w:ascii="Verdana" w:eastAsia="Verdana" w:hAnsi="Verdana" w:cs="Verdana"/>
          <w:color w:val="000000" w:themeColor="text1"/>
        </w:rPr>
        <w:t xml:space="preserve">.  </w:t>
      </w:r>
      <w:r w:rsidR="6FF7B05D" w:rsidRPr="00D665DF">
        <w:rPr>
          <w:rFonts w:ascii="Verdana" w:eastAsia="Verdana" w:hAnsi="Verdana" w:cs="Verdana"/>
          <w:color w:val="000000" w:themeColor="text1"/>
        </w:rPr>
        <w:t xml:space="preserve">The average cost per test is </w:t>
      </w:r>
      <w:r w:rsidR="6FF7B05D" w:rsidRPr="00D6223B">
        <w:rPr>
          <w:rFonts w:ascii="Verdana" w:eastAsia="Verdana" w:hAnsi="Verdana" w:cs="Verdana"/>
          <w:color w:val="000000" w:themeColor="text1"/>
        </w:rPr>
        <w:t>currently £5</w:t>
      </w:r>
      <w:r w:rsidR="00D665DF" w:rsidRPr="00D6223B">
        <w:rPr>
          <w:rFonts w:ascii="Verdana" w:eastAsia="Verdana" w:hAnsi="Verdana" w:cs="Verdana"/>
          <w:color w:val="000000" w:themeColor="text1"/>
        </w:rPr>
        <w:t>8</w:t>
      </w:r>
      <w:r w:rsidR="6FF7B05D" w:rsidRPr="00D6223B">
        <w:rPr>
          <w:rFonts w:ascii="Verdana" w:eastAsia="Verdana" w:hAnsi="Verdana" w:cs="Verdana"/>
          <w:color w:val="000000" w:themeColor="text1"/>
        </w:rPr>
        <w:t>.</w:t>
      </w:r>
      <w:r w:rsidR="00CF033F" w:rsidRPr="00D665DF">
        <w:rPr>
          <w:rFonts w:ascii="Verdana" w:eastAsia="Verdana" w:hAnsi="Verdana" w:cs="Verdana"/>
          <w:color w:val="000000" w:themeColor="text1"/>
        </w:rPr>
        <w:t xml:space="preserve"> </w:t>
      </w:r>
    </w:p>
    <w:p w14:paraId="2E14F5A1" w14:textId="070F62FF" w:rsidR="006D181B" w:rsidRPr="00D665DF" w:rsidRDefault="6393C954" w:rsidP="00123C67">
      <w:pPr>
        <w:pStyle w:val="paragraph"/>
        <w:spacing w:before="0" w:beforeAutospacing="0" w:after="0" w:afterAutospacing="0" w:line="259" w:lineRule="auto"/>
        <w:jc w:val="both"/>
        <w:rPr>
          <w:rFonts w:ascii="Verdana" w:eastAsia="Verdana" w:hAnsi="Verdana" w:cs="Verdana"/>
          <w:color w:val="000000" w:themeColor="text1"/>
        </w:rPr>
      </w:pPr>
      <w:r w:rsidRPr="00D665DF">
        <w:rPr>
          <w:rFonts w:ascii="Verdana" w:eastAsia="Verdana" w:hAnsi="Verdana" w:cs="Verdana"/>
          <w:color w:val="000000" w:themeColor="text1"/>
        </w:rPr>
        <w:t>Although 2024/25 activity was higher than 2023/24 baseline</w:t>
      </w:r>
      <w:r w:rsidR="609BF81E" w:rsidRPr="00D665DF">
        <w:rPr>
          <w:rFonts w:ascii="Verdana" w:eastAsia="Verdana" w:hAnsi="Verdana" w:cs="Verdana"/>
          <w:color w:val="000000" w:themeColor="text1"/>
        </w:rPr>
        <w:t xml:space="preserve"> (14% or 17k tests)</w:t>
      </w:r>
      <w:r w:rsidRPr="00D665DF">
        <w:rPr>
          <w:rFonts w:ascii="Verdana" w:eastAsia="Verdana" w:hAnsi="Verdana" w:cs="Verdana"/>
          <w:color w:val="000000" w:themeColor="text1"/>
        </w:rPr>
        <w:t xml:space="preserve">, this was due to </w:t>
      </w:r>
      <w:r w:rsidR="40B93844" w:rsidRPr="00D665DF">
        <w:rPr>
          <w:rFonts w:ascii="Verdana" w:eastAsia="Verdana" w:hAnsi="Verdana" w:cs="Verdana"/>
          <w:color w:val="000000" w:themeColor="text1"/>
        </w:rPr>
        <w:t>increased</w:t>
      </w:r>
      <w:r w:rsidR="5FF7193C" w:rsidRPr="00D665DF">
        <w:rPr>
          <w:rFonts w:ascii="Verdana" w:eastAsia="Verdana" w:hAnsi="Verdana" w:cs="Verdana"/>
          <w:color w:val="000000" w:themeColor="text1"/>
        </w:rPr>
        <w:t xml:space="preserve"> levels of testing </w:t>
      </w:r>
      <w:r w:rsidR="20E70796" w:rsidRPr="00D665DF">
        <w:rPr>
          <w:rFonts w:ascii="Verdana" w:eastAsia="Verdana" w:hAnsi="Verdana" w:cs="Verdana"/>
          <w:color w:val="000000" w:themeColor="text1"/>
        </w:rPr>
        <w:t xml:space="preserve">linked to Pertussis, </w:t>
      </w:r>
      <w:r w:rsidR="31456464" w:rsidRPr="00D665DF">
        <w:rPr>
          <w:rFonts w:ascii="Verdana" w:eastAsia="Verdana" w:hAnsi="Verdana" w:cs="Verdana"/>
          <w:color w:val="000000" w:themeColor="text1"/>
        </w:rPr>
        <w:t>Enterovirus</w:t>
      </w:r>
      <w:r w:rsidR="20E70796" w:rsidRPr="00D665DF">
        <w:rPr>
          <w:rFonts w:ascii="Verdana" w:eastAsia="Verdana" w:hAnsi="Verdana" w:cs="Verdana"/>
          <w:color w:val="000000" w:themeColor="text1"/>
        </w:rPr>
        <w:t xml:space="preserve"> and </w:t>
      </w:r>
      <w:r w:rsidR="59C90062" w:rsidRPr="00D665DF">
        <w:rPr>
          <w:rFonts w:ascii="Verdana" w:eastAsia="Verdana" w:hAnsi="Verdana" w:cs="Verdana"/>
          <w:color w:val="000000" w:themeColor="text1"/>
        </w:rPr>
        <w:t>M</w:t>
      </w:r>
      <w:r w:rsidR="20E70796" w:rsidRPr="00D665DF">
        <w:rPr>
          <w:rFonts w:ascii="Verdana" w:eastAsia="Verdana" w:hAnsi="Verdana" w:cs="Verdana"/>
          <w:color w:val="000000" w:themeColor="text1"/>
        </w:rPr>
        <w:t xml:space="preserve">ycoplasma events.  </w:t>
      </w:r>
      <w:r w:rsidR="390F046A" w:rsidRPr="00D665DF">
        <w:rPr>
          <w:rFonts w:ascii="Verdana" w:eastAsia="Verdana" w:hAnsi="Verdana" w:cs="Verdana"/>
          <w:color w:val="000000" w:themeColor="text1"/>
        </w:rPr>
        <w:t xml:space="preserve">At present there </w:t>
      </w:r>
      <w:r w:rsidR="5BFA386A" w:rsidRPr="00D665DF">
        <w:rPr>
          <w:rFonts w:ascii="Verdana" w:eastAsia="Verdana" w:hAnsi="Verdana" w:cs="Verdana"/>
          <w:color w:val="000000" w:themeColor="text1"/>
        </w:rPr>
        <w:t>are</w:t>
      </w:r>
      <w:r w:rsidR="390F046A" w:rsidRPr="00D665DF">
        <w:rPr>
          <w:rFonts w:ascii="Verdana" w:eastAsia="Verdana" w:hAnsi="Verdana" w:cs="Verdana"/>
          <w:color w:val="000000" w:themeColor="text1"/>
        </w:rPr>
        <w:t xml:space="preserve"> no indication</w:t>
      </w:r>
      <w:r w:rsidR="6E38D5A6" w:rsidRPr="00D665DF">
        <w:rPr>
          <w:rFonts w:ascii="Verdana" w:eastAsia="Verdana" w:hAnsi="Verdana" w:cs="Verdana"/>
          <w:color w:val="000000" w:themeColor="text1"/>
        </w:rPr>
        <w:t>s</w:t>
      </w:r>
      <w:r w:rsidR="390F046A" w:rsidRPr="00D665DF">
        <w:rPr>
          <w:rFonts w:ascii="Verdana" w:eastAsia="Verdana" w:hAnsi="Verdana" w:cs="Verdana"/>
          <w:color w:val="000000" w:themeColor="text1"/>
        </w:rPr>
        <w:t xml:space="preserve"> of similar </w:t>
      </w:r>
      <w:r w:rsidR="002C3AA1" w:rsidRPr="00D665DF">
        <w:rPr>
          <w:rFonts w:ascii="Verdana" w:eastAsia="Verdana" w:hAnsi="Verdana" w:cs="Verdana"/>
          <w:color w:val="000000" w:themeColor="text1"/>
        </w:rPr>
        <w:t xml:space="preserve">outbreaks or events </w:t>
      </w:r>
      <w:r w:rsidR="390F046A" w:rsidRPr="00D665DF">
        <w:rPr>
          <w:rFonts w:ascii="Verdana" w:eastAsia="Verdana" w:hAnsi="Verdana" w:cs="Verdana"/>
          <w:color w:val="000000" w:themeColor="text1"/>
        </w:rPr>
        <w:t xml:space="preserve">in 2025/26 and therefore we are not anticipating </w:t>
      </w:r>
      <w:r w:rsidR="6D7DBBC6" w:rsidRPr="00D665DF">
        <w:rPr>
          <w:rFonts w:ascii="Verdana" w:eastAsia="Verdana" w:hAnsi="Verdana" w:cs="Verdana"/>
          <w:color w:val="000000" w:themeColor="text1"/>
        </w:rPr>
        <w:t>similar</w:t>
      </w:r>
      <w:r w:rsidR="3696E1EA" w:rsidRPr="00D665DF">
        <w:rPr>
          <w:rFonts w:ascii="Verdana" w:eastAsia="Verdana" w:hAnsi="Verdana" w:cs="Verdana"/>
          <w:color w:val="000000" w:themeColor="text1"/>
        </w:rPr>
        <w:t xml:space="preserve"> </w:t>
      </w:r>
      <w:r w:rsidR="0F8CABD4" w:rsidRPr="00D665DF">
        <w:rPr>
          <w:rFonts w:ascii="Verdana" w:eastAsia="Verdana" w:hAnsi="Verdana" w:cs="Verdana"/>
          <w:color w:val="000000" w:themeColor="text1"/>
        </w:rPr>
        <w:t>increased levels of expenditure.</w:t>
      </w:r>
    </w:p>
    <w:p w14:paraId="5937680A" w14:textId="46744350" w:rsidR="08207E77" w:rsidRPr="00D665DF" w:rsidRDefault="08207E77" w:rsidP="2DA2FE5C">
      <w:pPr>
        <w:jc w:val="both"/>
        <w:rPr>
          <w:rFonts w:ascii="Verdana" w:eastAsia="Verdana" w:hAnsi="Verdana" w:cs="Verdana"/>
          <w:color w:val="000000" w:themeColor="text1"/>
        </w:rPr>
      </w:pPr>
    </w:p>
    <w:p w14:paraId="6FBBF8B8" w14:textId="55F87E10" w:rsidR="009006B5" w:rsidRPr="00D665DF" w:rsidRDefault="65274691" w:rsidP="18D304E3">
      <w:pPr>
        <w:jc w:val="both"/>
        <w:rPr>
          <w:rFonts w:ascii="Verdana" w:eastAsia="Verdana" w:hAnsi="Verdana" w:cs="Verdana"/>
          <w:color w:val="000000" w:themeColor="text1"/>
        </w:rPr>
      </w:pPr>
      <w:r w:rsidRPr="00D665DF">
        <w:rPr>
          <w:rFonts w:ascii="Verdana" w:eastAsia="Verdana" w:hAnsi="Verdana" w:cs="Verdana"/>
          <w:color w:val="000000" w:themeColor="text1"/>
        </w:rPr>
        <w:t>Actions will be taken to maintain expenditure within the financial envelope</w:t>
      </w:r>
      <w:r w:rsidR="001C7DF8" w:rsidRPr="00D665DF">
        <w:rPr>
          <w:rFonts w:ascii="Verdana" w:eastAsia="Verdana" w:hAnsi="Verdana" w:cs="Verdana"/>
          <w:color w:val="000000" w:themeColor="text1"/>
        </w:rPr>
        <w:t>, with t</w:t>
      </w:r>
      <w:r w:rsidR="00BF60D8" w:rsidRPr="00D665DF">
        <w:rPr>
          <w:rFonts w:ascii="Verdana" w:eastAsia="Verdana" w:hAnsi="Verdana" w:cs="Verdana"/>
          <w:color w:val="000000" w:themeColor="text1"/>
        </w:rPr>
        <w:t>he current forecast</w:t>
      </w:r>
      <w:r w:rsidR="001C7DF8" w:rsidRPr="00D665DF">
        <w:rPr>
          <w:rFonts w:ascii="Verdana" w:eastAsia="Verdana" w:hAnsi="Verdana" w:cs="Verdana"/>
          <w:color w:val="000000" w:themeColor="text1"/>
        </w:rPr>
        <w:t xml:space="preserve"> </w:t>
      </w:r>
      <w:r w:rsidR="00BF60D8" w:rsidRPr="00D665DF">
        <w:rPr>
          <w:rFonts w:ascii="Verdana" w:eastAsia="Verdana" w:hAnsi="Verdana" w:cs="Verdana"/>
          <w:color w:val="000000" w:themeColor="text1"/>
        </w:rPr>
        <w:t>at £6.560m.</w:t>
      </w:r>
      <w:r w:rsidRPr="00D665DF">
        <w:rPr>
          <w:rFonts w:ascii="Verdana" w:eastAsia="Verdana" w:hAnsi="Verdana" w:cs="Verdana"/>
          <w:color w:val="000000" w:themeColor="text1"/>
        </w:rPr>
        <w:t xml:space="preserve"> We will continue to monitor and provide regular updates to Welsh Government colleagues</w:t>
      </w:r>
      <w:r w:rsidR="009006B5" w:rsidRPr="00D665DF">
        <w:rPr>
          <w:rFonts w:ascii="Verdana" w:eastAsia="Verdana" w:hAnsi="Verdana" w:cs="Verdana"/>
          <w:color w:val="000000" w:themeColor="text1"/>
        </w:rPr>
        <w:t>.</w:t>
      </w:r>
    </w:p>
    <w:p w14:paraId="1658C944" w14:textId="072C4269" w:rsidR="009006B5" w:rsidRPr="006671D1" w:rsidRDefault="009006B5" w:rsidP="18D304E3">
      <w:pPr>
        <w:jc w:val="both"/>
        <w:rPr>
          <w:rFonts w:ascii="Verdana" w:hAnsi="Verdana"/>
          <w:b/>
          <w:highlight w:val="magenta"/>
          <w:u w:val="single"/>
        </w:rPr>
      </w:pPr>
    </w:p>
    <w:p w14:paraId="0E0CE8D0" w14:textId="77777777" w:rsidR="009006B5" w:rsidRPr="006671D1" w:rsidRDefault="009006B5" w:rsidP="18D304E3">
      <w:pPr>
        <w:jc w:val="both"/>
        <w:rPr>
          <w:rFonts w:ascii="Verdana" w:hAnsi="Verdana"/>
          <w:b/>
          <w:highlight w:val="magenta"/>
          <w:u w:val="single"/>
        </w:rPr>
      </w:pPr>
    </w:p>
    <w:p w14:paraId="3C03AF5F" w14:textId="6C92D80D" w:rsidR="00DB35C6" w:rsidRPr="00551277" w:rsidRDefault="7CB07DC0" w:rsidP="18D304E3">
      <w:pPr>
        <w:jc w:val="both"/>
        <w:rPr>
          <w:rFonts w:ascii="Verdana" w:hAnsi="Verdana"/>
          <w:b/>
          <w:u w:val="single"/>
        </w:rPr>
      </w:pPr>
      <w:r w:rsidRPr="00551277">
        <w:rPr>
          <w:rFonts w:ascii="Verdana" w:hAnsi="Verdana"/>
          <w:b/>
          <w:u w:val="single"/>
        </w:rPr>
        <w:t xml:space="preserve">3. </w:t>
      </w:r>
      <w:r w:rsidR="00DB35C6" w:rsidRPr="00551277">
        <w:rPr>
          <w:rFonts w:ascii="Verdana" w:hAnsi="Verdana"/>
          <w:b/>
          <w:u w:val="single"/>
        </w:rPr>
        <w:t>Capital</w:t>
      </w:r>
    </w:p>
    <w:p w14:paraId="5EB845DD" w14:textId="07F5CB1D" w:rsidR="00A54BF7" w:rsidRPr="00551277" w:rsidRDefault="00D05285" w:rsidP="00E66631">
      <w:pPr>
        <w:spacing w:before="120" w:after="120" w:line="259" w:lineRule="auto"/>
        <w:jc w:val="both"/>
        <w:rPr>
          <w:rFonts w:ascii="Verdana" w:hAnsi="Verdana"/>
        </w:rPr>
      </w:pPr>
      <w:r w:rsidRPr="00551277">
        <w:rPr>
          <w:rFonts w:ascii="Verdana" w:hAnsi="Verdana"/>
        </w:rPr>
        <w:t>Public Health Wales capital funding for 202</w:t>
      </w:r>
      <w:r w:rsidR="00C207C7" w:rsidRPr="00551277">
        <w:rPr>
          <w:rFonts w:ascii="Verdana" w:hAnsi="Verdana"/>
        </w:rPr>
        <w:t>5</w:t>
      </w:r>
      <w:r w:rsidRPr="00551277">
        <w:rPr>
          <w:rFonts w:ascii="Verdana" w:hAnsi="Verdana"/>
        </w:rPr>
        <w:t>/2</w:t>
      </w:r>
      <w:r w:rsidR="00C207C7" w:rsidRPr="00551277">
        <w:rPr>
          <w:rFonts w:ascii="Verdana" w:hAnsi="Verdana"/>
        </w:rPr>
        <w:t>6</w:t>
      </w:r>
      <w:r w:rsidRPr="00551277">
        <w:rPr>
          <w:rFonts w:ascii="Verdana" w:hAnsi="Verdana"/>
        </w:rPr>
        <w:t xml:space="preserve"> totals £</w:t>
      </w:r>
      <w:r w:rsidR="004825A0" w:rsidRPr="00551277">
        <w:rPr>
          <w:rFonts w:ascii="Verdana" w:hAnsi="Verdana"/>
        </w:rPr>
        <w:t>4.718</w:t>
      </w:r>
      <w:r w:rsidRPr="00551277">
        <w:rPr>
          <w:rFonts w:ascii="Verdana" w:hAnsi="Verdana"/>
        </w:rPr>
        <w:t xml:space="preserve">m, </w:t>
      </w:r>
      <w:r w:rsidR="00DB78CE" w:rsidRPr="00551277">
        <w:rPr>
          <w:rFonts w:ascii="Verdana" w:hAnsi="Verdana"/>
        </w:rPr>
        <w:t xml:space="preserve">which includes </w:t>
      </w:r>
      <w:r w:rsidRPr="00551277">
        <w:rPr>
          <w:rFonts w:ascii="Verdana" w:hAnsi="Verdana"/>
        </w:rPr>
        <w:t>£1</w:t>
      </w:r>
      <w:r w:rsidR="00D83A91" w:rsidRPr="00551277">
        <w:rPr>
          <w:rFonts w:ascii="Verdana" w:hAnsi="Verdana"/>
        </w:rPr>
        <w:t>.</w:t>
      </w:r>
      <w:r w:rsidR="00D44FD0" w:rsidRPr="00551277">
        <w:rPr>
          <w:rFonts w:ascii="Verdana" w:hAnsi="Verdana"/>
        </w:rPr>
        <w:t>613</w:t>
      </w:r>
      <w:r w:rsidRPr="00551277">
        <w:rPr>
          <w:rFonts w:ascii="Verdana" w:hAnsi="Verdana"/>
        </w:rPr>
        <w:t>m of Discretionary capital and £</w:t>
      </w:r>
      <w:r w:rsidR="00C12AA9" w:rsidRPr="00551277">
        <w:rPr>
          <w:rFonts w:ascii="Verdana" w:hAnsi="Verdana"/>
        </w:rPr>
        <w:t>3.</w:t>
      </w:r>
      <w:r w:rsidR="009819E2" w:rsidRPr="00551277">
        <w:rPr>
          <w:rFonts w:ascii="Verdana" w:hAnsi="Verdana"/>
        </w:rPr>
        <w:t>106</w:t>
      </w:r>
      <w:r w:rsidRPr="00551277">
        <w:rPr>
          <w:rFonts w:ascii="Verdana" w:hAnsi="Verdana"/>
        </w:rPr>
        <w:t xml:space="preserve">m of Strategic capital. </w:t>
      </w:r>
    </w:p>
    <w:p w14:paraId="5E11CA46" w14:textId="5577AD6A" w:rsidR="00163836" w:rsidRPr="00EE1F71" w:rsidRDefault="00617BAA" w:rsidP="00427A00">
      <w:pPr>
        <w:pStyle w:val="NormalText"/>
        <w:rPr>
          <w:rFonts w:ascii="Verdana" w:hAnsi="Verdana"/>
          <w:color w:val="auto"/>
        </w:rPr>
      </w:pPr>
      <w:r w:rsidRPr="00EE1F71">
        <w:rPr>
          <w:rFonts w:ascii="Verdana" w:hAnsi="Verdana"/>
          <w:b/>
          <w:color w:val="auto"/>
        </w:rPr>
        <w:t>T</w:t>
      </w:r>
      <w:r w:rsidR="00D83A91" w:rsidRPr="00EE1F71">
        <w:rPr>
          <w:rFonts w:ascii="Verdana" w:hAnsi="Verdana"/>
          <w:b/>
          <w:color w:val="auto"/>
        </w:rPr>
        <w:t xml:space="preserve">able </w:t>
      </w:r>
      <w:r w:rsidR="00835E5A" w:rsidRPr="00EE1F71">
        <w:rPr>
          <w:rFonts w:ascii="Verdana" w:hAnsi="Verdana"/>
          <w:b/>
          <w:color w:val="auto"/>
        </w:rPr>
        <w:t>E</w:t>
      </w:r>
      <w:r w:rsidRPr="00EE1F71">
        <w:rPr>
          <w:rFonts w:ascii="Verdana" w:hAnsi="Verdana"/>
          <w:color w:val="auto"/>
        </w:rPr>
        <w:t xml:space="preserve"> provides a summary of discretionary and strategic schemes</w:t>
      </w:r>
      <w:r w:rsidR="000A213E" w:rsidRPr="00EE1F71">
        <w:rPr>
          <w:rFonts w:ascii="Verdana" w:hAnsi="Verdana"/>
          <w:color w:val="auto"/>
        </w:rPr>
        <w:t xml:space="preserve">, with a more detailed breakdown in </w:t>
      </w:r>
      <w:r w:rsidR="000A213E" w:rsidRPr="00EE1F71">
        <w:rPr>
          <w:rFonts w:ascii="Verdana" w:hAnsi="Verdana"/>
          <w:b/>
          <w:color w:val="auto"/>
        </w:rPr>
        <w:t xml:space="preserve">Appendix </w:t>
      </w:r>
      <w:r w:rsidR="00E96C4D" w:rsidRPr="00EE1F71">
        <w:rPr>
          <w:rFonts w:ascii="Verdana" w:hAnsi="Verdana"/>
          <w:b/>
          <w:color w:val="auto"/>
        </w:rPr>
        <w:t>B</w:t>
      </w:r>
      <w:r w:rsidR="00BA760C" w:rsidRPr="00EE1F71">
        <w:rPr>
          <w:rFonts w:ascii="Verdana" w:hAnsi="Verdana"/>
          <w:b/>
          <w:color w:val="auto"/>
        </w:rPr>
        <w:t>.</w:t>
      </w:r>
    </w:p>
    <w:p w14:paraId="2158526B" w14:textId="77777777" w:rsidR="00163836" w:rsidRPr="006671D1" w:rsidRDefault="00163836" w:rsidP="00FC294E">
      <w:pPr>
        <w:jc w:val="both"/>
        <w:rPr>
          <w:rFonts w:ascii="Verdana" w:hAnsi="Verdana"/>
          <w:b/>
          <w:highlight w:val="magenta"/>
          <w:lang w:eastAsia="en-GB"/>
        </w:rPr>
      </w:pPr>
    </w:p>
    <w:p w14:paraId="44023E8E" w14:textId="2435DD41" w:rsidR="00847D2F" w:rsidRPr="00417B79" w:rsidRDefault="00D83A91" w:rsidP="00FC294E">
      <w:pPr>
        <w:jc w:val="both"/>
        <w:rPr>
          <w:rFonts w:ascii="Verdana" w:hAnsi="Verdana"/>
          <w:b/>
          <w:lang w:eastAsia="en-GB"/>
        </w:rPr>
      </w:pPr>
      <w:r w:rsidRPr="00417B79">
        <w:rPr>
          <w:rFonts w:ascii="Verdana" w:hAnsi="Verdana"/>
          <w:b/>
          <w:lang w:eastAsia="en-GB"/>
        </w:rPr>
        <w:t>Table</w:t>
      </w:r>
      <w:r w:rsidR="001E42A6" w:rsidRPr="00417B79">
        <w:rPr>
          <w:rFonts w:ascii="Verdana" w:hAnsi="Verdana"/>
          <w:b/>
          <w:lang w:eastAsia="en-GB"/>
        </w:rPr>
        <w:t xml:space="preserve"> </w:t>
      </w:r>
      <w:r w:rsidR="00835E5A" w:rsidRPr="00417B79">
        <w:rPr>
          <w:rFonts w:ascii="Verdana" w:hAnsi="Verdana"/>
          <w:b/>
          <w:lang w:eastAsia="en-GB"/>
        </w:rPr>
        <w:t>E</w:t>
      </w:r>
    </w:p>
    <w:tbl>
      <w:tblPr>
        <w:tblW w:w="9126" w:type="dxa"/>
        <w:tblLook w:val="04A0" w:firstRow="1" w:lastRow="0" w:firstColumn="1" w:lastColumn="0" w:noHBand="0" w:noVBand="1"/>
      </w:tblPr>
      <w:tblGrid>
        <w:gridCol w:w="2776"/>
        <w:gridCol w:w="1270"/>
        <w:gridCol w:w="1270"/>
        <w:gridCol w:w="1270"/>
        <w:gridCol w:w="1270"/>
        <w:gridCol w:w="1270"/>
      </w:tblGrid>
      <w:tr w:rsidR="00417B79" w:rsidRPr="00417B79" w14:paraId="63E995FB" w14:textId="77777777" w:rsidTr="00C818D4">
        <w:trPr>
          <w:trHeight w:val="76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0551060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Service Area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106044C2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2025/26 Allocation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583A8BA2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Year to date spend 2025/26 £000s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590BB8C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Committed via PO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31BD0FA6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Q3 £000s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3D0E2D3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Q4 £000s</w:t>
            </w:r>
          </w:p>
        </w:tc>
      </w:tr>
      <w:tr w:rsidR="00417B79" w:rsidRPr="00417B79" w14:paraId="0F46467F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BB9D1" w14:textId="77777777" w:rsidR="00417B79" w:rsidRPr="00417B79" w:rsidRDefault="00417B79" w:rsidP="00417B79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Discretionary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4558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1E446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F2F2B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14104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7F95E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417B79" w:rsidRPr="00417B79" w14:paraId="01749D9C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B2438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Contingency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94705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65A0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8251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2E04D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3F61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</w:p>
        </w:tc>
      </w:tr>
      <w:tr w:rsidR="00417B79" w:rsidRPr="00417B79" w14:paraId="31B03046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F278F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D9A8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D081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D957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C723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67C6D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667</w:t>
            </w:r>
          </w:p>
        </w:tc>
      </w:tr>
      <w:tr w:rsidR="00417B79" w:rsidRPr="00417B79" w14:paraId="479CF80D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8BCA1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9461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3369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18B2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44AA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FFF2C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159</w:t>
            </w:r>
          </w:p>
        </w:tc>
      </w:tr>
      <w:tr w:rsidR="00417B79" w:rsidRPr="00417B79" w14:paraId="56DD749C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4E5FC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7D78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42DF0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3062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F3E2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095B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179</w:t>
            </w:r>
          </w:p>
        </w:tc>
      </w:tr>
      <w:tr w:rsidR="00417B79" w:rsidRPr="00417B79" w14:paraId="12F8A2C5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F75AB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1D14D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748F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63AD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B21AB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76A60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117</w:t>
            </w:r>
          </w:p>
        </w:tc>
      </w:tr>
      <w:tr w:rsidR="00417B79" w:rsidRPr="00417B79" w14:paraId="7993234F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7891464" w14:textId="77777777" w:rsidR="00417B79" w:rsidRPr="00417B79" w:rsidRDefault="00417B79" w:rsidP="00417B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Discretionary Approved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0E01C5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1,613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0AC118C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429D67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4156C5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4E969F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1,151</w:t>
            </w:r>
          </w:p>
        </w:tc>
      </w:tr>
      <w:tr w:rsidR="00417B79" w:rsidRPr="00417B79" w14:paraId="45F2E3AF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E9433" w14:textId="77777777" w:rsidR="00417B79" w:rsidRPr="00417B79" w:rsidRDefault="00417B79" w:rsidP="00417B79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Strategic Approved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81DCD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C20E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8340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1147C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BC35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417B79" w:rsidRPr="00417B79" w14:paraId="523648B5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5980E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6FEA4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1,853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3C434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AC492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41265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2821C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1,682</w:t>
            </w:r>
          </w:p>
        </w:tc>
      </w:tr>
      <w:tr w:rsidR="00417B79" w:rsidRPr="00417B79" w14:paraId="62B329E2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02E1C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5A04B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338F6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CF56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0626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C5419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269</w:t>
            </w:r>
          </w:p>
        </w:tc>
      </w:tr>
      <w:tr w:rsidR="00417B79" w:rsidRPr="00417B79" w14:paraId="34291C55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AA509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A0D4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B5F4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36A34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E424E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2761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417B79" w:rsidRPr="00417B79" w14:paraId="354E6B03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0C9C3" w14:textId="77777777" w:rsidR="00417B79" w:rsidRPr="00417B79" w:rsidRDefault="00417B79" w:rsidP="00417B79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9125B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291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E3C55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D437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2547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461</w:t>
            </w:r>
          </w:p>
        </w:tc>
      </w:tr>
      <w:tr w:rsidR="00417B79" w:rsidRPr="00417B79" w14:paraId="36157F0E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C6C2497" w14:textId="77777777" w:rsidR="00417B79" w:rsidRPr="00417B79" w:rsidRDefault="00417B79" w:rsidP="00417B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Strategic Approved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BC467CE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3,106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8CF3775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08F5375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5815BB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EA8356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2,413</w:t>
            </w:r>
          </w:p>
        </w:tc>
      </w:tr>
      <w:tr w:rsidR="00417B79" w:rsidRPr="00417B79" w14:paraId="30EA8845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1B81AFB" w14:textId="77777777" w:rsidR="00417B79" w:rsidRPr="00417B79" w:rsidRDefault="00417B79" w:rsidP="00417B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Public Health Wales Capital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3EEFFE14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4,718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7F31884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728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4002BDC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565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59F81B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033F5D4A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3,564</w:t>
            </w:r>
          </w:p>
        </w:tc>
      </w:tr>
      <w:tr w:rsidR="00417B79" w:rsidRPr="00417B79" w14:paraId="74C6BF64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7A953D" w14:textId="77777777" w:rsidR="00417B79" w:rsidRPr="00417B79" w:rsidRDefault="00417B79" w:rsidP="00417B79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BC0B4A" w14:textId="77777777" w:rsidR="00417B79" w:rsidRPr="00417B79" w:rsidRDefault="00417B79" w:rsidP="00417B79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0A16AF" w14:textId="77777777" w:rsidR="00417B79" w:rsidRPr="00417B79" w:rsidRDefault="00417B79" w:rsidP="00417B79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51AA2" w14:textId="77777777" w:rsidR="00417B79" w:rsidRPr="00417B79" w:rsidRDefault="00417B79" w:rsidP="00417B79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B716D" w14:textId="77777777" w:rsidR="00417B79" w:rsidRPr="00417B79" w:rsidRDefault="00417B79" w:rsidP="00417B79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2B1B65" w14:textId="77777777" w:rsidR="00417B79" w:rsidRPr="00417B79" w:rsidRDefault="00417B79" w:rsidP="00417B79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417B79" w:rsidRPr="00417B79" w14:paraId="4168D3E9" w14:textId="77777777" w:rsidTr="00C818D4">
        <w:trPr>
          <w:trHeight w:val="652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07A9470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Service Area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0416C05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2024/25 Allocation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77DEB46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Year to date spend 2024/25 £000s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35BBE6F4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Committed via PO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0497EB25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Q3 £000s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5324AF60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Q4 £000s</w:t>
            </w:r>
          </w:p>
        </w:tc>
      </w:tr>
      <w:tr w:rsidR="00417B79" w:rsidRPr="00417B79" w14:paraId="2E3C83F2" w14:textId="77777777" w:rsidTr="00C818D4">
        <w:trPr>
          <w:trHeight w:val="51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669E8" w14:textId="77777777" w:rsidR="00417B79" w:rsidRPr="00417B79" w:rsidRDefault="00417B79" w:rsidP="00417B79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NHS Wales Performance and Improvement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9E86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6CD9C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A80A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5B213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D679B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</w:t>
            </w:r>
          </w:p>
        </w:tc>
      </w:tr>
      <w:tr w:rsidR="00417B79" w:rsidRPr="00417B79" w14:paraId="3D0E909A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29E9E33" w14:textId="77777777" w:rsidR="00417B79" w:rsidRPr="00417B79" w:rsidRDefault="00417B79" w:rsidP="00417B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Discretionary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A27E8B5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8177451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6D63E56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4224D32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2F85CD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91</w:t>
            </w:r>
          </w:p>
        </w:tc>
      </w:tr>
      <w:tr w:rsidR="00417B79" w:rsidRPr="00417B79" w14:paraId="22CB610E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2CE3E62" w14:textId="77777777" w:rsidR="00417B79" w:rsidRPr="00417B79" w:rsidRDefault="00417B79" w:rsidP="00417B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Hosted Discretionary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D3C18A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358AC3F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278CB9F7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CC70D66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B59E5A2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91</w:t>
            </w:r>
          </w:p>
        </w:tc>
      </w:tr>
      <w:tr w:rsidR="00417B79" w:rsidRPr="00417B79" w14:paraId="506EF81A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570A75" w14:textId="77777777" w:rsidR="00417B79" w:rsidRPr="00417B79" w:rsidRDefault="00417B79" w:rsidP="00417B79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9296E" w14:textId="77777777" w:rsidR="00417B79" w:rsidRPr="00417B79" w:rsidRDefault="00417B79" w:rsidP="00417B7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F755C7" w14:textId="77777777" w:rsidR="00417B79" w:rsidRPr="00417B79" w:rsidRDefault="00417B79" w:rsidP="00417B7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26DA9" w14:textId="77777777" w:rsidR="00417B79" w:rsidRPr="00417B79" w:rsidRDefault="00417B79" w:rsidP="00417B7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55D957" w14:textId="77777777" w:rsidR="00417B79" w:rsidRPr="00417B79" w:rsidRDefault="00417B79" w:rsidP="00417B7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FBC7E" w14:textId="77777777" w:rsidR="00417B79" w:rsidRPr="00417B79" w:rsidRDefault="00417B79" w:rsidP="00417B7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17B7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417B79" w:rsidRPr="00417B79" w14:paraId="78386D33" w14:textId="77777777" w:rsidTr="00C818D4">
        <w:trPr>
          <w:trHeight w:val="25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4C30DE7A" w14:textId="77777777" w:rsidR="00417B79" w:rsidRPr="00417B79" w:rsidRDefault="00417B79" w:rsidP="00417B7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Grand Total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09D3D0C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4,818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DFD2FB2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738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51B8B7F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565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CC333B8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47A3F69B" w14:textId="77777777" w:rsidR="00417B79" w:rsidRPr="00417B79" w:rsidRDefault="00417B79" w:rsidP="00417B7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17B7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3,655</w:t>
            </w:r>
          </w:p>
        </w:tc>
      </w:tr>
    </w:tbl>
    <w:p w14:paraId="223FE5C8" w14:textId="77777777" w:rsidR="00123C67" w:rsidRDefault="00123C67" w:rsidP="003853C7">
      <w:pPr>
        <w:jc w:val="both"/>
        <w:rPr>
          <w:rFonts w:ascii="Verdana" w:hAnsi="Verdana" w:cs="Calibri"/>
          <w:b/>
          <w:bCs/>
        </w:rPr>
      </w:pPr>
    </w:p>
    <w:p w14:paraId="5E8EA4C2" w14:textId="5F1E235F" w:rsidR="0081031F" w:rsidRDefault="006758D4" w:rsidP="003853C7">
      <w:pPr>
        <w:jc w:val="both"/>
        <w:rPr>
          <w:rFonts w:ascii="Verdana" w:hAnsi="Verdana" w:cs="Calibri"/>
          <w:b/>
          <w:bCs/>
        </w:rPr>
      </w:pPr>
      <w:r w:rsidRPr="007F728F">
        <w:rPr>
          <w:rFonts w:ascii="Verdana" w:hAnsi="Verdana" w:cs="Calibri"/>
          <w:b/>
          <w:bCs/>
        </w:rPr>
        <w:lastRenderedPageBreak/>
        <w:t>Discretionary Schemes</w:t>
      </w:r>
    </w:p>
    <w:p w14:paraId="3A5912E5" w14:textId="77777777" w:rsidR="00123C67" w:rsidRPr="007F728F" w:rsidRDefault="00123C67" w:rsidP="003853C7">
      <w:pPr>
        <w:jc w:val="both"/>
        <w:rPr>
          <w:rFonts w:ascii="Verdana" w:hAnsi="Verdana" w:cs="Calibri"/>
          <w:b/>
          <w:bCs/>
        </w:rPr>
      </w:pPr>
    </w:p>
    <w:p w14:paraId="5C118C4D" w14:textId="1943AE18" w:rsidR="00847D2F" w:rsidRPr="006671D1" w:rsidRDefault="00202910" w:rsidP="003853C7">
      <w:pPr>
        <w:jc w:val="both"/>
        <w:rPr>
          <w:rFonts w:ascii="Verdana" w:hAnsi="Verdana" w:cs="Calibri"/>
          <w:b/>
          <w:bCs/>
          <w:highlight w:val="magenta"/>
        </w:rPr>
      </w:pPr>
      <w:r>
        <w:rPr>
          <w:noProof/>
        </w:rPr>
        <w:drawing>
          <wp:inline distT="0" distB="0" distL="0" distR="0" wp14:anchorId="547A9719" wp14:editId="07BD8C02">
            <wp:extent cx="5731510" cy="3794760"/>
            <wp:effectExtent l="0" t="0" r="2540" b="15240"/>
            <wp:docPr id="7673059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216639F-A050-49D6-AC20-F275F68DCC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C432B88" w14:textId="6F426268" w:rsidR="0081031F" w:rsidRPr="006671D1" w:rsidRDefault="0081031F" w:rsidP="003853C7">
      <w:pPr>
        <w:jc w:val="both"/>
        <w:rPr>
          <w:rFonts w:ascii="Verdana" w:hAnsi="Verdana" w:cs="Calibri"/>
          <w:b/>
          <w:bCs/>
          <w:highlight w:val="magenta"/>
        </w:rPr>
      </w:pPr>
    </w:p>
    <w:p w14:paraId="3DB1BD1B" w14:textId="1614CCE1" w:rsidR="00694106" w:rsidRPr="0017180A" w:rsidRDefault="00694106" w:rsidP="00694106">
      <w:pPr>
        <w:jc w:val="both"/>
        <w:rPr>
          <w:rFonts w:ascii="Verdana" w:hAnsi="Verdana" w:cs="Calibri"/>
          <w:szCs w:val="22"/>
        </w:rPr>
      </w:pPr>
      <w:r w:rsidRPr="0017180A">
        <w:rPr>
          <w:rFonts w:ascii="Verdana" w:hAnsi="Verdana" w:cs="Calibri"/>
          <w:szCs w:val="22"/>
        </w:rPr>
        <w:t xml:space="preserve">The graph illustrates the planned spending profile as at month 3 compared to actual spend as at month </w:t>
      </w:r>
      <w:r w:rsidR="0017180A" w:rsidRPr="0017180A">
        <w:rPr>
          <w:rFonts w:ascii="Verdana" w:hAnsi="Verdana" w:cs="Calibri"/>
          <w:szCs w:val="22"/>
        </w:rPr>
        <w:t>8</w:t>
      </w:r>
      <w:r w:rsidRPr="0017180A">
        <w:rPr>
          <w:rFonts w:ascii="Verdana" w:hAnsi="Verdana" w:cs="Calibri"/>
          <w:szCs w:val="22"/>
        </w:rPr>
        <w:t xml:space="preserve"> and the forecast spend profile for the remainder of the year.  </w:t>
      </w:r>
    </w:p>
    <w:p w14:paraId="15A383AB" w14:textId="797E4B25" w:rsidR="005164B0" w:rsidRPr="005164B0" w:rsidRDefault="7573B5D3" w:rsidP="005164B0">
      <w:pPr>
        <w:pStyle w:val="ListParagraph"/>
        <w:numPr>
          <w:ilvl w:val="0"/>
          <w:numId w:val="24"/>
        </w:numPr>
        <w:jc w:val="both"/>
        <w:rPr>
          <w:rFonts w:cs="Calibri"/>
        </w:rPr>
      </w:pPr>
      <w:r w:rsidRPr="32E08EF6">
        <w:rPr>
          <w:rFonts w:cs="Calibri"/>
        </w:rPr>
        <w:t xml:space="preserve">A </w:t>
      </w:r>
      <w:r w:rsidR="446E02D5" w:rsidRPr="32E08EF6">
        <w:rPr>
          <w:rFonts w:cs="Calibri"/>
        </w:rPr>
        <w:t>net decrease of £1</w:t>
      </w:r>
      <w:r w:rsidR="10F55655" w:rsidRPr="32E08EF6">
        <w:rPr>
          <w:rFonts w:cs="Calibri"/>
        </w:rPr>
        <w:t>1</w:t>
      </w:r>
      <w:r w:rsidR="446E02D5" w:rsidRPr="32E08EF6">
        <w:rPr>
          <w:rFonts w:cs="Calibri"/>
        </w:rPr>
        <w:t xml:space="preserve">8k </w:t>
      </w:r>
      <w:r w:rsidR="762D9A80" w:rsidRPr="32E08EF6">
        <w:rPr>
          <w:rFonts w:cs="Calibri"/>
        </w:rPr>
        <w:t>in M0</w:t>
      </w:r>
      <w:r w:rsidR="446E02D5" w:rsidRPr="32E08EF6">
        <w:rPr>
          <w:rFonts w:cs="Calibri"/>
        </w:rPr>
        <w:t>8</w:t>
      </w:r>
      <w:r w:rsidR="4E30B8F1" w:rsidRPr="32E08EF6">
        <w:rPr>
          <w:rFonts w:cs="Calibri"/>
        </w:rPr>
        <w:t xml:space="preserve"> is </w:t>
      </w:r>
      <w:r w:rsidR="73EF043F" w:rsidRPr="32E08EF6">
        <w:rPr>
          <w:rFonts w:cs="Calibri"/>
        </w:rPr>
        <w:t xml:space="preserve">predominantly </w:t>
      </w:r>
      <w:r w:rsidR="4E30B8F1" w:rsidRPr="32E08EF6">
        <w:rPr>
          <w:rFonts w:cs="Calibri"/>
        </w:rPr>
        <w:t xml:space="preserve">due to </w:t>
      </w:r>
      <w:r w:rsidR="60AE3B39" w:rsidRPr="32E08EF6">
        <w:rPr>
          <w:rFonts w:cs="Calibri"/>
        </w:rPr>
        <w:t xml:space="preserve">the </w:t>
      </w:r>
      <w:r w:rsidR="446E02D5" w:rsidRPr="32E08EF6">
        <w:rPr>
          <w:rFonts w:cs="Calibri"/>
        </w:rPr>
        <w:t xml:space="preserve">purchase of cloud services </w:t>
      </w:r>
      <w:r w:rsidR="3441E905" w:rsidRPr="32E08EF6">
        <w:rPr>
          <w:rFonts w:cs="Calibri"/>
        </w:rPr>
        <w:t>being moved to M11</w:t>
      </w:r>
      <w:r w:rsidR="10F55655" w:rsidRPr="32E08EF6">
        <w:rPr>
          <w:rFonts w:cs="Calibri"/>
        </w:rPr>
        <w:t xml:space="preserve"> </w:t>
      </w:r>
      <w:r w:rsidR="65BE4D00" w:rsidRPr="32E08EF6">
        <w:rPr>
          <w:rFonts w:cs="Calibri"/>
        </w:rPr>
        <w:t xml:space="preserve">due to delays </w:t>
      </w:r>
      <w:r w:rsidR="02E0DF51" w:rsidRPr="32E08EF6">
        <w:rPr>
          <w:rFonts w:cs="Calibri"/>
        </w:rPr>
        <w:t xml:space="preserve">with </w:t>
      </w:r>
      <w:r w:rsidR="0CF21078" w:rsidRPr="32E08EF6">
        <w:rPr>
          <w:rFonts w:cs="Calibri"/>
        </w:rPr>
        <w:t>the supplier</w:t>
      </w:r>
      <w:r w:rsidR="79A7B03D" w:rsidRPr="32E08EF6">
        <w:rPr>
          <w:rFonts w:cs="Calibri"/>
        </w:rPr>
        <w:t>.</w:t>
      </w:r>
    </w:p>
    <w:p w14:paraId="6969F6A1" w14:textId="434B988F" w:rsidR="00505512" w:rsidRPr="00145CE7" w:rsidRDefault="00300461" w:rsidP="00933762">
      <w:pPr>
        <w:pStyle w:val="ListParagraph"/>
        <w:numPr>
          <w:ilvl w:val="0"/>
          <w:numId w:val="24"/>
        </w:numPr>
        <w:jc w:val="both"/>
        <w:rPr>
          <w:rFonts w:cs="Calibri"/>
        </w:rPr>
      </w:pPr>
      <w:r w:rsidRPr="003E5DCC">
        <w:rPr>
          <w:rFonts w:cs="Calibri"/>
        </w:rPr>
        <w:t>Planned spend in</w:t>
      </w:r>
      <w:r w:rsidR="00F505A7" w:rsidRPr="003E5DCC">
        <w:rPr>
          <w:rFonts w:cs="Calibri"/>
        </w:rPr>
        <w:t xml:space="preserve"> </w:t>
      </w:r>
      <w:r w:rsidR="00B822A1" w:rsidRPr="003E5DCC">
        <w:rPr>
          <w:rFonts w:cs="Calibri"/>
        </w:rPr>
        <w:t>q</w:t>
      </w:r>
      <w:r w:rsidR="00176BC1" w:rsidRPr="003E5DCC">
        <w:rPr>
          <w:rFonts w:cs="Calibri"/>
        </w:rPr>
        <w:t xml:space="preserve">uarter 2 </w:t>
      </w:r>
      <w:r w:rsidR="00791904" w:rsidRPr="003E5DCC">
        <w:rPr>
          <w:rFonts w:cs="Calibri"/>
        </w:rPr>
        <w:t xml:space="preserve">has moved to </w:t>
      </w:r>
      <w:r w:rsidR="00701B7A" w:rsidRPr="003E5DCC">
        <w:rPr>
          <w:rFonts w:cs="Calibri"/>
        </w:rPr>
        <w:t>q</w:t>
      </w:r>
      <w:r w:rsidR="00791904" w:rsidRPr="003E5DCC">
        <w:rPr>
          <w:rFonts w:cs="Calibri"/>
        </w:rPr>
        <w:t>uarter</w:t>
      </w:r>
      <w:r w:rsidR="00EB6192" w:rsidRPr="003E5DCC">
        <w:rPr>
          <w:rFonts w:cs="Calibri"/>
        </w:rPr>
        <w:t xml:space="preserve"> 4</w:t>
      </w:r>
      <w:r w:rsidR="00AD2E21" w:rsidRPr="003E5DCC">
        <w:rPr>
          <w:rFonts w:cs="Calibri"/>
        </w:rPr>
        <w:t xml:space="preserve">.  This is </w:t>
      </w:r>
      <w:r w:rsidR="00176CB4" w:rsidRPr="003E5DCC">
        <w:rPr>
          <w:rFonts w:cs="Calibri"/>
        </w:rPr>
        <w:t>predominantly</w:t>
      </w:r>
      <w:r w:rsidR="00820472" w:rsidRPr="003E5DCC">
        <w:rPr>
          <w:rFonts w:cs="Calibri"/>
        </w:rPr>
        <w:t xml:space="preserve"> due</w:t>
      </w:r>
      <w:bookmarkStart w:id="5" w:name="_Hlk205815409"/>
      <w:r w:rsidR="00725E18">
        <w:rPr>
          <w:rFonts w:cs="Calibri"/>
        </w:rPr>
        <w:t xml:space="preserve"> to </w:t>
      </w:r>
      <w:r w:rsidR="00EF2575" w:rsidRPr="003E5DCC">
        <w:rPr>
          <w:rFonts w:cs="Calibri"/>
        </w:rPr>
        <w:t xml:space="preserve">£428k </w:t>
      </w:r>
      <w:r w:rsidR="008F4346">
        <w:rPr>
          <w:rFonts w:cs="Calibri"/>
        </w:rPr>
        <w:t xml:space="preserve">of </w:t>
      </w:r>
      <w:r w:rsidR="00105F6D" w:rsidRPr="003E5DCC">
        <w:rPr>
          <w:rFonts w:cs="Calibri"/>
        </w:rPr>
        <w:t>Digital Services</w:t>
      </w:r>
      <w:r w:rsidR="006B416F" w:rsidRPr="003E5DCC">
        <w:rPr>
          <w:rFonts w:cs="Calibri"/>
        </w:rPr>
        <w:t xml:space="preserve"> </w:t>
      </w:r>
      <w:r w:rsidR="00C40542" w:rsidRPr="003E5DCC">
        <w:rPr>
          <w:rFonts w:cs="Calibri"/>
        </w:rPr>
        <w:t>spend</w:t>
      </w:r>
      <w:r w:rsidR="004A7C45" w:rsidRPr="003E5DCC">
        <w:rPr>
          <w:rFonts w:cs="Calibri"/>
        </w:rPr>
        <w:t xml:space="preserve"> </w:t>
      </w:r>
      <w:r w:rsidR="001B59E4">
        <w:rPr>
          <w:rFonts w:cs="Calibri"/>
        </w:rPr>
        <w:t>relating to</w:t>
      </w:r>
      <w:r w:rsidR="00C40542" w:rsidRPr="003E5DCC">
        <w:rPr>
          <w:rFonts w:cs="Calibri"/>
        </w:rPr>
        <w:t xml:space="preserve"> </w:t>
      </w:r>
      <w:r w:rsidR="00725E18">
        <w:rPr>
          <w:rFonts w:cs="Calibri"/>
        </w:rPr>
        <w:t xml:space="preserve">phase 2 of the </w:t>
      </w:r>
      <w:r w:rsidR="006B416F" w:rsidRPr="003E5DCC">
        <w:rPr>
          <w:rFonts w:cs="Calibri"/>
        </w:rPr>
        <w:t xml:space="preserve">laptop </w:t>
      </w:r>
      <w:r w:rsidR="006B416F" w:rsidRPr="00145CE7">
        <w:rPr>
          <w:rFonts w:cs="Calibri"/>
        </w:rPr>
        <w:t>replacement</w:t>
      </w:r>
      <w:r w:rsidR="00081245" w:rsidRPr="00145CE7">
        <w:rPr>
          <w:rFonts w:cs="Calibri"/>
        </w:rPr>
        <w:t xml:space="preserve"> and </w:t>
      </w:r>
      <w:r w:rsidR="006B416F" w:rsidRPr="00145CE7">
        <w:rPr>
          <w:rFonts w:cs="Calibri"/>
        </w:rPr>
        <w:t>IT equipment</w:t>
      </w:r>
      <w:r w:rsidR="00FE6B61" w:rsidRPr="00145CE7">
        <w:rPr>
          <w:rFonts w:cs="Calibri"/>
        </w:rPr>
        <w:t>.</w:t>
      </w:r>
      <w:r w:rsidR="00525160">
        <w:rPr>
          <w:rFonts w:cs="Calibri"/>
        </w:rPr>
        <w:t xml:space="preserve">  </w:t>
      </w:r>
      <w:r w:rsidR="00B954AA">
        <w:rPr>
          <w:rFonts w:cs="Calibri"/>
        </w:rPr>
        <w:t xml:space="preserve">The </w:t>
      </w:r>
      <w:r w:rsidR="00A73FE2">
        <w:rPr>
          <w:rFonts w:cs="Calibri"/>
        </w:rPr>
        <w:t xml:space="preserve">order </w:t>
      </w:r>
      <w:r w:rsidR="00B954AA">
        <w:rPr>
          <w:rFonts w:cs="Calibri"/>
        </w:rPr>
        <w:t>speci</w:t>
      </w:r>
      <w:r w:rsidR="00360D41">
        <w:rPr>
          <w:rFonts w:cs="Calibri"/>
        </w:rPr>
        <w:t xml:space="preserve">fications and </w:t>
      </w:r>
      <w:r w:rsidR="00004C51">
        <w:rPr>
          <w:rFonts w:cs="Calibri"/>
        </w:rPr>
        <w:t>requirement</w:t>
      </w:r>
      <w:r w:rsidR="00A73FE2">
        <w:rPr>
          <w:rFonts w:cs="Calibri"/>
        </w:rPr>
        <w:t>s</w:t>
      </w:r>
      <w:r w:rsidR="00004C51">
        <w:rPr>
          <w:rFonts w:cs="Calibri"/>
        </w:rPr>
        <w:t xml:space="preserve"> are complete and </w:t>
      </w:r>
      <w:r w:rsidR="002A4086">
        <w:rPr>
          <w:rFonts w:cs="Calibri"/>
        </w:rPr>
        <w:t>are</w:t>
      </w:r>
      <w:r w:rsidR="00004C51">
        <w:rPr>
          <w:rFonts w:cs="Calibri"/>
        </w:rPr>
        <w:t xml:space="preserve"> with procurement</w:t>
      </w:r>
      <w:r w:rsidR="00A73FE2">
        <w:rPr>
          <w:rFonts w:cs="Calibri"/>
        </w:rPr>
        <w:t>.</w:t>
      </w:r>
      <w:r w:rsidR="00004C51">
        <w:rPr>
          <w:rFonts w:cs="Calibri"/>
        </w:rPr>
        <w:t xml:space="preserve"> </w:t>
      </w:r>
      <w:r w:rsidR="00525160">
        <w:rPr>
          <w:rFonts w:cs="Calibri"/>
        </w:rPr>
        <w:t xml:space="preserve">The purchase order </w:t>
      </w:r>
      <w:r w:rsidR="00551F07">
        <w:rPr>
          <w:rFonts w:cs="Calibri"/>
        </w:rPr>
        <w:t xml:space="preserve">is </w:t>
      </w:r>
      <w:r w:rsidR="009333E4">
        <w:rPr>
          <w:rFonts w:cs="Calibri"/>
        </w:rPr>
        <w:t>expected</w:t>
      </w:r>
      <w:r w:rsidR="00551F07">
        <w:rPr>
          <w:rFonts w:cs="Calibri"/>
        </w:rPr>
        <w:t xml:space="preserve"> to be raised </w:t>
      </w:r>
      <w:r w:rsidR="00134A3E">
        <w:rPr>
          <w:rFonts w:cs="Calibri"/>
        </w:rPr>
        <w:t>by the end of</w:t>
      </w:r>
      <w:r w:rsidR="00551F07">
        <w:rPr>
          <w:rFonts w:cs="Calibri"/>
        </w:rPr>
        <w:t xml:space="preserve"> December</w:t>
      </w:r>
      <w:r w:rsidR="00A73FE2">
        <w:rPr>
          <w:rFonts w:cs="Calibri"/>
        </w:rPr>
        <w:t>.</w:t>
      </w:r>
    </w:p>
    <w:p w14:paraId="5F827CC7" w14:textId="3D45C439" w:rsidR="003E5DCC" w:rsidRDefault="00186E7E" w:rsidP="00933762">
      <w:pPr>
        <w:pStyle w:val="ListParagraph"/>
        <w:numPr>
          <w:ilvl w:val="0"/>
          <w:numId w:val="24"/>
        </w:numPr>
        <w:jc w:val="both"/>
        <w:rPr>
          <w:rFonts w:cs="Calibri"/>
        </w:rPr>
      </w:pPr>
      <w:r w:rsidRPr="00145CE7">
        <w:rPr>
          <w:rFonts w:cs="Calibri"/>
        </w:rPr>
        <w:t xml:space="preserve">The </w:t>
      </w:r>
      <w:r w:rsidR="003F59F6" w:rsidRPr="00145CE7">
        <w:rPr>
          <w:rFonts w:cs="Calibri"/>
        </w:rPr>
        <w:t>Capital</w:t>
      </w:r>
      <w:r w:rsidR="004B46D9" w:rsidRPr="00145CE7">
        <w:rPr>
          <w:rFonts w:cs="Calibri"/>
        </w:rPr>
        <w:t xml:space="preserve"> Planning Group </w:t>
      </w:r>
      <w:r w:rsidR="00D47DE4">
        <w:rPr>
          <w:rFonts w:cs="Calibri"/>
        </w:rPr>
        <w:t>are</w:t>
      </w:r>
      <w:r w:rsidR="004B46D9" w:rsidRPr="00145CE7">
        <w:rPr>
          <w:rFonts w:cs="Calibri"/>
        </w:rPr>
        <w:t xml:space="preserve"> </w:t>
      </w:r>
      <w:r w:rsidR="00273971">
        <w:rPr>
          <w:rFonts w:cs="Calibri"/>
        </w:rPr>
        <w:t>recommend</w:t>
      </w:r>
      <w:r w:rsidR="00983ED7">
        <w:rPr>
          <w:rFonts w:cs="Calibri"/>
        </w:rPr>
        <w:t>ing</w:t>
      </w:r>
      <w:r w:rsidR="00273971">
        <w:rPr>
          <w:rFonts w:cs="Calibri"/>
        </w:rPr>
        <w:t xml:space="preserve"> the</w:t>
      </w:r>
      <w:r w:rsidR="00983ED7">
        <w:rPr>
          <w:rFonts w:cs="Calibri"/>
        </w:rPr>
        <w:t xml:space="preserve"> </w:t>
      </w:r>
      <w:r w:rsidR="004B46D9" w:rsidRPr="00145CE7">
        <w:rPr>
          <w:rFonts w:cs="Calibri"/>
        </w:rPr>
        <w:t>approv</w:t>
      </w:r>
      <w:r w:rsidR="00983ED7">
        <w:rPr>
          <w:rFonts w:cs="Calibri"/>
        </w:rPr>
        <w:t>al</w:t>
      </w:r>
      <w:r w:rsidR="004B46D9" w:rsidRPr="00145CE7">
        <w:rPr>
          <w:rFonts w:cs="Calibri"/>
        </w:rPr>
        <w:t xml:space="preserve"> </w:t>
      </w:r>
      <w:r w:rsidR="00983ED7">
        <w:rPr>
          <w:rFonts w:cs="Calibri"/>
        </w:rPr>
        <w:t xml:space="preserve">of </w:t>
      </w:r>
      <w:r w:rsidR="004B46D9" w:rsidRPr="00145CE7">
        <w:rPr>
          <w:rFonts w:cs="Calibri"/>
        </w:rPr>
        <w:t xml:space="preserve">new </w:t>
      </w:r>
      <w:r w:rsidR="003F59F6" w:rsidRPr="00145CE7">
        <w:rPr>
          <w:rFonts w:cs="Calibri"/>
        </w:rPr>
        <w:t>schemes</w:t>
      </w:r>
      <w:r w:rsidR="004B46D9" w:rsidRPr="00145CE7">
        <w:rPr>
          <w:rFonts w:cs="Calibri"/>
        </w:rPr>
        <w:t xml:space="preserve"> </w:t>
      </w:r>
      <w:r w:rsidR="00844A82" w:rsidRPr="00145CE7">
        <w:rPr>
          <w:rFonts w:cs="Calibri"/>
        </w:rPr>
        <w:t>totalling</w:t>
      </w:r>
      <w:r w:rsidR="004B46D9" w:rsidRPr="00145CE7">
        <w:rPr>
          <w:rFonts w:cs="Calibri"/>
        </w:rPr>
        <w:t xml:space="preserve"> £</w:t>
      </w:r>
      <w:r w:rsidR="006718D1" w:rsidRPr="00145CE7">
        <w:rPr>
          <w:rFonts w:cs="Calibri"/>
        </w:rPr>
        <w:t>379k followin</w:t>
      </w:r>
      <w:r w:rsidR="009E2796" w:rsidRPr="00145CE7">
        <w:rPr>
          <w:rFonts w:cs="Calibri"/>
        </w:rPr>
        <w:t>g</w:t>
      </w:r>
      <w:r w:rsidR="00E02121" w:rsidRPr="00145CE7">
        <w:rPr>
          <w:rFonts w:cs="Calibri"/>
        </w:rPr>
        <w:t xml:space="preserve"> </w:t>
      </w:r>
      <w:r w:rsidR="002B1C27" w:rsidRPr="00145CE7">
        <w:rPr>
          <w:rFonts w:cs="Calibri"/>
        </w:rPr>
        <w:t xml:space="preserve">confirmation of scheme </w:t>
      </w:r>
      <w:r w:rsidR="00DB0726" w:rsidRPr="00145CE7">
        <w:rPr>
          <w:rFonts w:cs="Calibri"/>
        </w:rPr>
        <w:t xml:space="preserve">under spends and </w:t>
      </w:r>
      <w:r w:rsidR="00A27C55" w:rsidRPr="00145CE7">
        <w:rPr>
          <w:rFonts w:cs="Calibri"/>
        </w:rPr>
        <w:t xml:space="preserve">a </w:t>
      </w:r>
      <w:r w:rsidR="00A0671F" w:rsidRPr="00145CE7">
        <w:rPr>
          <w:rFonts w:cs="Calibri"/>
        </w:rPr>
        <w:t xml:space="preserve">reclassification </w:t>
      </w:r>
      <w:r w:rsidR="00233A88" w:rsidRPr="00145CE7">
        <w:rPr>
          <w:rFonts w:cs="Calibri"/>
        </w:rPr>
        <w:t>between capital and revenue.</w:t>
      </w:r>
      <w:r w:rsidR="00233A88">
        <w:rPr>
          <w:rFonts w:cs="Calibri"/>
        </w:rPr>
        <w:t xml:space="preserve">  Expe</w:t>
      </w:r>
      <w:r w:rsidR="008C62CD">
        <w:rPr>
          <w:rFonts w:cs="Calibri"/>
        </w:rPr>
        <w:t xml:space="preserve">nditure </w:t>
      </w:r>
      <w:r w:rsidR="00A4150D">
        <w:rPr>
          <w:rFonts w:cs="Calibri"/>
        </w:rPr>
        <w:t xml:space="preserve">has been profiled into M11 and </w:t>
      </w:r>
      <w:r w:rsidR="008C62CD">
        <w:rPr>
          <w:rFonts w:cs="Calibri"/>
        </w:rPr>
        <w:t>M12</w:t>
      </w:r>
      <w:r w:rsidR="00A4150D">
        <w:rPr>
          <w:rFonts w:cs="Calibri"/>
        </w:rPr>
        <w:t>.</w:t>
      </w:r>
      <w:r w:rsidR="008A25DD">
        <w:rPr>
          <w:rFonts w:cs="Calibri"/>
        </w:rPr>
        <w:t xml:space="preserve"> The majority of the schemes have been brought forward from 2026/27 are detailed in </w:t>
      </w:r>
      <w:r w:rsidR="008A25DD" w:rsidRPr="008A25DD">
        <w:rPr>
          <w:rFonts w:cs="Calibri"/>
          <w:b/>
          <w:bCs/>
        </w:rPr>
        <w:t>Table F</w:t>
      </w:r>
      <w:r w:rsidR="008A25DD">
        <w:rPr>
          <w:rFonts w:cs="Calibri"/>
        </w:rPr>
        <w:t>.</w:t>
      </w:r>
    </w:p>
    <w:p w14:paraId="27552FB6" w14:textId="77777777" w:rsidR="006D1DD6" w:rsidRDefault="006D1DD6" w:rsidP="006D1DD6">
      <w:pPr>
        <w:jc w:val="both"/>
        <w:rPr>
          <w:rFonts w:cs="Calibri"/>
        </w:rPr>
      </w:pPr>
    </w:p>
    <w:p w14:paraId="477CBDEA" w14:textId="77777777" w:rsidR="00E3311B" w:rsidRDefault="00E3311B" w:rsidP="006D1DD6">
      <w:pPr>
        <w:jc w:val="both"/>
        <w:rPr>
          <w:rFonts w:cs="Calibri"/>
        </w:rPr>
      </w:pPr>
    </w:p>
    <w:p w14:paraId="51A89613" w14:textId="77777777" w:rsidR="00E3311B" w:rsidRDefault="00E3311B" w:rsidP="006D1DD6">
      <w:pPr>
        <w:jc w:val="both"/>
        <w:rPr>
          <w:rFonts w:cs="Calibri"/>
        </w:rPr>
      </w:pPr>
    </w:p>
    <w:p w14:paraId="44AF2050" w14:textId="77777777" w:rsidR="00E3311B" w:rsidRDefault="00E3311B" w:rsidP="006D1DD6">
      <w:pPr>
        <w:jc w:val="both"/>
        <w:rPr>
          <w:rFonts w:cs="Calibri"/>
        </w:rPr>
      </w:pPr>
    </w:p>
    <w:p w14:paraId="3B8688AD" w14:textId="77777777" w:rsidR="00E3311B" w:rsidRDefault="00E3311B" w:rsidP="006D1DD6">
      <w:pPr>
        <w:jc w:val="both"/>
        <w:rPr>
          <w:rFonts w:cs="Calibri"/>
        </w:rPr>
      </w:pPr>
    </w:p>
    <w:p w14:paraId="401FEDD1" w14:textId="77777777" w:rsidR="00E3311B" w:rsidRDefault="00E3311B" w:rsidP="006D1DD6">
      <w:pPr>
        <w:jc w:val="both"/>
        <w:rPr>
          <w:rFonts w:cs="Calibri"/>
        </w:rPr>
      </w:pPr>
    </w:p>
    <w:p w14:paraId="47769B4E" w14:textId="77777777" w:rsidR="00E3311B" w:rsidRDefault="00E3311B" w:rsidP="006D1DD6">
      <w:pPr>
        <w:jc w:val="both"/>
        <w:rPr>
          <w:rFonts w:cs="Calibri"/>
        </w:rPr>
      </w:pPr>
    </w:p>
    <w:p w14:paraId="060B140B" w14:textId="2459DE99" w:rsidR="006D1DD6" w:rsidRPr="001C19F3" w:rsidRDefault="006D1DD6" w:rsidP="006D1DD6">
      <w:pPr>
        <w:jc w:val="both"/>
        <w:rPr>
          <w:rFonts w:ascii="Verdana" w:hAnsi="Verdana" w:cs="Calibri"/>
          <w:b/>
          <w:bCs/>
        </w:rPr>
      </w:pPr>
      <w:r w:rsidRPr="001C19F3">
        <w:rPr>
          <w:rFonts w:ascii="Verdana" w:hAnsi="Verdana" w:cs="Calibri"/>
          <w:b/>
          <w:bCs/>
        </w:rPr>
        <w:lastRenderedPageBreak/>
        <w:t>Table F</w:t>
      </w:r>
      <w:r w:rsidR="00855536" w:rsidRPr="001C19F3">
        <w:rPr>
          <w:rFonts w:ascii="Verdana" w:hAnsi="Verdana" w:cs="Calibri"/>
          <w:b/>
          <w:bCs/>
        </w:rPr>
        <w:t xml:space="preserve"> – New Discretionary schemes recommended for approval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2"/>
        <w:gridCol w:w="5363"/>
        <w:gridCol w:w="1178"/>
      </w:tblGrid>
      <w:tr w:rsidR="002150F2" w:rsidRPr="00E3311B" w14:paraId="78A3E5A1" w14:textId="77777777" w:rsidTr="001C19F3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215C98"/>
            <w:vAlign w:val="bottom"/>
            <w:hideMark/>
          </w:tcPr>
          <w:p w14:paraId="4B7D7E84" w14:textId="77777777" w:rsidR="002150F2" w:rsidRPr="00E3311B" w:rsidRDefault="002150F2" w:rsidP="002150F2">
            <w:pPr>
              <w:rPr>
                <w:rFonts w:eastAsia="Times New Roman" w:cstheme="minorHAnsi"/>
                <w:b/>
                <w:bCs/>
                <w:color w:val="F2F2F2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b/>
                <w:bCs/>
                <w:color w:val="F2F2F2"/>
                <w:sz w:val="22"/>
                <w:szCs w:val="22"/>
                <w:lang w:eastAsia="en-GB"/>
              </w:rPr>
              <w:t>Service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4B3E1"/>
              <w:right w:val="nil"/>
            </w:tcBorders>
            <w:shd w:val="clear" w:color="000000" w:fill="215C98"/>
            <w:vAlign w:val="bottom"/>
            <w:hideMark/>
          </w:tcPr>
          <w:p w14:paraId="286B6000" w14:textId="77777777" w:rsidR="002150F2" w:rsidRPr="00E3311B" w:rsidRDefault="002150F2" w:rsidP="002150F2">
            <w:pPr>
              <w:rPr>
                <w:rFonts w:eastAsia="Times New Roman" w:cstheme="minorHAnsi"/>
                <w:b/>
                <w:bCs/>
                <w:color w:val="F2F2F2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b/>
                <w:bCs/>
                <w:color w:val="F2F2F2"/>
                <w:sz w:val="22"/>
                <w:szCs w:val="22"/>
                <w:lang w:eastAsia="en-GB"/>
              </w:rPr>
              <w:t>Description of goods/services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4B3E1"/>
              <w:right w:val="nil"/>
            </w:tcBorders>
            <w:shd w:val="clear" w:color="000000" w:fill="215C98"/>
            <w:vAlign w:val="bottom"/>
            <w:hideMark/>
          </w:tcPr>
          <w:p w14:paraId="3A4EB5DE" w14:textId="77777777" w:rsidR="002150F2" w:rsidRPr="00E3311B" w:rsidRDefault="002150F2" w:rsidP="002150F2">
            <w:pPr>
              <w:jc w:val="center"/>
              <w:rPr>
                <w:rFonts w:eastAsia="Times New Roman" w:cstheme="minorHAnsi"/>
                <w:b/>
                <w:bCs/>
                <w:color w:val="F2F2F2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b/>
                <w:bCs/>
                <w:color w:val="F2F2F2"/>
                <w:sz w:val="22"/>
                <w:szCs w:val="22"/>
                <w:lang w:eastAsia="en-GB"/>
              </w:rPr>
              <w:t>Total £000</w:t>
            </w:r>
          </w:p>
        </w:tc>
      </w:tr>
      <w:tr w:rsidR="002150F2" w:rsidRPr="00E3311B" w14:paraId="12AE0B02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D457A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DIGITAL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F3A0E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IT replacement programme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2F1AB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200</w:t>
            </w:r>
          </w:p>
        </w:tc>
      </w:tr>
      <w:tr w:rsidR="002150F2" w:rsidRPr="00E3311B" w14:paraId="34E26576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9160E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DIGITAL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FF81E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Replacement Environmental Monitoring for Server rooms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E795B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5</w:t>
            </w:r>
          </w:p>
        </w:tc>
      </w:tr>
      <w:tr w:rsidR="002150F2" w:rsidRPr="00E3311B" w14:paraId="5C7E0E17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B2BB1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81E9D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Additional fire stopping works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B2382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110</w:t>
            </w:r>
          </w:p>
        </w:tc>
      </w:tr>
      <w:tr w:rsidR="002150F2" w:rsidRPr="00E3311B" w14:paraId="284C8583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F61D1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88A7B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Energy Efficiency Works at CQ2.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57EC1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7</w:t>
            </w:r>
          </w:p>
        </w:tc>
      </w:tr>
      <w:tr w:rsidR="002150F2" w:rsidRPr="00E3311B" w14:paraId="7199632A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AAC70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600DB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High spec laptop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A5EE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</w:t>
            </w:r>
          </w:p>
        </w:tc>
      </w:tr>
      <w:tr w:rsidR="002150F2" w:rsidRPr="00E3311B" w14:paraId="60E37643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E3BF2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INFECTION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E65CB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Autoclave tins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3DD09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10</w:t>
            </w:r>
          </w:p>
        </w:tc>
      </w:tr>
      <w:tr w:rsidR="002150F2" w:rsidRPr="00E3311B" w14:paraId="6D7A46C6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D9EF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INFECTION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16762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Eddyjet spiral plater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81856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18</w:t>
            </w:r>
          </w:p>
        </w:tc>
      </w:tr>
      <w:tr w:rsidR="002150F2" w:rsidRPr="00E3311B" w14:paraId="6B416DCD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A083A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INFECTION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A5AEF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Light microscope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F4FB4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8</w:t>
            </w:r>
          </w:p>
        </w:tc>
      </w:tr>
      <w:tr w:rsidR="002150F2" w:rsidRPr="00E3311B" w14:paraId="09E25F94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E4144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SCREENING DIVISION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AA7D7" w14:textId="77777777" w:rsidR="002150F2" w:rsidRPr="00E3311B" w:rsidRDefault="002150F2" w:rsidP="002150F2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 x biopsy chairs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5D0A6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20</w:t>
            </w:r>
          </w:p>
        </w:tc>
      </w:tr>
      <w:tr w:rsidR="002150F2" w:rsidRPr="00E3311B" w14:paraId="74B8556F" w14:textId="77777777" w:rsidTr="001C19F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C795A20" w14:textId="77777777" w:rsidR="002150F2" w:rsidRPr="00E3311B" w:rsidRDefault="002150F2" w:rsidP="002150F2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Grand Total</w:t>
            </w:r>
          </w:p>
        </w:tc>
        <w:tc>
          <w:tcPr>
            <w:tcW w:w="0" w:type="auto"/>
            <w:tcBorders>
              <w:top w:val="single" w:sz="4" w:space="0" w:color="44B3E1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68361A7" w14:textId="77777777" w:rsidR="002150F2" w:rsidRPr="00E3311B" w:rsidRDefault="002150F2" w:rsidP="002150F2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44B3E1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9463050" w14:textId="77777777" w:rsidR="002150F2" w:rsidRPr="00E3311B" w:rsidRDefault="002150F2" w:rsidP="002150F2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E3311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379</w:t>
            </w:r>
          </w:p>
        </w:tc>
      </w:tr>
    </w:tbl>
    <w:p w14:paraId="6F1BCA6E" w14:textId="77777777" w:rsidR="00FF0656" w:rsidRDefault="00FF0656" w:rsidP="00FF0656">
      <w:pPr>
        <w:pStyle w:val="ListParagraph"/>
        <w:ind w:left="0"/>
        <w:jc w:val="both"/>
        <w:rPr>
          <w:rFonts w:cs="Calibri"/>
          <w:highlight w:val="magenta"/>
        </w:rPr>
      </w:pPr>
    </w:p>
    <w:p w14:paraId="1F5BFE1F" w14:textId="77777777" w:rsidR="002D044C" w:rsidRPr="006671D1" w:rsidRDefault="002D044C" w:rsidP="00FF0656">
      <w:pPr>
        <w:pStyle w:val="ListParagraph"/>
        <w:ind w:left="0"/>
        <w:jc w:val="both"/>
        <w:rPr>
          <w:rFonts w:cs="Calibri"/>
          <w:highlight w:val="magenta"/>
        </w:rPr>
      </w:pPr>
    </w:p>
    <w:bookmarkEnd w:id="5"/>
    <w:p w14:paraId="47AEFB32" w14:textId="737B46C1" w:rsidR="00AC6136" w:rsidRPr="00FA5434" w:rsidRDefault="00604F3B" w:rsidP="00FF0656">
      <w:pPr>
        <w:pStyle w:val="ListParagraph"/>
        <w:ind w:left="0"/>
        <w:jc w:val="both"/>
        <w:rPr>
          <w:rFonts w:cs="Calibri"/>
          <w:b/>
          <w:bCs/>
        </w:rPr>
      </w:pPr>
      <w:r w:rsidRPr="00FA5434">
        <w:rPr>
          <w:rFonts w:cs="Calibri"/>
          <w:b/>
          <w:bCs/>
        </w:rPr>
        <w:t>Strategic Schemes</w:t>
      </w:r>
    </w:p>
    <w:p w14:paraId="67BAC815" w14:textId="77777777" w:rsidR="003A5688" w:rsidRPr="00FA5434" w:rsidRDefault="003A5688" w:rsidP="00FF0656">
      <w:pPr>
        <w:pStyle w:val="ListParagraph"/>
        <w:ind w:left="0"/>
        <w:jc w:val="both"/>
        <w:rPr>
          <w:rFonts w:cs="Calibri"/>
          <w:b/>
          <w:bCs/>
        </w:rPr>
      </w:pPr>
    </w:p>
    <w:p w14:paraId="2B7F2568" w14:textId="513C0981" w:rsidR="003A5688" w:rsidRPr="002D044C" w:rsidRDefault="003A5688" w:rsidP="003A5688">
      <w:pPr>
        <w:jc w:val="both"/>
        <w:rPr>
          <w:rFonts w:ascii="Verdana" w:hAnsi="Verdana" w:cs="Calibri"/>
        </w:rPr>
      </w:pPr>
      <w:r w:rsidRPr="00FA5434">
        <w:rPr>
          <w:rFonts w:ascii="Verdana" w:hAnsi="Verdana" w:cs="Calibri"/>
        </w:rPr>
        <w:t>Strategic capital allocation includes</w:t>
      </w:r>
      <w:r w:rsidR="00D57ED0" w:rsidRPr="00FA5434">
        <w:rPr>
          <w:rFonts w:ascii="Verdana" w:hAnsi="Verdana" w:cs="Calibri"/>
        </w:rPr>
        <w:t>:</w:t>
      </w:r>
    </w:p>
    <w:p w14:paraId="47CAD1C9" w14:textId="34D97E2F" w:rsidR="003A5688" w:rsidRPr="0094700A" w:rsidRDefault="003A5688" w:rsidP="007F0658">
      <w:pPr>
        <w:pStyle w:val="ListParagraph"/>
        <w:numPr>
          <w:ilvl w:val="0"/>
          <w:numId w:val="17"/>
        </w:numPr>
        <w:jc w:val="both"/>
        <w:rPr>
          <w:rFonts w:cs="Calibri"/>
          <w:szCs w:val="24"/>
        </w:rPr>
      </w:pPr>
      <w:r w:rsidRPr="0094700A">
        <w:rPr>
          <w:rFonts w:cs="Calibri"/>
        </w:rPr>
        <w:t>£0.</w:t>
      </w:r>
      <w:r w:rsidR="00235CD5" w:rsidRPr="0094700A">
        <w:rPr>
          <w:rFonts w:cs="Calibri"/>
        </w:rPr>
        <w:t>359</w:t>
      </w:r>
      <w:r w:rsidRPr="0094700A">
        <w:rPr>
          <w:rFonts w:cs="Calibri"/>
        </w:rPr>
        <w:t xml:space="preserve">m for the replacement of the DESW vehicles for 2025/26 only </w:t>
      </w:r>
    </w:p>
    <w:p w14:paraId="4ADEDF0A" w14:textId="77777777" w:rsidR="003A5688" w:rsidRPr="0094700A" w:rsidRDefault="003A5688" w:rsidP="007F0658">
      <w:pPr>
        <w:pStyle w:val="ListParagraph"/>
        <w:numPr>
          <w:ilvl w:val="0"/>
          <w:numId w:val="17"/>
        </w:numPr>
        <w:jc w:val="both"/>
        <w:rPr>
          <w:rFonts w:cs="Calibri"/>
          <w:szCs w:val="24"/>
        </w:rPr>
      </w:pPr>
      <w:r w:rsidRPr="0094700A">
        <w:rPr>
          <w:rFonts w:cs="Calibri"/>
        </w:rPr>
        <w:t>£0.291m from the Targeted Estates Fund (TEF) for several Estates improvement schemes</w:t>
      </w:r>
    </w:p>
    <w:p w14:paraId="631F665C" w14:textId="6C8C9A4E" w:rsidR="003A5688" w:rsidRPr="0094700A" w:rsidRDefault="003A5688" w:rsidP="007F0658">
      <w:pPr>
        <w:pStyle w:val="ListParagraph"/>
        <w:numPr>
          <w:ilvl w:val="0"/>
          <w:numId w:val="17"/>
        </w:numPr>
        <w:jc w:val="both"/>
        <w:rPr>
          <w:rFonts w:cs="Calibri"/>
          <w:szCs w:val="24"/>
        </w:rPr>
      </w:pPr>
      <w:r w:rsidRPr="0094700A">
        <w:rPr>
          <w:rFonts w:cs="Calibri"/>
        </w:rPr>
        <w:t>£0.</w:t>
      </w:r>
      <w:r w:rsidR="00112851" w:rsidRPr="0094700A">
        <w:rPr>
          <w:rFonts w:cs="Calibri"/>
        </w:rPr>
        <w:t>399</w:t>
      </w:r>
      <w:r w:rsidRPr="0094700A">
        <w:rPr>
          <w:rFonts w:cs="Calibri"/>
        </w:rPr>
        <w:t>m to replace the portable laptop ultrasound machines for the Wales Abdominal Aortic Aneurysm Screening Programme 2025-26, this was part of Welsh Government investment strategy for the replacement of non-radiology ultrasound scanners</w:t>
      </w:r>
    </w:p>
    <w:p w14:paraId="46A6CE8F" w14:textId="77777777" w:rsidR="003A5688" w:rsidRPr="0094700A" w:rsidRDefault="003A5688" w:rsidP="007F0658">
      <w:pPr>
        <w:pStyle w:val="ListParagraph"/>
        <w:numPr>
          <w:ilvl w:val="0"/>
          <w:numId w:val="17"/>
        </w:numPr>
        <w:jc w:val="both"/>
        <w:rPr>
          <w:rFonts w:cs="Calibri"/>
        </w:rPr>
      </w:pPr>
      <w:r w:rsidRPr="0094700A">
        <w:rPr>
          <w:rFonts w:cs="Calibri"/>
        </w:rPr>
        <w:t>£0.034m for IT Hardware relating to the Targeted Lung Cancer Screening programme.</w:t>
      </w:r>
    </w:p>
    <w:p w14:paraId="084F1673" w14:textId="77777777" w:rsidR="003A5688" w:rsidRPr="0094700A" w:rsidRDefault="003A5688" w:rsidP="007F0658">
      <w:pPr>
        <w:pStyle w:val="ListParagraph"/>
        <w:numPr>
          <w:ilvl w:val="0"/>
          <w:numId w:val="17"/>
        </w:numPr>
        <w:jc w:val="both"/>
        <w:rPr>
          <w:rFonts w:cs="Calibri"/>
        </w:rPr>
      </w:pPr>
      <w:r w:rsidRPr="0094700A">
        <w:rPr>
          <w:rFonts w:cs="Calibri"/>
        </w:rPr>
        <w:t xml:space="preserve">£0.170m diagnostic equipment for the microbiology laboratories and </w:t>
      </w:r>
    </w:p>
    <w:p w14:paraId="5D1CECBA" w14:textId="727685A9" w:rsidR="003A5688" w:rsidRPr="0094700A" w:rsidRDefault="003A5688" w:rsidP="007F0658">
      <w:pPr>
        <w:pStyle w:val="ListParagraph"/>
        <w:numPr>
          <w:ilvl w:val="0"/>
          <w:numId w:val="17"/>
        </w:numPr>
        <w:jc w:val="both"/>
        <w:rPr>
          <w:rFonts w:cs="Calibri"/>
        </w:rPr>
      </w:pPr>
      <w:r w:rsidRPr="0094700A">
        <w:rPr>
          <w:rFonts w:cs="Calibri"/>
        </w:rPr>
        <w:t>£</w:t>
      </w:r>
      <w:r w:rsidR="00BE335D" w:rsidRPr="0094700A">
        <w:rPr>
          <w:rFonts w:cs="Calibri"/>
        </w:rPr>
        <w:t>1.603</w:t>
      </w:r>
      <w:r w:rsidRPr="0094700A">
        <w:rPr>
          <w:rFonts w:cs="Calibri"/>
        </w:rPr>
        <w:t xml:space="preserve">m for the </w:t>
      </w:r>
      <w:r w:rsidRPr="0094700A">
        <w:rPr>
          <w:rFonts w:eastAsia="Verdana" w:cs="Verdana"/>
          <w:color w:val="000000" w:themeColor="text1"/>
        </w:rPr>
        <w:t>Digital Health Protection Programme which has been approved by the Digital Investment Panel.</w:t>
      </w:r>
    </w:p>
    <w:p w14:paraId="413CE35E" w14:textId="5BE834FD" w:rsidR="00BE335D" w:rsidRPr="0094700A" w:rsidRDefault="00BE335D" w:rsidP="007F0658">
      <w:pPr>
        <w:pStyle w:val="ListParagraph"/>
        <w:numPr>
          <w:ilvl w:val="0"/>
          <w:numId w:val="17"/>
        </w:numPr>
        <w:jc w:val="both"/>
        <w:rPr>
          <w:rFonts w:cs="Calibri"/>
        </w:rPr>
      </w:pPr>
      <w:r w:rsidRPr="0094700A">
        <w:rPr>
          <w:rFonts w:eastAsia="Verdana" w:cs="Verdana"/>
          <w:color w:val="000000" w:themeColor="text1"/>
        </w:rPr>
        <w:t xml:space="preserve">£0.250m </w:t>
      </w:r>
      <w:r w:rsidR="00231852" w:rsidRPr="0094700A">
        <w:rPr>
          <w:rFonts w:eastAsia="Verdana" w:cs="Verdana"/>
          <w:color w:val="000000" w:themeColor="text1"/>
        </w:rPr>
        <w:t xml:space="preserve">to replace </w:t>
      </w:r>
      <w:r w:rsidR="00F372C2" w:rsidRPr="0094700A">
        <w:rPr>
          <w:rFonts w:eastAsia="Verdana" w:cs="Verdana"/>
          <w:color w:val="000000" w:themeColor="text1"/>
        </w:rPr>
        <w:t>core server infrastructure platform hardware</w:t>
      </w:r>
      <w:r w:rsidR="0094700A" w:rsidRPr="0094700A">
        <w:rPr>
          <w:rFonts w:eastAsia="Verdana" w:cs="Verdana"/>
          <w:color w:val="000000" w:themeColor="text1"/>
        </w:rPr>
        <w:t>.</w:t>
      </w:r>
    </w:p>
    <w:p w14:paraId="5F56B56B" w14:textId="77777777" w:rsidR="003A5688" w:rsidRPr="006671D1" w:rsidRDefault="003A5688" w:rsidP="00FF0656">
      <w:pPr>
        <w:pStyle w:val="ListParagraph"/>
        <w:ind w:left="0"/>
        <w:jc w:val="both"/>
        <w:rPr>
          <w:rFonts w:cs="Calibri"/>
          <w:b/>
          <w:bCs/>
          <w:highlight w:val="magenta"/>
        </w:rPr>
      </w:pPr>
    </w:p>
    <w:p w14:paraId="1E4A1A6E" w14:textId="0DCB1B5E" w:rsidR="005123E3" w:rsidRPr="002D044C" w:rsidRDefault="00263C70" w:rsidP="002D044C">
      <w:pPr>
        <w:pStyle w:val="ListParagraph"/>
        <w:ind w:left="0"/>
        <w:jc w:val="both"/>
        <w:rPr>
          <w:rFonts w:cs="Calibri"/>
          <w:b/>
          <w:bCs/>
          <w:highlight w:val="magenta"/>
        </w:rPr>
      </w:pPr>
      <w:r>
        <w:rPr>
          <w:noProof/>
        </w:rPr>
        <w:drawing>
          <wp:inline distT="0" distB="0" distL="0" distR="0" wp14:anchorId="1D79D3B5" wp14:editId="2AD264A1">
            <wp:extent cx="5786120" cy="2860243"/>
            <wp:effectExtent l="0" t="0" r="5080" b="16510"/>
            <wp:docPr id="4613239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45139B0-4951-4EAA-995D-048C26307D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6A6BCC2" w14:textId="5DC9C873" w:rsidR="00EC44EA" w:rsidRPr="00263C70" w:rsidRDefault="00656A04" w:rsidP="000B7FFB">
      <w:pPr>
        <w:jc w:val="both"/>
        <w:rPr>
          <w:rFonts w:ascii="Verdana" w:hAnsi="Verdana" w:cs="Calibri"/>
        </w:rPr>
      </w:pPr>
      <w:r w:rsidRPr="00263C70">
        <w:rPr>
          <w:rFonts w:ascii="Verdana" w:hAnsi="Verdana" w:cs="Calibri"/>
        </w:rPr>
        <w:lastRenderedPageBreak/>
        <w:t xml:space="preserve">The graph illustrates the planned spending profile as at month 3 compared to actual spend as at month </w:t>
      </w:r>
      <w:r w:rsidR="00263C70" w:rsidRPr="00263C70">
        <w:rPr>
          <w:rFonts w:ascii="Verdana" w:hAnsi="Verdana" w:cs="Calibri"/>
        </w:rPr>
        <w:t>8</w:t>
      </w:r>
      <w:r w:rsidRPr="00263C70">
        <w:rPr>
          <w:rFonts w:ascii="Verdana" w:hAnsi="Verdana" w:cs="Calibri"/>
        </w:rPr>
        <w:t xml:space="preserve"> and the forecast spend profile for the remainder of the year.  </w:t>
      </w:r>
    </w:p>
    <w:p w14:paraId="1A461EA9" w14:textId="4958129B" w:rsidR="00813F03" w:rsidRPr="00021B2B" w:rsidRDefault="00EC44EA" w:rsidP="007F0658">
      <w:pPr>
        <w:pStyle w:val="ListParagraph"/>
        <w:numPr>
          <w:ilvl w:val="0"/>
          <w:numId w:val="25"/>
        </w:numPr>
        <w:jc w:val="both"/>
        <w:rPr>
          <w:rFonts w:cs="Calibri"/>
        </w:rPr>
      </w:pPr>
      <w:r w:rsidRPr="00021B2B">
        <w:rPr>
          <w:rFonts w:cs="Calibri"/>
        </w:rPr>
        <w:t xml:space="preserve">An </w:t>
      </w:r>
      <w:r w:rsidR="00813F03" w:rsidRPr="00021B2B">
        <w:rPr>
          <w:rFonts w:cs="Calibri"/>
        </w:rPr>
        <w:t xml:space="preserve">increase in </w:t>
      </w:r>
      <w:r w:rsidRPr="00021B2B">
        <w:rPr>
          <w:rFonts w:cs="Calibri"/>
        </w:rPr>
        <w:t xml:space="preserve">planned </w:t>
      </w:r>
      <w:r w:rsidR="00813F03" w:rsidRPr="00021B2B">
        <w:rPr>
          <w:rFonts w:cs="Calibri"/>
        </w:rPr>
        <w:t xml:space="preserve">spend </w:t>
      </w:r>
      <w:r w:rsidR="00E34AF9" w:rsidRPr="00021B2B">
        <w:rPr>
          <w:rFonts w:cs="Calibri"/>
        </w:rPr>
        <w:t>of £</w:t>
      </w:r>
      <w:r w:rsidR="007C47BF" w:rsidRPr="00021B2B">
        <w:rPr>
          <w:rFonts w:cs="Calibri"/>
        </w:rPr>
        <w:t>49</w:t>
      </w:r>
      <w:r w:rsidR="00BA339E" w:rsidRPr="00021B2B">
        <w:rPr>
          <w:rFonts w:cs="Calibri"/>
        </w:rPr>
        <w:t xml:space="preserve">k </w:t>
      </w:r>
      <w:r w:rsidRPr="00021B2B">
        <w:rPr>
          <w:rFonts w:cs="Calibri"/>
        </w:rPr>
        <w:t xml:space="preserve">in month </w:t>
      </w:r>
      <w:r w:rsidR="00021B2B" w:rsidRPr="00021B2B">
        <w:rPr>
          <w:rFonts w:cs="Calibri"/>
        </w:rPr>
        <w:t>8</w:t>
      </w:r>
      <w:r w:rsidR="00BA339E" w:rsidRPr="00021B2B">
        <w:rPr>
          <w:rFonts w:cs="Calibri"/>
        </w:rPr>
        <w:t xml:space="preserve"> is due to the re-profile of </w:t>
      </w:r>
      <w:r w:rsidR="009D1BBC" w:rsidRPr="00021B2B">
        <w:rPr>
          <w:rFonts w:cs="Calibri"/>
        </w:rPr>
        <w:t>spend for the Digital Health Protection Programme</w:t>
      </w:r>
      <w:r w:rsidR="00021B2B" w:rsidRPr="00021B2B">
        <w:rPr>
          <w:rFonts w:cs="Calibri"/>
        </w:rPr>
        <w:t>.</w:t>
      </w:r>
    </w:p>
    <w:p w14:paraId="0CB5DD99" w14:textId="2212445C" w:rsidR="006A2AC3" w:rsidRPr="00615FDD" w:rsidRDefault="002B592F" w:rsidP="007F0658">
      <w:pPr>
        <w:pStyle w:val="ListParagraph"/>
        <w:numPr>
          <w:ilvl w:val="0"/>
          <w:numId w:val="25"/>
        </w:numPr>
        <w:jc w:val="both"/>
        <w:rPr>
          <w:rFonts w:cs="Calibri"/>
        </w:rPr>
      </w:pPr>
      <w:r w:rsidRPr="00615FDD">
        <w:rPr>
          <w:rFonts w:cs="Calibri"/>
        </w:rPr>
        <w:t xml:space="preserve">Planned spend in month 12 </w:t>
      </w:r>
      <w:r w:rsidR="00BF7BF2" w:rsidRPr="00615FDD">
        <w:rPr>
          <w:rFonts w:cs="Calibri"/>
        </w:rPr>
        <w:t xml:space="preserve">is </w:t>
      </w:r>
      <w:r w:rsidR="00116F2E" w:rsidRPr="00615FDD">
        <w:rPr>
          <w:rFonts w:cs="Calibri"/>
        </w:rPr>
        <w:t>mainly due to:</w:t>
      </w:r>
    </w:p>
    <w:p w14:paraId="74448732" w14:textId="538ED2E5" w:rsidR="00615FDD" w:rsidRPr="00615FDD" w:rsidRDefault="00615FDD" w:rsidP="007F0658">
      <w:pPr>
        <w:pStyle w:val="ListParagraph"/>
        <w:numPr>
          <w:ilvl w:val="1"/>
          <w:numId w:val="26"/>
        </w:numPr>
        <w:jc w:val="both"/>
        <w:rPr>
          <w:rFonts w:cs="Calibri"/>
        </w:rPr>
      </w:pPr>
      <w:r w:rsidRPr="00615FDD">
        <w:rPr>
          <w:rFonts w:cs="Calibri"/>
        </w:rPr>
        <w:t xml:space="preserve">The DESW van replacement project funding has been reduced to £0.359m to match planned expenditure.  The purchase order for the vans has been issued </w:t>
      </w:r>
      <w:r w:rsidR="00FB5B73">
        <w:rPr>
          <w:rFonts w:cs="Calibri"/>
        </w:rPr>
        <w:t xml:space="preserve">and the supplier </w:t>
      </w:r>
      <w:r w:rsidR="005249CC">
        <w:rPr>
          <w:rFonts w:cs="Calibri"/>
        </w:rPr>
        <w:t>has confirmed</w:t>
      </w:r>
      <w:r w:rsidR="00AA5F00">
        <w:rPr>
          <w:rFonts w:cs="Calibri"/>
        </w:rPr>
        <w:t xml:space="preserve"> that they will be </w:t>
      </w:r>
      <w:r w:rsidR="00EE137D">
        <w:rPr>
          <w:rFonts w:cs="Calibri"/>
        </w:rPr>
        <w:t>deliver</w:t>
      </w:r>
      <w:r w:rsidR="00AA5F00">
        <w:rPr>
          <w:rFonts w:cs="Calibri"/>
        </w:rPr>
        <w:t>ed</w:t>
      </w:r>
      <w:r w:rsidR="00D410E4">
        <w:rPr>
          <w:rFonts w:cs="Calibri"/>
        </w:rPr>
        <w:t xml:space="preserve"> </w:t>
      </w:r>
      <w:r w:rsidR="00C47498">
        <w:rPr>
          <w:rFonts w:cs="Calibri"/>
        </w:rPr>
        <w:t xml:space="preserve">by the end of </w:t>
      </w:r>
      <w:r w:rsidRPr="00615FDD">
        <w:rPr>
          <w:rFonts w:cs="Calibri"/>
        </w:rPr>
        <w:t xml:space="preserve">December.  The EV work is progressing, and work is expected to be complete by the end of March 2026. </w:t>
      </w:r>
    </w:p>
    <w:p w14:paraId="7284FCA8" w14:textId="6983D416" w:rsidR="00C75FA3" w:rsidRPr="008D0F84" w:rsidRDefault="00E51948" w:rsidP="007F0658">
      <w:pPr>
        <w:pStyle w:val="ListParagraph"/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S</w:t>
      </w:r>
      <w:r w:rsidR="00116F2E" w:rsidRPr="008D0F84">
        <w:rPr>
          <w:rFonts w:cs="Calibri"/>
        </w:rPr>
        <w:t>chemes funded through the Target</w:t>
      </w:r>
      <w:r w:rsidR="00792645" w:rsidRPr="008D0F84">
        <w:rPr>
          <w:rFonts w:cs="Calibri"/>
        </w:rPr>
        <w:t>ed</w:t>
      </w:r>
      <w:r w:rsidR="00116F2E" w:rsidRPr="008D0F84">
        <w:rPr>
          <w:rFonts w:cs="Calibri"/>
        </w:rPr>
        <w:t xml:space="preserve"> Estates Fund</w:t>
      </w:r>
      <w:r w:rsidR="00C804DF">
        <w:rPr>
          <w:rFonts w:cs="Calibri"/>
        </w:rPr>
        <w:t xml:space="preserve"> of</w:t>
      </w:r>
      <w:r w:rsidR="00CB51A7">
        <w:rPr>
          <w:rFonts w:cs="Calibri"/>
        </w:rPr>
        <w:t xml:space="preserve"> </w:t>
      </w:r>
      <w:r w:rsidR="00116F2E" w:rsidRPr="008D0F84">
        <w:rPr>
          <w:rFonts w:cs="Calibri"/>
        </w:rPr>
        <w:t>£0.192m</w:t>
      </w:r>
      <w:r w:rsidR="00D43547">
        <w:rPr>
          <w:rFonts w:cs="Calibri"/>
        </w:rPr>
        <w:t xml:space="preserve"> are phased into M12 due to t</w:t>
      </w:r>
      <w:r w:rsidR="003D5D4F">
        <w:rPr>
          <w:rFonts w:cs="Calibri"/>
        </w:rPr>
        <w:t xml:space="preserve">he fit out of </w:t>
      </w:r>
      <w:r w:rsidR="00534CB2">
        <w:rPr>
          <w:rFonts w:cs="Calibri"/>
        </w:rPr>
        <w:t>the new North</w:t>
      </w:r>
      <w:r w:rsidR="00D43547">
        <w:rPr>
          <w:rFonts w:cs="Calibri"/>
        </w:rPr>
        <w:t xml:space="preserve"> Wales </w:t>
      </w:r>
      <w:r w:rsidR="00110801">
        <w:rPr>
          <w:rFonts w:cs="Calibri"/>
        </w:rPr>
        <w:t>b</w:t>
      </w:r>
      <w:r w:rsidR="00424D9E">
        <w:rPr>
          <w:rFonts w:cs="Calibri"/>
        </w:rPr>
        <w:t>uilding</w:t>
      </w:r>
      <w:r w:rsidR="00534CB2">
        <w:rPr>
          <w:rFonts w:cs="Calibri"/>
        </w:rPr>
        <w:t xml:space="preserve"> </w:t>
      </w:r>
      <w:r w:rsidR="00F45361">
        <w:rPr>
          <w:rFonts w:cs="Calibri"/>
        </w:rPr>
        <w:t>being</w:t>
      </w:r>
      <w:r w:rsidR="001B6F71">
        <w:rPr>
          <w:rFonts w:cs="Calibri"/>
        </w:rPr>
        <w:t xml:space="preserve"> </w:t>
      </w:r>
      <w:r w:rsidR="00116F2E" w:rsidRPr="008D0F84">
        <w:rPr>
          <w:rFonts w:cs="Calibri"/>
        </w:rPr>
        <w:t xml:space="preserve">unable to commence until </w:t>
      </w:r>
      <w:r w:rsidR="00225699">
        <w:rPr>
          <w:rFonts w:cs="Calibri"/>
        </w:rPr>
        <w:t xml:space="preserve">the new lease has been executed which is </w:t>
      </w:r>
      <w:r w:rsidR="00454397">
        <w:rPr>
          <w:rFonts w:cs="Calibri"/>
        </w:rPr>
        <w:t>expected to be January 2026.</w:t>
      </w:r>
      <w:r w:rsidR="002E5B03">
        <w:rPr>
          <w:rFonts w:cs="Calibri"/>
        </w:rPr>
        <w:t xml:space="preserve"> </w:t>
      </w:r>
      <w:r w:rsidR="00454397">
        <w:rPr>
          <w:rFonts w:cs="Calibri"/>
        </w:rPr>
        <w:t xml:space="preserve">The </w:t>
      </w:r>
      <w:r w:rsidR="00116F2E" w:rsidRPr="008D0F84">
        <w:rPr>
          <w:rFonts w:cs="Calibri"/>
        </w:rPr>
        <w:t>EV infrastructure requirements</w:t>
      </w:r>
      <w:r w:rsidR="00926218">
        <w:rPr>
          <w:rFonts w:cs="Calibri"/>
        </w:rPr>
        <w:t xml:space="preserve"> for Clwydian House and Kimberley House </w:t>
      </w:r>
      <w:r w:rsidR="00847BF5">
        <w:rPr>
          <w:rFonts w:cs="Calibri"/>
        </w:rPr>
        <w:t xml:space="preserve">can now proceed following agreement from the landlords, </w:t>
      </w:r>
      <w:r w:rsidR="00B46025">
        <w:rPr>
          <w:rFonts w:cs="Calibri"/>
        </w:rPr>
        <w:t>feasibility studies have been arranged</w:t>
      </w:r>
      <w:r w:rsidR="00116F2E" w:rsidRPr="008D0F84">
        <w:rPr>
          <w:rFonts w:cs="Calibri"/>
        </w:rPr>
        <w:t>.</w:t>
      </w:r>
      <w:r w:rsidR="000D548C">
        <w:rPr>
          <w:rFonts w:cs="Calibri"/>
        </w:rPr>
        <w:t xml:space="preserve">  </w:t>
      </w:r>
      <w:r w:rsidR="001A62B8">
        <w:rPr>
          <w:rFonts w:cs="Calibri"/>
        </w:rPr>
        <w:t xml:space="preserve">The tender </w:t>
      </w:r>
      <w:r w:rsidR="007831E0">
        <w:rPr>
          <w:rFonts w:cs="Calibri"/>
        </w:rPr>
        <w:t>relating to the</w:t>
      </w:r>
      <w:r w:rsidR="001A62B8">
        <w:rPr>
          <w:rFonts w:cs="Calibri"/>
        </w:rPr>
        <w:t xml:space="preserve"> upgrade </w:t>
      </w:r>
      <w:r w:rsidR="007831E0">
        <w:rPr>
          <w:rFonts w:cs="Calibri"/>
        </w:rPr>
        <w:t xml:space="preserve">of </w:t>
      </w:r>
      <w:r w:rsidR="001A62B8">
        <w:rPr>
          <w:rFonts w:cs="Calibri"/>
        </w:rPr>
        <w:t xml:space="preserve">the LED lights in Magden Park has </w:t>
      </w:r>
      <w:r w:rsidR="007831E0">
        <w:rPr>
          <w:rFonts w:cs="Calibri"/>
        </w:rPr>
        <w:t xml:space="preserve">concluded and </w:t>
      </w:r>
      <w:r w:rsidR="00532D65">
        <w:rPr>
          <w:rFonts w:cs="Calibri"/>
        </w:rPr>
        <w:t xml:space="preserve">the </w:t>
      </w:r>
      <w:r w:rsidR="007831E0">
        <w:rPr>
          <w:rFonts w:cs="Calibri"/>
        </w:rPr>
        <w:t xml:space="preserve">contract </w:t>
      </w:r>
      <w:r w:rsidR="000970DC">
        <w:rPr>
          <w:rFonts w:cs="Calibri"/>
        </w:rPr>
        <w:t>is due to be awarded</w:t>
      </w:r>
      <w:r w:rsidR="00297420">
        <w:rPr>
          <w:rFonts w:cs="Calibri"/>
        </w:rPr>
        <w:t xml:space="preserve"> </w:t>
      </w:r>
      <w:r w:rsidR="00532D65">
        <w:rPr>
          <w:rFonts w:cs="Calibri"/>
        </w:rPr>
        <w:t>by the end of</w:t>
      </w:r>
      <w:r w:rsidR="00297420">
        <w:rPr>
          <w:rFonts w:cs="Calibri"/>
        </w:rPr>
        <w:t xml:space="preserve"> December.</w:t>
      </w:r>
    </w:p>
    <w:p w14:paraId="722F9C04" w14:textId="52E20FE5" w:rsidR="00B963EE" w:rsidRDefault="00B963EE" w:rsidP="007F0658">
      <w:pPr>
        <w:pStyle w:val="ListParagraph"/>
        <w:numPr>
          <w:ilvl w:val="1"/>
          <w:numId w:val="26"/>
        </w:numPr>
        <w:jc w:val="both"/>
        <w:rPr>
          <w:rFonts w:cs="Calibri"/>
        </w:rPr>
      </w:pPr>
      <w:r w:rsidRPr="00B963EE">
        <w:rPr>
          <w:rFonts w:cs="Calibri"/>
        </w:rPr>
        <w:t xml:space="preserve">The WAAASP ultrasound machine replacement funding has been reduced to £0.399m to match planned expenditure.  The purchase order </w:t>
      </w:r>
      <w:r w:rsidR="009A1791">
        <w:rPr>
          <w:rFonts w:cs="Calibri"/>
        </w:rPr>
        <w:t>has been raised, and</w:t>
      </w:r>
      <w:r w:rsidRPr="00B963EE">
        <w:rPr>
          <w:rFonts w:cs="Calibri"/>
        </w:rPr>
        <w:t xml:space="preserve"> delivery </w:t>
      </w:r>
      <w:r w:rsidR="009A1791">
        <w:rPr>
          <w:rFonts w:cs="Calibri"/>
        </w:rPr>
        <w:t xml:space="preserve">is </w:t>
      </w:r>
      <w:r w:rsidRPr="00B963EE">
        <w:rPr>
          <w:rFonts w:cs="Calibri"/>
        </w:rPr>
        <w:t>expected before the end of March 2026.</w:t>
      </w:r>
      <w:r w:rsidR="00170646">
        <w:tab/>
      </w:r>
    </w:p>
    <w:p w14:paraId="48E27AE5" w14:textId="4BCF2EA9" w:rsidR="00170646" w:rsidRDefault="00170646" w:rsidP="007F0658">
      <w:pPr>
        <w:pStyle w:val="ListParagraph"/>
        <w:numPr>
          <w:ilvl w:val="1"/>
          <w:numId w:val="26"/>
        </w:numPr>
        <w:jc w:val="both"/>
        <w:rPr>
          <w:rFonts w:cs="Calibri"/>
        </w:rPr>
      </w:pPr>
      <w:r w:rsidRPr="00170646">
        <w:rPr>
          <w:rFonts w:cs="Calibri"/>
        </w:rPr>
        <w:t>The Digital Health Protection Programme funding has been reduced to £1.603m to match planned expenditure. A more detail spending plan from the supplier will be received once the contract has been executed.</w:t>
      </w:r>
    </w:p>
    <w:p w14:paraId="3CD1E197" w14:textId="550FB431" w:rsidR="00170646" w:rsidRPr="00170646" w:rsidRDefault="00C85810" w:rsidP="007F0658">
      <w:pPr>
        <w:pStyle w:val="ListParagraph"/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Additional</w:t>
      </w:r>
      <w:r w:rsidR="00C74C49">
        <w:rPr>
          <w:rFonts w:cs="Calibri"/>
        </w:rPr>
        <w:t xml:space="preserve"> </w:t>
      </w:r>
      <w:r>
        <w:rPr>
          <w:rFonts w:cs="Calibri"/>
        </w:rPr>
        <w:t>funding</w:t>
      </w:r>
      <w:r w:rsidR="00C74C49">
        <w:rPr>
          <w:rFonts w:cs="Calibri"/>
        </w:rPr>
        <w:t xml:space="preserve"> of £0.250m has been received </w:t>
      </w:r>
      <w:r w:rsidR="002B2E95">
        <w:rPr>
          <w:rFonts w:cs="Calibri"/>
        </w:rPr>
        <w:t>to</w:t>
      </w:r>
      <w:r w:rsidR="000015D9" w:rsidRPr="0094700A">
        <w:rPr>
          <w:rFonts w:eastAsia="Verdana" w:cs="Verdana"/>
          <w:color w:val="000000" w:themeColor="text1"/>
        </w:rPr>
        <w:t xml:space="preserve"> replace core server infrastructure platform hardware</w:t>
      </w:r>
      <w:r w:rsidR="000015D9">
        <w:rPr>
          <w:rFonts w:eastAsia="Verdana" w:cs="Verdana"/>
          <w:color w:val="000000" w:themeColor="text1"/>
        </w:rPr>
        <w:t>.  The procurement process is under way with expected delivery February 2026.</w:t>
      </w:r>
    </w:p>
    <w:p w14:paraId="6C805D45" w14:textId="77777777" w:rsidR="00847D2F" w:rsidRPr="006671D1" w:rsidRDefault="00847D2F" w:rsidP="00847D2F">
      <w:pPr>
        <w:pStyle w:val="ListParagraph"/>
        <w:ind w:left="1440"/>
        <w:jc w:val="both"/>
        <w:rPr>
          <w:rFonts w:cs="Calibri"/>
          <w:highlight w:val="magenta"/>
        </w:rPr>
      </w:pPr>
    </w:p>
    <w:p w14:paraId="3F400A23" w14:textId="200D766E" w:rsidR="00753678" w:rsidRPr="002559F5" w:rsidRDefault="003478A2" w:rsidP="00753678">
      <w:pPr>
        <w:jc w:val="both"/>
        <w:rPr>
          <w:rFonts w:ascii="Verdana" w:hAnsi="Verdana" w:cs="Calibri"/>
        </w:rPr>
      </w:pPr>
      <w:r w:rsidRPr="002559F5">
        <w:rPr>
          <w:rFonts w:ascii="Verdana" w:hAnsi="Verdana" w:cs="Calibri"/>
        </w:rPr>
        <w:t xml:space="preserve">The </w:t>
      </w:r>
      <w:r w:rsidR="04462BD6" w:rsidRPr="002559F5">
        <w:rPr>
          <w:rFonts w:ascii="Verdana" w:hAnsi="Verdana" w:cs="Calibri"/>
        </w:rPr>
        <w:t xml:space="preserve">Finance team will </w:t>
      </w:r>
      <w:r w:rsidR="00694106" w:rsidRPr="002559F5">
        <w:rPr>
          <w:rFonts w:ascii="Verdana" w:hAnsi="Verdana" w:cs="Calibri"/>
        </w:rPr>
        <w:t>continue to</w:t>
      </w:r>
      <w:r w:rsidR="04462BD6" w:rsidRPr="002559F5">
        <w:rPr>
          <w:rFonts w:ascii="Verdana" w:hAnsi="Verdana" w:cs="Calibri"/>
        </w:rPr>
        <w:t xml:space="preserve"> w</w:t>
      </w:r>
      <w:r w:rsidR="00753678" w:rsidRPr="002559F5">
        <w:rPr>
          <w:rFonts w:ascii="Verdana" w:hAnsi="Verdana" w:cs="Calibri"/>
        </w:rPr>
        <w:t xml:space="preserve">ork with capital scheme leads to refine the profile of spend with the aim to reduce the current </w:t>
      </w:r>
      <w:r w:rsidR="00052A4D" w:rsidRPr="002559F5">
        <w:rPr>
          <w:rFonts w:ascii="Verdana" w:hAnsi="Verdana" w:cs="Calibri"/>
        </w:rPr>
        <w:t>Quarter 4</w:t>
      </w:r>
      <w:r w:rsidR="00753678" w:rsidRPr="002559F5">
        <w:rPr>
          <w:rFonts w:ascii="Verdana" w:hAnsi="Verdana" w:cs="Calibri"/>
        </w:rPr>
        <w:t xml:space="preserve"> profile</w:t>
      </w:r>
      <w:r w:rsidR="484CC8BE" w:rsidRPr="002559F5">
        <w:rPr>
          <w:rFonts w:ascii="Verdana" w:hAnsi="Verdana" w:cs="Calibri"/>
        </w:rPr>
        <w:t>, and the capital monitoring group</w:t>
      </w:r>
      <w:r w:rsidR="00753678" w:rsidRPr="002559F5">
        <w:rPr>
          <w:rFonts w:ascii="Verdana" w:hAnsi="Verdana" w:cs="Calibri"/>
        </w:rPr>
        <w:t xml:space="preserve"> will continue </w:t>
      </w:r>
      <w:r w:rsidR="4EFAA690" w:rsidRPr="002559F5">
        <w:rPr>
          <w:rFonts w:ascii="Verdana" w:hAnsi="Verdana" w:cs="Calibri"/>
        </w:rPr>
        <w:t xml:space="preserve">their scrutiny </w:t>
      </w:r>
      <w:r w:rsidR="00753678" w:rsidRPr="002559F5">
        <w:rPr>
          <w:rFonts w:ascii="Verdana" w:hAnsi="Verdana" w:cs="Calibri"/>
        </w:rPr>
        <w:t xml:space="preserve">of the spending plans to ensure </w:t>
      </w:r>
      <w:r w:rsidR="00753678" w:rsidRPr="002559F5">
        <w:rPr>
          <w:rFonts w:ascii="Verdana" w:hAnsi="Verdana"/>
        </w:rPr>
        <w:t>a year-end breakeven position is delivered for</w:t>
      </w:r>
      <w:r w:rsidR="00753678" w:rsidRPr="002559F5">
        <w:rPr>
          <w:rFonts w:ascii="Verdana" w:hAnsi="Verdana" w:cs="Calibri"/>
        </w:rPr>
        <w:t xml:space="preserve"> 2025/26.</w:t>
      </w:r>
    </w:p>
    <w:p w14:paraId="3458C381" w14:textId="77777777" w:rsidR="00A21E81" w:rsidRPr="006671D1" w:rsidRDefault="00A21E81" w:rsidP="003B7425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highlight w:val="magenta"/>
        </w:rPr>
      </w:pPr>
    </w:p>
    <w:p w14:paraId="17DD22D9" w14:textId="77777777" w:rsidR="0007398B" w:rsidRPr="006671D1" w:rsidRDefault="0007398B" w:rsidP="00DB35C6">
      <w:pPr>
        <w:jc w:val="both"/>
        <w:rPr>
          <w:rFonts w:ascii="Verdana" w:hAnsi="Verdana"/>
          <w:b/>
          <w:highlight w:val="magenta"/>
          <w:u w:val="single"/>
        </w:rPr>
      </w:pPr>
    </w:p>
    <w:p w14:paraId="13D94B55" w14:textId="5B427515" w:rsidR="00DB35C6" w:rsidRPr="00BE4B6C" w:rsidRDefault="6BE7C36B" w:rsidP="18D304E3">
      <w:pPr>
        <w:jc w:val="both"/>
        <w:rPr>
          <w:rFonts w:ascii="Verdana" w:hAnsi="Verdana"/>
          <w:b/>
          <w:u w:val="single"/>
        </w:rPr>
      </w:pPr>
      <w:r w:rsidRPr="00BE4B6C">
        <w:rPr>
          <w:rFonts w:ascii="Verdana" w:hAnsi="Verdana"/>
          <w:b/>
          <w:u w:val="single"/>
        </w:rPr>
        <w:t xml:space="preserve">4. </w:t>
      </w:r>
      <w:r w:rsidR="00DB35C6" w:rsidRPr="00BE4B6C">
        <w:rPr>
          <w:rFonts w:ascii="Verdana" w:hAnsi="Verdana"/>
          <w:b/>
          <w:u w:val="single"/>
        </w:rPr>
        <w:t>Balance Sheet</w:t>
      </w:r>
    </w:p>
    <w:p w14:paraId="29625AD1" w14:textId="77777777" w:rsidR="00837C02" w:rsidRPr="00BE4B6C" w:rsidRDefault="00837C02" w:rsidP="00DB35C6">
      <w:pPr>
        <w:jc w:val="both"/>
        <w:rPr>
          <w:rFonts w:ascii="Verdana" w:hAnsi="Verdana"/>
          <w:b/>
          <w:u w:val="single"/>
        </w:rPr>
      </w:pPr>
    </w:p>
    <w:p w14:paraId="623EC8C3" w14:textId="127253AD" w:rsidR="00511B1E" w:rsidRPr="006671D1" w:rsidRDefault="00837C02" w:rsidP="00DB35C6">
      <w:pPr>
        <w:jc w:val="both"/>
        <w:rPr>
          <w:rFonts w:ascii="Verdana" w:eastAsia="Times New Roman" w:hAnsi="Verdana"/>
          <w:b/>
          <w:highlight w:val="magenta"/>
        </w:rPr>
      </w:pPr>
      <w:r w:rsidRPr="00BE4B6C">
        <w:rPr>
          <w:rFonts w:ascii="Verdana" w:hAnsi="Verdana"/>
        </w:rPr>
        <w:t xml:space="preserve">The Balance Sheet, or Statement of Financial Position, reports the assets, liabilities, and reserves of the organisation at a specific point in time. </w:t>
      </w:r>
      <w:r w:rsidRPr="00BE4B6C">
        <w:rPr>
          <w:rFonts w:ascii="Verdana" w:hAnsi="Verdana"/>
          <w:b/>
        </w:rPr>
        <w:t xml:space="preserve">Table </w:t>
      </w:r>
      <w:r w:rsidR="008E1B6E">
        <w:rPr>
          <w:rFonts w:ascii="Verdana" w:hAnsi="Verdana"/>
          <w:b/>
        </w:rPr>
        <w:t>G</w:t>
      </w:r>
      <w:r w:rsidRPr="00BE4B6C">
        <w:rPr>
          <w:rFonts w:ascii="Verdana" w:hAnsi="Verdana"/>
        </w:rPr>
        <w:t xml:space="preserve"> provides a summary as of 3</w:t>
      </w:r>
      <w:r w:rsidR="00BE4B6C" w:rsidRPr="00BE4B6C">
        <w:rPr>
          <w:rFonts w:ascii="Verdana" w:hAnsi="Verdana"/>
        </w:rPr>
        <w:t>0</w:t>
      </w:r>
      <w:r w:rsidR="2FECB548" w:rsidRPr="00BE4B6C">
        <w:rPr>
          <w:rFonts w:ascii="Verdana" w:hAnsi="Verdana"/>
        </w:rPr>
        <w:t xml:space="preserve"> </w:t>
      </w:r>
      <w:r w:rsidR="00BE4B6C" w:rsidRPr="00BE4B6C">
        <w:rPr>
          <w:rFonts w:ascii="Verdana" w:hAnsi="Verdana"/>
        </w:rPr>
        <w:t>Novem</w:t>
      </w:r>
      <w:r w:rsidR="00E3709D" w:rsidRPr="00BE4B6C">
        <w:rPr>
          <w:rFonts w:ascii="Verdana" w:hAnsi="Verdana"/>
        </w:rPr>
        <w:t>ber</w:t>
      </w:r>
      <w:r w:rsidRPr="00BE4B6C">
        <w:rPr>
          <w:rFonts w:ascii="Verdana" w:hAnsi="Verdana"/>
        </w:rPr>
        <w:t xml:space="preserve"> 2025.</w:t>
      </w:r>
    </w:p>
    <w:p w14:paraId="71C5C090" w14:textId="77777777" w:rsidR="00511B1E" w:rsidRDefault="00511B1E" w:rsidP="00DB35C6">
      <w:pPr>
        <w:jc w:val="both"/>
        <w:rPr>
          <w:rFonts w:ascii="Verdana" w:eastAsia="Times New Roman" w:hAnsi="Verdana"/>
          <w:b/>
          <w:highlight w:val="magenta"/>
        </w:rPr>
      </w:pPr>
    </w:p>
    <w:p w14:paraId="5C03805B" w14:textId="77777777" w:rsidR="00E3311B" w:rsidRPr="006671D1" w:rsidRDefault="00E3311B" w:rsidP="00DB35C6">
      <w:pPr>
        <w:jc w:val="both"/>
        <w:rPr>
          <w:rFonts w:ascii="Verdana" w:eastAsia="Times New Roman" w:hAnsi="Verdana"/>
          <w:b/>
          <w:highlight w:val="magenta"/>
        </w:rPr>
      </w:pPr>
    </w:p>
    <w:p w14:paraId="79AD02F4" w14:textId="035333AF" w:rsidR="0006765A" w:rsidRPr="00BE4B6C" w:rsidRDefault="0006765A" w:rsidP="00DB35C6">
      <w:pPr>
        <w:jc w:val="both"/>
        <w:rPr>
          <w:rFonts w:ascii="Verdana" w:eastAsia="Times New Roman" w:hAnsi="Verdana"/>
          <w:b/>
        </w:rPr>
      </w:pPr>
      <w:r w:rsidRPr="00BE4B6C">
        <w:rPr>
          <w:rFonts w:ascii="Verdana" w:eastAsia="Times New Roman" w:hAnsi="Verdana"/>
          <w:b/>
        </w:rPr>
        <w:lastRenderedPageBreak/>
        <w:t xml:space="preserve">Table </w:t>
      </w:r>
      <w:r w:rsidR="008E1B6E">
        <w:rPr>
          <w:rFonts w:ascii="Verdana" w:eastAsia="Times New Roman" w:hAnsi="Verdana"/>
          <w:b/>
        </w:rPr>
        <w:t>G</w:t>
      </w:r>
      <w:r w:rsidRPr="00BE4B6C">
        <w:rPr>
          <w:rFonts w:ascii="Verdana" w:eastAsia="Times New Roman" w:hAnsi="Verdana"/>
          <w:b/>
        </w:rPr>
        <w:t xml:space="preserve"> – Balance Sheet as of 3</w:t>
      </w:r>
      <w:r w:rsidR="00BE4B6C" w:rsidRPr="00BE4B6C">
        <w:rPr>
          <w:rFonts w:ascii="Verdana" w:eastAsia="Times New Roman" w:hAnsi="Verdana"/>
          <w:b/>
        </w:rPr>
        <w:t>0</w:t>
      </w:r>
      <w:r w:rsidRPr="00BE4B6C">
        <w:rPr>
          <w:rFonts w:ascii="Verdana" w:eastAsia="Times New Roman" w:hAnsi="Verdana"/>
          <w:b/>
        </w:rPr>
        <w:t xml:space="preserve"> </w:t>
      </w:r>
      <w:r w:rsidR="00BE4B6C" w:rsidRPr="00BE4B6C">
        <w:rPr>
          <w:rFonts w:ascii="Verdana" w:eastAsia="Times New Roman" w:hAnsi="Verdana"/>
          <w:b/>
          <w:bCs/>
        </w:rPr>
        <w:t>November</w:t>
      </w:r>
      <w:r w:rsidRPr="00BE4B6C">
        <w:rPr>
          <w:rFonts w:ascii="Verdana" w:eastAsia="Times New Roman" w:hAnsi="Verdana"/>
          <w:b/>
        </w:rPr>
        <w:t xml:space="preserve"> 2025 </w:t>
      </w:r>
    </w:p>
    <w:tbl>
      <w:tblPr>
        <w:tblW w:w="8961" w:type="dxa"/>
        <w:tblLayout w:type="fixed"/>
        <w:tblLook w:val="04A0" w:firstRow="1" w:lastRow="0" w:firstColumn="1" w:lastColumn="0" w:noHBand="0" w:noVBand="1"/>
      </w:tblPr>
      <w:tblGrid>
        <w:gridCol w:w="4192"/>
        <w:gridCol w:w="1511"/>
        <w:gridCol w:w="1629"/>
        <w:gridCol w:w="1629"/>
      </w:tblGrid>
      <w:tr w:rsidR="00BB13B4" w:rsidRPr="00E3311B" w14:paraId="33DFBA87" w14:textId="77777777" w:rsidTr="00E3311B">
        <w:trPr>
          <w:trHeight w:val="127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19CA5CDC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03591B13" w14:textId="77777777" w:rsidR="00BB13B4" w:rsidRPr="00E3311B" w:rsidRDefault="00BB13B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Opening Balance 1/4/2025 £000s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0C704F65" w14:textId="77777777" w:rsidR="00BB13B4" w:rsidRPr="00E3311B" w:rsidRDefault="00BB13B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Movement £000s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4BA27E9A" w14:textId="77777777" w:rsidR="00BB13B4" w:rsidRPr="00E3311B" w:rsidRDefault="00BB13B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Closing Balance 30/11/2025  £000s</w:t>
            </w:r>
          </w:p>
        </w:tc>
      </w:tr>
      <w:tr w:rsidR="00BB13B4" w:rsidRPr="00E3311B" w14:paraId="5B0E87AA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3AC0E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Non-Current Assets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C54DA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FF8C6" w14:textId="77777777" w:rsidR="00BB13B4" w:rsidRPr="00E3311B" w:rsidRDefault="00BB1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7AC02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</w:tr>
      <w:tr w:rsidR="00BB13B4" w:rsidRPr="00E3311B" w14:paraId="31711DD5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774C6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Property, plant and equipment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7BEFA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29,175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637A4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1589C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29,223</w:t>
            </w:r>
          </w:p>
        </w:tc>
      </w:tr>
      <w:tr w:rsidR="00BB13B4" w:rsidRPr="00E3311B" w14:paraId="4E09CA2E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40F4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Intangible assets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2C2E9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1,359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C1831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90ECE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1,359</w:t>
            </w:r>
          </w:p>
        </w:tc>
      </w:tr>
      <w:tr w:rsidR="00BB13B4" w:rsidRPr="00E3311B" w14:paraId="3ED5A8C7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E1C47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Trade and other receivables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FBA45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A0D0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-676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B2ACC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305</w:t>
            </w:r>
          </w:p>
        </w:tc>
      </w:tr>
      <w:tr w:rsidR="00BB13B4" w:rsidRPr="00E3311B" w14:paraId="5F866A6C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8BDE0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Other financial assets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FD36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6DB5B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A0AA0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</w:tr>
      <w:tr w:rsidR="00BB13B4" w:rsidRPr="00E3311B" w14:paraId="62D64F14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ADAA52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Non-Current Assets sub total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6BD3A6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31,893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A34234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-628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2F6F87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31,265</w:t>
            </w:r>
          </w:p>
        </w:tc>
      </w:tr>
      <w:tr w:rsidR="00BB13B4" w:rsidRPr="00E3311B" w14:paraId="33879733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4A594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Current Assets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10D83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01FE6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49512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</w:tr>
      <w:tr w:rsidR="00BB13B4" w:rsidRPr="00E3311B" w14:paraId="6641C163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5A30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Inventories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0DB66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1,263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DAA8C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4BC8A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1,263</w:t>
            </w:r>
          </w:p>
        </w:tc>
      </w:tr>
      <w:tr w:rsidR="00BB13B4" w:rsidRPr="00E3311B" w14:paraId="09253DCE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4E935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Trade and other receivables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33B7E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22,557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E352D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16,206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AE87A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38,763</w:t>
            </w:r>
          </w:p>
        </w:tc>
      </w:tr>
      <w:tr w:rsidR="00BB13B4" w:rsidRPr="00E3311B" w14:paraId="61173F6F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C520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Other financial assets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75B2C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16999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-92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CD86B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</w:tr>
      <w:tr w:rsidR="00BB13B4" w:rsidRPr="00E3311B" w14:paraId="52E5758D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978DD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Cash and cash equivalents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E9392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10,722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0275A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3,272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25CF9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13,994</w:t>
            </w:r>
          </w:p>
        </w:tc>
      </w:tr>
      <w:tr w:rsidR="00BB13B4" w:rsidRPr="00E3311B" w14:paraId="135FB341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DB8BCC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Current Assets sub total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8EE853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34,724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73A27A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19,386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2CF27E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54,110</w:t>
            </w:r>
          </w:p>
        </w:tc>
      </w:tr>
      <w:tr w:rsidR="00BB13B4" w:rsidRPr="00E3311B" w14:paraId="7791FBB1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596C723E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ASSETS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067A61E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66,617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35C8E77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18,758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0D21C3B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85,375</w:t>
            </w:r>
          </w:p>
        </w:tc>
      </w:tr>
      <w:tr w:rsidR="00BB13B4" w:rsidRPr="00E3311B" w14:paraId="2BA752D3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1A399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Current Liabilities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DE672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E704B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6AEA8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</w:tr>
      <w:tr w:rsidR="00BB13B4" w:rsidRPr="00E3311B" w14:paraId="737FA70A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142CA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Trade and other payables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C2CEE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-27,896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46F5E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-18,826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138E0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-46,722</w:t>
            </w:r>
          </w:p>
        </w:tc>
      </w:tr>
      <w:tr w:rsidR="00BB13B4" w:rsidRPr="00E3311B" w14:paraId="783AE6CD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81748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Borrowings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1E752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-2,099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F72E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276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E67A5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-1,823</w:t>
            </w:r>
          </w:p>
        </w:tc>
      </w:tr>
      <w:tr w:rsidR="00BB13B4" w:rsidRPr="00E3311B" w14:paraId="79CF723E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539B7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Provisions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E30A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-1,774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9F45E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-1,503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065D6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-3,277</w:t>
            </w:r>
          </w:p>
        </w:tc>
      </w:tr>
      <w:tr w:rsidR="00BB13B4" w:rsidRPr="00E3311B" w14:paraId="156DFD03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5EBADF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Current Liabilities sub total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33CAB7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-31,769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F48FD2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-20,054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3E2DC0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-51,823</w:t>
            </w:r>
          </w:p>
        </w:tc>
      </w:tr>
      <w:tr w:rsidR="00BB13B4" w:rsidRPr="00E3311B" w14:paraId="73ED6846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79022E6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 ASSETS LESS CURRENT LIABILITIES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F979DFC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34,848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6948A83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-1,296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B92A5BE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33,552</w:t>
            </w:r>
          </w:p>
        </w:tc>
      </w:tr>
      <w:tr w:rsidR="00BB13B4" w:rsidRPr="00E3311B" w14:paraId="1566AA99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6482D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Non-Current Liabilities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E533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4C34B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5186B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</w:tr>
      <w:tr w:rsidR="00BB13B4" w:rsidRPr="00E3311B" w14:paraId="595A3FA9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B6E60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Trade and other payables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61498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DC24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3183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BB13B4" w:rsidRPr="00E3311B" w14:paraId="752C16BB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924C3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Borrowings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43C08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-4,337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FEE06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569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B4467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-3,768</w:t>
            </w:r>
          </w:p>
        </w:tc>
      </w:tr>
      <w:tr w:rsidR="00BB13B4" w:rsidRPr="00E3311B" w14:paraId="3BABFDDF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0F2C1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Provisions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DA278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-3,553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E8C98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767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46323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FF0000"/>
                <w:sz w:val="22"/>
                <w:szCs w:val="22"/>
              </w:rPr>
              <w:t>-2,786</w:t>
            </w:r>
          </w:p>
        </w:tc>
      </w:tr>
      <w:tr w:rsidR="00BB13B4" w:rsidRPr="00E3311B" w14:paraId="5950F58B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372AC7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Non-Current Liabilities sub total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70FB2B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-7,890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608985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sz w:val="22"/>
                <w:szCs w:val="22"/>
              </w:rPr>
              <w:t>1,337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88988B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-6,553</w:t>
            </w:r>
          </w:p>
        </w:tc>
      </w:tr>
      <w:tr w:rsidR="00BB13B4" w:rsidRPr="00E3311B" w14:paraId="5135175E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11E8C8D0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ASSETS EMPLOYED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A6C9BF2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26,958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3A7583A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65F05D38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26,999</w:t>
            </w:r>
          </w:p>
        </w:tc>
      </w:tr>
      <w:tr w:rsidR="00BB13B4" w:rsidRPr="00E3311B" w14:paraId="523AFD33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E4BCF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FINANCED BY: Taxpayers' Equity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3C2A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3C364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BACA5" w14:textId="77777777" w:rsidR="00BB13B4" w:rsidRPr="00E3311B" w:rsidRDefault="00BB13B4">
            <w:pPr>
              <w:rPr>
                <w:sz w:val="22"/>
                <w:szCs w:val="22"/>
              </w:rPr>
            </w:pPr>
          </w:p>
        </w:tc>
      </w:tr>
      <w:tr w:rsidR="00BB13B4" w:rsidRPr="00E3311B" w14:paraId="3C7FA05D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05D67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PDC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C0405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21,238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1838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0578" w14:textId="77777777" w:rsidR="00BB13B4" w:rsidRPr="00E3311B" w:rsidRDefault="00BB13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3311B">
              <w:rPr>
                <w:rFonts w:ascii="Calibri" w:hAnsi="Calibri" w:cs="Calibri"/>
                <w:sz w:val="22"/>
                <w:szCs w:val="22"/>
              </w:rPr>
              <w:t>21,238</w:t>
            </w:r>
          </w:p>
        </w:tc>
      </w:tr>
      <w:tr w:rsidR="00BB13B4" w:rsidRPr="00E3311B" w14:paraId="03D96259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7EC7A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Retained earnings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7ABE3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4,464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D359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B36E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4,505</w:t>
            </w:r>
          </w:p>
        </w:tc>
      </w:tr>
      <w:tr w:rsidR="00BB13B4" w:rsidRPr="00E3311B" w14:paraId="1BA8819C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AC93" w14:textId="77777777" w:rsidR="00BB13B4" w:rsidRPr="00E3311B" w:rsidRDefault="00BB13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Revaluation reserve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F5EBD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1,255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629C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CE84" w14:textId="77777777" w:rsidR="00BB13B4" w:rsidRPr="00E3311B" w:rsidRDefault="00BB13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color w:val="000000"/>
                <w:sz w:val="22"/>
                <w:szCs w:val="22"/>
              </w:rPr>
              <w:t>1,255</w:t>
            </w:r>
          </w:p>
        </w:tc>
      </w:tr>
      <w:tr w:rsidR="00BB13B4" w:rsidRPr="00E3311B" w14:paraId="339A2CD5" w14:textId="77777777" w:rsidTr="00E3311B">
        <w:trPr>
          <w:trHeight w:val="318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A81077A" w14:textId="77777777" w:rsidR="00BB13B4" w:rsidRPr="00E3311B" w:rsidRDefault="00BB13B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TAXPAYERS' EQUITY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3308A9F0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26,958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E6C3520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483EFDC4" w14:textId="77777777" w:rsidR="00BB13B4" w:rsidRPr="00E3311B" w:rsidRDefault="00BB13B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31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26,998</w:t>
            </w:r>
          </w:p>
        </w:tc>
      </w:tr>
    </w:tbl>
    <w:p w14:paraId="2AEE663D" w14:textId="77777777" w:rsidR="00511B1E" w:rsidRPr="006671D1" w:rsidRDefault="00511B1E" w:rsidP="18D304E3">
      <w:pPr>
        <w:jc w:val="both"/>
        <w:rPr>
          <w:rFonts w:ascii="Verdana" w:eastAsia="Times New Roman" w:hAnsi="Verdana"/>
          <w:b/>
          <w:highlight w:val="magenta"/>
        </w:rPr>
      </w:pPr>
    </w:p>
    <w:p w14:paraId="01F8BEB1" w14:textId="77777777" w:rsidR="00511B1E" w:rsidRPr="006671D1" w:rsidRDefault="00511B1E" w:rsidP="18D304E3">
      <w:pPr>
        <w:jc w:val="both"/>
        <w:rPr>
          <w:rFonts w:ascii="Verdana" w:eastAsia="Times New Roman" w:hAnsi="Verdana"/>
          <w:b/>
          <w:highlight w:val="magenta"/>
        </w:rPr>
      </w:pPr>
    </w:p>
    <w:p w14:paraId="7D05E9F6" w14:textId="16D4EF9B" w:rsidR="001265F4" w:rsidRPr="00EE1F38" w:rsidRDefault="1D464FBF" w:rsidP="18D304E3">
      <w:pPr>
        <w:jc w:val="both"/>
        <w:rPr>
          <w:rFonts w:ascii="Verdana" w:eastAsia="Times New Roman" w:hAnsi="Verdana"/>
          <w:b/>
        </w:rPr>
      </w:pPr>
      <w:r w:rsidRPr="00EE1F38">
        <w:rPr>
          <w:rFonts w:ascii="Verdana" w:eastAsia="Times New Roman" w:hAnsi="Verdana"/>
          <w:b/>
        </w:rPr>
        <w:t xml:space="preserve">4.1 </w:t>
      </w:r>
      <w:r w:rsidR="001265F4" w:rsidRPr="00EE1F38">
        <w:rPr>
          <w:rFonts w:ascii="Verdana" w:eastAsia="Times New Roman" w:hAnsi="Verdana"/>
          <w:b/>
        </w:rPr>
        <w:t>Non-Current and Current Assets</w:t>
      </w:r>
    </w:p>
    <w:p w14:paraId="66ED7E72" w14:textId="77777777" w:rsidR="001265F4" w:rsidRPr="00EE1F38" w:rsidRDefault="001265F4" w:rsidP="001265F4">
      <w:pPr>
        <w:jc w:val="both"/>
        <w:rPr>
          <w:rFonts w:ascii="Verdana" w:eastAsia="Times New Roman" w:hAnsi="Verdana"/>
          <w:b/>
        </w:rPr>
      </w:pPr>
      <w:r w:rsidRPr="00EE1F38">
        <w:rPr>
          <w:rFonts w:ascii="Verdana" w:eastAsia="Times New Roman" w:hAnsi="Verdana"/>
          <w:b/>
        </w:rPr>
        <w:t> </w:t>
      </w:r>
    </w:p>
    <w:p w14:paraId="24C6A0A1" w14:textId="77777777" w:rsidR="00EE1F38" w:rsidRPr="00EE1F38" w:rsidRDefault="00EE1F38" w:rsidP="00EE1F38">
      <w:pPr>
        <w:jc w:val="both"/>
        <w:rPr>
          <w:rFonts w:ascii="Verdana" w:eastAsia="Times New Roman" w:hAnsi="Verdana"/>
          <w:bCs/>
        </w:rPr>
      </w:pPr>
      <w:r w:rsidRPr="00EE1F38">
        <w:rPr>
          <w:rFonts w:ascii="Verdana" w:eastAsia="Times New Roman" w:hAnsi="Verdana"/>
          <w:bCs/>
        </w:rPr>
        <w:t>Property, plant and equipment has increased by £0.048m due to in year capital purchases in line with approved plans.</w:t>
      </w:r>
    </w:p>
    <w:p w14:paraId="6B594197" w14:textId="77777777" w:rsidR="00EE1F38" w:rsidRPr="00EE1F38" w:rsidRDefault="00EE1F38" w:rsidP="00EE1F38">
      <w:pPr>
        <w:jc w:val="both"/>
        <w:rPr>
          <w:rFonts w:ascii="Verdana" w:eastAsia="Times New Roman" w:hAnsi="Verdana"/>
          <w:bCs/>
        </w:rPr>
      </w:pPr>
    </w:p>
    <w:p w14:paraId="730D153B" w14:textId="7C6CB7B8" w:rsidR="00EE1F38" w:rsidRPr="00EE1F38" w:rsidRDefault="00EE1F38" w:rsidP="00EE1F38">
      <w:pPr>
        <w:jc w:val="both"/>
        <w:rPr>
          <w:rFonts w:ascii="Verdana" w:eastAsia="Times New Roman" w:hAnsi="Verdana"/>
          <w:bCs/>
        </w:rPr>
      </w:pPr>
      <w:r w:rsidRPr="00EE1F38">
        <w:rPr>
          <w:rFonts w:ascii="Verdana" w:eastAsia="Times New Roman" w:hAnsi="Verdana"/>
          <w:bCs/>
        </w:rPr>
        <w:t>Non-current trade receivables have decreased by £0.676</w:t>
      </w:r>
      <w:r w:rsidR="00343804">
        <w:rPr>
          <w:rFonts w:ascii="Verdana" w:eastAsia="Times New Roman" w:hAnsi="Verdana"/>
          <w:bCs/>
        </w:rPr>
        <w:t>m</w:t>
      </w:r>
      <w:r w:rsidRPr="00EE1F38">
        <w:rPr>
          <w:rFonts w:ascii="Verdana" w:eastAsia="Times New Roman" w:hAnsi="Verdana"/>
          <w:bCs/>
        </w:rPr>
        <w:t xml:space="preserve">, due to the reclassification of certain clinical negligence cases. These receivables have </w:t>
      </w:r>
      <w:r w:rsidRPr="00EE1F38">
        <w:rPr>
          <w:rFonts w:ascii="Verdana" w:eastAsia="Times New Roman" w:hAnsi="Verdana"/>
          <w:bCs/>
        </w:rPr>
        <w:lastRenderedPageBreak/>
        <w:t xml:space="preserve">been moved to current assets, reflecting revised estimates that indicate settlement is now expected within the next 12 months.  </w:t>
      </w:r>
    </w:p>
    <w:p w14:paraId="69C48790" w14:textId="77777777" w:rsidR="00EE1F38" w:rsidRPr="00EE1F38" w:rsidRDefault="00EE1F38" w:rsidP="00EE1F38">
      <w:pPr>
        <w:jc w:val="both"/>
        <w:rPr>
          <w:rFonts w:ascii="Verdana" w:eastAsia="Times New Roman" w:hAnsi="Verdana"/>
          <w:bCs/>
        </w:rPr>
      </w:pPr>
    </w:p>
    <w:p w14:paraId="57F462FB" w14:textId="1B673884" w:rsidR="00EE1F38" w:rsidRPr="00EE1F38" w:rsidRDefault="00EE1F38" w:rsidP="00EE1F38">
      <w:pPr>
        <w:jc w:val="both"/>
        <w:rPr>
          <w:rFonts w:ascii="Verdana" w:eastAsia="Times New Roman" w:hAnsi="Verdana"/>
          <w:bCs/>
        </w:rPr>
      </w:pPr>
      <w:r w:rsidRPr="00EE1F38">
        <w:rPr>
          <w:rFonts w:ascii="Verdana" w:eastAsia="Times New Roman" w:hAnsi="Verdana"/>
          <w:bCs/>
        </w:rPr>
        <w:t>Current trade receivables balance has increased by £16.206m, primarily due to the Trust’s December core income invoice of £12.643m (billed in advance).  In addition, there has also been a £2.327m increase in prepayments, reflecting timing differences in expenditure recognition, and a further £1.144m increase in clinical negligence receivables due to new claims submitted during the period.</w:t>
      </w:r>
    </w:p>
    <w:p w14:paraId="70DE67F2" w14:textId="77777777" w:rsidR="00EE1F38" w:rsidRPr="00EE1F38" w:rsidRDefault="00EE1F38" w:rsidP="00EE1F38">
      <w:pPr>
        <w:jc w:val="both"/>
        <w:rPr>
          <w:rFonts w:ascii="Verdana" w:eastAsia="Times New Roman" w:hAnsi="Verdana"/>
          <w:bCs/>
        </w:rPr>
      </w:pPr>
    </w:p>
    <w:p w14:paraId="55861C69" w14:textId="3391866A" w:rsidR="00EE1F38" w:rsidRPr="00EE1F38" w:rsidRDefault="00EE1F38" w:rsidP="00EE1F38">
      <w:pPr>
        <w:jc w:val="both"/>
        <w:rPr>
          <w:rFonts w:ascii="Verdana" w:eastAsia="Times New Roman" w:hAnsi="Verdana"/>
          <w:bCs/>
        </w:rPr>
      </w:pPr>
      <w:r w:rsidRPr="00EE1F38">
        <w:rPr>
          <w:rFonts w:ascii="Verdana" w:eastAsia="Times New Roman" w:hAnsi="Verdana"/>
          <w:bCs/>
        </w:rPr>
        <w:t>Cash and cash equivalents have increased by £3.272m since the beginning of the year and this reflects core income received but not yet required due to the expenditure profile.</w:t>
      </w:r>
    </w:p>
    <w:p w14:paraId="5860F0EF" w14:textId="77777777" w:rsidR="00362BCC" w:rsidRPr="006671D1" w:rsidRDefault="00362BCC" w:rsidP="001265F4">
      <w:pPr>
        <w:jc w:val="both"/>
        <w:rPr>
          <w:rFonts w:ascii="Verdana" w:eastAsia="Times New Roman" w:hAnsi="Verdana"/>
          <w:b/>
          <w:highlight w:val="magenta"/>
        </w:rPr>
      </w:pPr>
    </w:p>
    <w:p w14:paraId="09B67ACE" w14:textId="77777777" w:rsidR="00356288" w:rsidRPr="006671D1" w:rsidRDefault="00356288" w:rsidP="001265F4">
      <w:pPr>
        <w:jc w:val="both"/>
        <w:rPr>
          <w:rFonts w:ascii="Verdana" w:eastAsia="Times New Roman" w:hAnsi="Verdana"/>
          <w:b/>
          <w:highlight w:val="magenta"/>
        </w:rPr>
      </w:pPr>
    </w:p>
    <w:p w14:paraId="1676609A" w14:textId="0A0667D3" w:rsidR="001265F4" w:rsidRPr="00D136DE" w:rsidRDefault="6815A1FC" w:rsidP="18D304E3">
      <w:pPr>
        <w:jc w:val="both"/>
        <w:rPr>
          <w:rFonts w:ascii="Verdana" w:eastAsia="Times New Roman" w:hAnsi="Verdana"/>
          <w:b/>
        </w:rPr>
      </w:pPr>
      <w:r w:rsidRPr="00D136DE">
        <w:rPr>
          <w:rFonts w:ascii="Verdana" w:eastAsia="Times New Roman" w:hAnsi="Verdana"/>
          <w:b/>
        </w:rPr>
        <w:t xml:space="preserve">4.2 </w:t>
      </w:r>
      <w:r w:rsidR="001265F4" w:rsidRPr="00D136DE">
        <w:rPr>
          <w:rFonts w:ascii="Verdana" w:eastAsia="Times New Roman" w:hAnsi="Verdana"/>
          <w:b/>
        </w:rPr>
        <w:t>Current &amp; non-current liabilities</w:t>
      </w:r>
    </w:p>
    <w:p w14:paraId="5664AE50" w14:textId="77777777" w:rsidR="001265F4" w:rsidRPr="00D136DE" w:rsidRDefault="001265F4" w:rsidP="001265F4">
      <w:pPr>
        <w:jc w:val="both"/>
        <w:rPr>
          <w:rFonts w:ascii="Verdana" w:eastAsia="Times New Roman" w:hAnsi="Verdana"/>
          <w:b/>
        </w:rPr>
      </w:pPr>
      <w:r w:rsidRPr="00D136DE">
        <w:rPr>
          <w:rFonts w:ascii="Verdana" w:eastAsia="Times New Roman" w:hAnsi="Verdana"/>
          <w:b/>
        </w:rPr>
        <w:t> </w:t>
      </w:r>
    </w:p>
    <w:p w14:paraId="0CB0E06D" w14:textId="79473758" w:rsidR="00D136DE" w:rsidRPr="00D136DE" w:rsidRDefault="00D136DE" w:rsidP="00D136DE">
      <w:pPr>
        <w:jc w:val="both"/>
        <w:rPr>
          <w:rFonts w:ascii="Verdana" w:eastAsia="Times New Roman" w:hAnsi="Verdana"/>
          <w:bCs/>
        </w:rPr>
      </w:pPr>
      <w:r w:rsidRPr="00D136DE">
        <w:rPr>
          <w:rFonts w:ascii="Verdana" w:eastAsia="Times New Roman" w:hAnsi="Verdana"/>
          <w:bCs/>
        </w:rPr>
        <w:t xml:space="preserve">Current trade and other payables has increased by £18.826m this is mainly due to deferred Welsh Government income of £12.643m for December which has been raised in advance.  There are also amounts due to be paid over for Tax and NI £3.358m and pensions of £2.384m which were nil as at 31st March 2025.  </w:t>
      </w:r>
    </w:p>
    <w:p w14:paraId="0596349F" w14:textId="77777777" w:rsidR="00D136DE" w:rsidRPr="00D136DE" w:rsidRDefault="00D136DE" w:rsidP="00D136DE">
      <w:pPr>
        <w:jc w:val="both"/>
        <w:rPr>
          <w:rFonts w:ascii="Verdana" w:eastAsia="Times New Roman" w:hAnsi="Verdana"/>
          <w:bCs/>
        </w:rPr>
      </w:pPr>
    </w:p>
    <w:p w14:paraId="789E6121" w14:textId="20EED60B" w:rsidR="00D136DE" w:rsidRPr="00D136DE" w:rsidRDefault="00D136DE" w:rsidP="00D136DE">
      <w:pPr>
        <w:jc w:val="both"/>
        <w:rPr>
          <w:rFonts w:ascii="Verdana" w:eastAsia="Times New Roman" w:hAnsi="Verdana"/>
          <w:bCs/>
        </w:rPr>
      </w:pPr>
      <w:r w:rsidRPr="00D136DE">
        <w:rPr>
          <w:rFonts w:ascii="Verdana" w:eastAsia="Times New Roman" w:hAnsi="Verdana"/>
          <w:bCs/>
        </w:rPr>
        <w:t>There has been a reclassification of provisions between current and non-current categories, reflecting revised estimated settlement dates for clinical negligence cases. Overall, total provisions have increased by £0.736m, driven by the recognition of new clinical negligence claims and adjustments to existing cases.</w:t>
      </w:r>
    </w:p>
    <w:p w14:paraId="71FD5E70" w14:textId="77777777" w:rsidR="00511B1E" w:rsidRDefault="00511B1E" w:rsidP="00DB35C6">
      <w:pPr>
        <w:jc w:val="both"/>
        <w:rPr>
          <w:rFonts w:ascii="Verdana" w:eastAsia="Times New Roman" w:hAnsi="Verdana"/>
          <w:bCs/>
        </w:rPr>
      </w:pPr>
    </w:p>
    <w:p w14:paraId="44D58903" w14:textId="77777777" w:rsidR="00E3311B" w:rsidRPr="00427F0C" w:rsidRDefault="00E3311B" w:rsidP="00DB35C6">
      <w:pPr>
        <w:jc w:val="both"/>
        <w:rPr>
          <w:rFonts w:ascii="Verdana" w:eastAsia="Times New Roman" w:hAnsi="Verdana"/>
          <w:u w:val="single"/>
        </w:rPr>
      </w:pPr>
    </w:p>
    <w:p w14:paraId="0058EE8F" w14:textId="62862EA0" w:rsidR="00DB35C6" w:rsidRPr="00427F0C" w:rsidRDefault="3B4F3AF4" w:rsidP="00DB35C6">
      <w:pPr>
        <w:jc w:val="both"/>
        <w:rPr>
          <w:rFonts w:ascii="Verdana" w:eastAsia="Times New Roman" w:hAnsi="Verdana"/>
          <w:b/>
          <w:bCs/>
          <w:u w:val="single"/>
        </w:rPr>
      </w:pPr>
      <w:r w:rsidRPr="00427F0C">
        <w:rPr>
          <w:rFonts w:ascii="Verdana" w:eastAsia="Times New Roman" w:hAnsi="Verdana"/>
          <w:b/>
          <w:bCs/>
          <w:u w:val="single"/>
        </w:rPr>
        <w:t xml:space="preserve">5. </w:t>
      </w:r>
      <w:r w:rsidR="00DB35C6" w:rsidRPr="00427F0C">
        <w:rPr>
          <w:rFonts w:ascii="Verdana" w:eastAsia="Times New Roman" w:hAnsi="Verdana"/>
          <w:b/>
          <w:bCs/>
          <w:u w:val="single"/>
        </w:rPr>
        <w:t>Conclusion</w:t>
      </w:r>
    </w:p>
    <w:p w14:paraId="342B91E0" w14:textId="77777777" w:rsidR="00A31808" w:rsidRPr="00427F0C" w:rsidRDefault="00A31808" w:rsidP="00DB35C6">
      <w:pPr>
        <w:jc w:val="both"/>
        <w:rPr>
          <w:rFonts w:ascii="Verdana" w:hAnsi="Verdana"/>
        </w:rPr>
      </w:pPr>
    </w:p>
    <w:p w14:paraId="6EC482AB" w14:textId="77777777" w:rsidR="00DB35C6" w:rsidRPr="00427F0C" w:rsidRDefault="00DB35C6" w:rsidP="00DB35C6">
      <w:pPr>
        <w:jc w:val="both"/>
        <w:rPr>
          <w:rFonts w:ascii="Verdana" w:hAnsi="Verdana" w:cs="Arial"/>
        </w:rPr>
      </w:pPr>
      <w:r w:rsidRPr="00427F0C">
        <w:rPr>
          <w:rFonts w:ascii="Verdana" w:hAnsi="Verdana" w:cs="Arial"/>
        </w:rPr>
        <w:t>The Board is asked to note the following:</w:t>
      </w:r>
    </w:p>
    <w:p w14:paraId="03D5C619" w14:textId="77777777" w:rsidR="00DB35C6" w:rsidRPr="00145CE7" w:rsidRDefault="00DB35C6" w:rsidP="00DB35C6">
      <w:pPr>
        <w:pStyle w:val="ListParagraph"/>
        <w:spacing w:before="120"/>
        <w:ind w:left="1080"/>
        <w:jc w:val="both"/>
        <w:rPr>
          <w:rFonts w:cs="Arial"/>
        </w:rPr>
      </w:pPr>
    </w:p>
    <w:p w14:paraId="7AED955E" w14:textId="2F9A6567" w:rsidR="00DB35C6" w:rsidRPr="00145CE7" w:rsidRDefault="00DB35C6" w:rsidP="009C345E">
      <w:pPr>
        <w:pStyle w:val="ListParagraph"/>
        <w:numPr>
          <w:ilvl w:val="0"/>
          <w:numId w:val="2"/>
        </w:numPr>
        <w:spacing w:before="120"/>
        <w:ind w:left="426"/>
        <w:rPr>
          <w:rFonts w:cs="Arial"/>
        </w:rPr>
      </w:pPr>
      <w:r w:rsidRPr="00145CE7">
        <w:rPr>
          <w:rFonts w:cs="Arial"/>
        </w:rPr>
        <w:t xml:space="preserve">Month </w:t>
      </w:r>
      <w:r w:rsidR="00427F0C" w:rsidRPr="00145CE7">
        <w:rPr>
          <w:rFonts w:cs="Arial"/>
        </w:rPr>
        <w:t>8</w:t>
      </w:r>
      <w:r w:rsidRPr="00145CE7">
        <w:rPr>
          <w:rFonts w:cs="Arial"/>
        </w:rPr>
        <w:t xml:space="preserve"> reported </w:t>
      </w:r>
      <w:r w:rsidR="00223CB1" w:rsidRPr="00145CE7">
        <w:rPr>
          <w:rFonts w:cs="Arial"/>
        </w:rPr>
        <w:t xml:space="preserve">revenue </w:t>
      </w:r>
      <w:r w:rsidR="009234D6" w:rsidRPr="00145CE7">
        <w:rPr>
          <w:rFonts w:cs="Arial"/>
        </w:rPr>
        <w:t>surplus financial position of £</w:t>
      </w:r>
      <w:r w:rsidR="00145CE7" w:rsidRPr="00145CE7">
        <w:rPr>
          <w:rFonts w:cs="Arial"/>
        </w:rPr>
        <w:t>40</w:t>
      </w:r>
      <w:r w:rsidR="00AF4DC3" w:rsidRPr="00145CE7">
        <w:rPr>
          <w:rFonts w:cs="Arial"/>
        </w:rPr>
        <w:t>k</w:t>
      </w:r>
      <w:r w:rsidR="003722F4" w:rsidRPr="00145CE7">
        <w:rPr>
          <w:rFonts w:cs="Arial"/>
        </w:rPr>
        <w:t>.</w:t>
      </w:r>
      <w:r w:rsidRPr="00145CE7">
        <w:rPr>
          <w:rFonts w:cs="Arial"/>
        </w:rPr>
        <w:t xml:space="preserve"> </w:t>
      </w:r>
    </w:p>
    <w:p w14:paraId="1FC429DB" w14:textId="77777777" w:rsidR="00FC294E" w:rsidRPr="00145CE7" w:rsidRDefault="00FC294E" w:rsidP="009C345E">
      <w:pPr>
        <w:pStyle w:val="ListParagraph"/>
        <w:spacing w:before="120"/>
        <w:ind w:left="426"/>
        <w:rPr>
          <w:rFonts w:cs="Arial"/>
        </w:rPr>
      </w:pPr>
    </w:p>
    <w:p w14:paraId="0B083AE8" w14:textId="1E90710A" w:rsidR="009856A7" w:rsidRPr="00145CE7" w:rsidRDefault="00F25D65" w:rsidP="009C345E">
      <w:pPr>
        <w:pStyle w:val="ListParagraph"/>
        <w:numPr>
          <w:ilvl w:val="0"/>
          <w:numId w:val="2"/>
        </w:numPr>
        <w:spacing w:before="120"/>
        <w:ind w:left="426"/>
        <w:rPr>
          <w:rFonts w:cs="Arial"/>
        </w:rPr>
      </w:pPr>
      <w:r w:rsidRPr="00145CE7">
        <w:rPr>
          <w:rFonts w:cs="Arial"/>
        </w:rPr>
        <w:t xml:space="preserve">Directorate spending plans and the profile of </w:t>
      </w:r>
      <w:r w:rsidR="003722F4" w:rsidRPr="00145CE7">
        <w:rPr>
          <w:rFonts w:cs="Arial"/>
        </w:rPr>
        <w:t>spend.</w:t>
      </w:r>
    </w:p>
    <w:p w14:paraId="51A9519F" w14:textId="77777777" w:rsidR="00DB5BE4" w:rsidRPr="00427F0C" w:rsidRDefault="00DB5BE4" w:rsidP="009C345E">
      <w:pPr>
        <w:pStyle w:val="ListParagraph"/>
        <w:spacing w:before="120"/>
        <w:ind w:left="426"/>
        <w:rPr>
          <w:rFonts w:cs="Arial"/>
        </w:rPr>
      </w:pPr>
    </w:p>
    <w:p w14:paraId="08BD67AD" w14:textId="11A46F23" w:rsidR="00DB5BE4" w:rsidRPr="00427F0C" w:rsidRDefault="4A5D590E" w:rsidP="009C345E">
      <w:pPr>
        <w:pStyle w:val="ListParagraph"/>
        <w:numPr>
          <w:ilvl w:val="0"/>
          <w:numId w:val="2"/>
        </w:numPr>
        <w:spacing w:before="120"/>
        <w:ind w:left="426"/>
        <w:rPr>
          <w:rFonts w:cs="Arial"/>
        </w:rPr>
      </w:pPr>
      <w:r w:rsidRPr="00427F0C">
        <w:rPr>
          <w:rFonts w:cs="Arial"/>
        </w:rPr>
        <w:t>Investments</w:t>
      </w:r>
      <w:r w:rsidR="00DB5BE4" w:rsidRPr="00427F0C">
        <w:rPr>
          <w:rFonts w:cs="Arial"/>
        </w:rPr>
        <w:t xml:space="preserve"> </w:t>
      </w:r>
      <w:r w:rsidR="006D436B" w:rsidRPr="00427F0C">
        <w:rPr>
          <w:rFonts w:cs="Arial"/>
        </w:rPr>
        <w:t xml:space="preserve">status </w:t>
      </w:r>
      <w:r w:rsidR="00DB5BE4" w:rsidRPr="00427F0C">
        <w:rPr>
          <w:rFonts w:cs="Arial"/>
        </w:rPr>
        <w:t xml:space="preserve">for </w:t>
      </w:r>
      <w:r w:rsidR="006D436B" w:rsidRPr="00427F0C">
        <w:rPr>
          <w:rFonts w:cs="Arial"/>
        </w:rPr>
        <w:t xml:space="preserve">Month </w:t>
      </w:r>
      <w:r w:rsidR="00427F0C" w:rsidRPr="00427F0C">
        <w:rPr>
          <w:rFonts w:cs="Arial"/>
        </w:rPr>
        <w:t>8</w:t>
      </w:r>
      <w:r w:rsidR="003722F4" w:rsidRPr="00427F0C">
        <w:rPr>
          <w:rFonts w:cs="Arial"/>
        </w:rPr>
        <w:t>.</w:t>
      </w:r>
    </w:p>
    <w:p w14:paraId="0788430B" w14:textId="77777777" w:rsidR="00DB35C6" w:rsidRPr="00427F0C" w:rsidRDefault="00DB35C6" w:rsidP="009C345E">
      <w:pPr>
        <w:pStyle w:val="ListParagraph"/>
        <w:ind w:left="426"/>
        <w:rPr>
          <w:rFonts w:cs="Arial"/>
        </w:rPr>
      </w:pPr>
    </w:p>
    <w:p w14:paraId="1180B545" w14:textId="33C11B27" w:rsidR="00DB35C6" w:rsidRPr="00427F0C" w:rsidRDefault="00DB35C6" w:rsidP="009C345E">
      <w:pPr>
        <w:pStyle w:val="ListParagraph"/>
        <w:numPr>
          <w:ilvl w:val="0"/>
          <w:numId w:val="2"/>
        </w:numPr>
        <w:spacing w:before="120"/>
        <w:ind w:left="426"/>
        <w:rPr>
          <w:rFonts w:cs="Arial"/>
        </w:rPr>
      </w:pPr>
      <w:r w:rsidRPr="00427F0C">
        <w:rPr>
          <w:rFonts w:cs="Arial"/>
        </w:rPr>
        <w:t xml:space="preserve">Status of the </w:t>
      </w:r>
      <w:r w:rsidR="005729D6" w:rsidRPr="00427F0C">
        <w:rPr>
          <w:rFonts w:cs="Arial"/>
        </w:rPr>
        <w:t xml:space="preserve">2025/26 </w:t>
      </w:r>
      <w:r w:rsidRPr="00427F0C">
        <w:rPr>
          <w:rFonts w:cs="Arial"/>
        </w:rPr>
        <w:t>Capital Programme, strategic and discretionary</w:t>
      </w:r>
      <w:r w:rsidR="00CF5EE4">
        <w:rPr>
          <w:rFonts w:cs="Arial"/>
        </w:rPr>
        <w:t xml:space="preserve"> and the recommendation to approve additional </w:t>
      </w:r>
      <w:r w:rsidR="001B5186">
        <w:rPr>
          <w:rFonts w:cs="Arial"/>
        </w:rPr>
        <w:t xml:space="preserve">discretionary </w:t>
      </w:r>
      <w:r w:rsidR="00CF5EE4">
        <w:rPr>
          <w:rFonts w:cs="Arial"/>
        </w:rPr>
        <w:t>schemes</w:t>
      </w:r>
      <w:r w:rsidR="004B4701">
        <w:rPr>
          <w:rFonts w:cs="Arial"/>
        </w:rPr>
        <w:t>.</w:t>
      </w:r>
    </w:p>
    <w:p w14:paraId="6C83879B" w14:textId="77777777" w:rsidR="007D4F69" w:rsidRPr="00427F0C" w:rsidRDefault="007D4F69" w:rsidP="009C345E">
      <w:pPr>
        <w:pStyle w:val="ListParagraph"/>
        <w:ind w:left="426"/>
        <w:rPr>
          <w:rFonts w:cs="Arial"/>
        </w:rPr>
      </w:pPr>
    </w:p>
    <w:p w14:paraId="1553676A" w14:textId="08FFB604" w:rsidR="003722F4" w:rsidRPr="00427F0C" w:rsidRDefault="00607084" w:rsidP="009C345E">
      <w:pPr>
        <w:pStyle w:val="ListParagraph"/>
        <w:numPr>
          <w:ilvl w:val="0"/>
          <w:numId w:val="2"/>
        </w:numPr>
        <w:spacing w:before="120"/>
        <w:ind w:left="426"/>
        <w:jc w:val="both"/>
      </w:pPr>
      <w:r w:rsidRPr="00427F0C">
        <w:t xml:space="preserve">Balance Sheet, </w:t>
      </w:r>
      <w:r w:rsidR="005729D6" w:rsidRPr="00427F0C">
        <w:t>also known as</w:t>
      </w:r>
      <w:r w:rsidRPr="00427F0C">
        <w:t xml:space="preserve"> the Statement of Financial </w:t>
      </w:r>
      <w:r w:rsidR="00427F0C" w:rsidRPr="00427F0C">
        <w:t>Position,</w:t>
      </w:r>
      <w:r w:rsidRPr="00427F0C">
        <w:t xml:space="preserve"> as of </w:t>
      </w:r>
      <w:r w:rsidR="0025369A" w:rsidRPr="00427F0C">
        <w:t>3</w:t>
      </w:r>
      <w:r w:rsidR="00427F0C" w:rsidRPr="00427F0C">
        <w:t>0</w:t>
      </w:r>
      <w:r w:rsidR="0025369A" w:rsidRPr="00427F0C">
        <w:t xml:space="preserve"> </w:t>
      </w:r>
      <w:r w:rsidR="00427F0C" w:rsidRPr="00427F0C">
        <w:t>Novemb</w:t>
      </w:r>
      <w:r w:rsidR="00AF4DC3" w:rsidRPr="00427F0C">
        <w:t>er</w:t>
      </w:r>
      <w:r w:rsidR="0025369A" w:rsidRPr="00427F0C">
        <w:t xml:space="preserve"> 2025.</w:t>
      </w:r>
    </w:p>
    <w:p w14:paraId="11B6DB5B" w14:textId="77777777" w:rsidR="00E3311B" w:rsidRDefault="00E3311B" w:rsidP="00592448">
      <w:pPr>
        <w:spacing w:before="120"/>
        <w:jc w:val="both"/>
        <w:rPr>
          <w:rFonts w:ascii="Verdana" w:hAnsi="Verdana"/>
          <w:b/>
          <w:u w:val="single"/>
        </w:rPr>
      </w:pPr>
    </w:p>
    <w:p w14:paraId="3094485F" w14:textId="624D1D0B" w:rsidR="00592448" w:rsidRPr="00427F0C" w:rsidRDefault="00592448" w:rsidP="00592448">
      <w:pPr>
        <w:spacing w:before="120"/>
        <w:jc w:val="both"/>
        <w:rPr>
          <w:rFonts w:ascii="Verdana" w:hAnsi="Verdana"/>
          <w:b/>
          <w:u w:val="single"/>
        </w:rPr>
      </w:pPr>
      <w:r w:rsidRPr="00427F0C">
        <w:rPr>
          <w:rFonts w:ascii="Verdana" w:hAnsi="Verdana"/>
          <w:b/>
          <w:u w:val="single"/>
        </w:rPr>
        <w:lastRenderedPageBreak/>
        <w:t>Appendices</w:t>
      </w:r>
    </w:p>
    <w:p w14:paraId="43A93C1A" w14:textId="77777777" w:rsidR="00592448" w:rsidRPr="00427F0C" w:rsidRDefault="00592448" w:rsidP="00592448">
      <w:pPr>
        <w:spacing w:before="120"/>
        <w:jc w:val="both"/>
        <w:rPr>
          <w:rFonts w:ascii="Verdana" w:hAnsi="Verdana"/>
          <w:b/>
          <w:bCs/>
          <w:u w:val="single"/>
        </w:rPr>
      </w:pPr>
    </w:p>
    <w:p w14:paraId="4E73983F" w14:textId="77777777" w:rsidR="00592448" w:rsidRPr="00427F0C" w:rsidRDefault="00592448" w:rsidP="00592448">
      <w:pPr>
        <w:spacing w:before="120"/>
        <w:jc w:val="both"/>
        <w:rPr>
          <w:rFonts w:ascii="Verdana" w:hAnsi="Verdana"/>
          <w:b/>
          <w:bCs/>
        </w:rPr>
      </w:pPr>
      <w:r w:rsidRPr="00427F0C">
        <w:rPr>
          <w:rFonts w:ascii="Verdana" w:hAnsi="Verdana"/>
          <w:b/>
          <w:bCs/>
        </w:rPr>
        <w:t xml:space="preserve">Appendix A: </w:t>
      </w:r>
    </w:p>
    <w:p w14:paraId="43A48AD1" w14:textId="0D2EB59A" w:rsidR="00592448" w:rsidRPr="00427F0C" w:rsidRDefault="00592448" w:rsidP="00592448">
      <w:pPr>
        <w:spacing w:before="120"/>
        <w:jc w:val="both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427F0C">
        <w:rPr>
          <w:rFonts w:ascii="Verdana" w:eastAsia="Times New Roman" w:hAnsi="Verdana" w:cs="Times New Roman"/>
          <w:color w:val="000000" w:themeColor="text1"/>
          <w:lang w:eastAsia="en-GB"/>
        </w:rPr>
        <w:t xml:space="preserve">The following Tables from our Month </w:t>
      </w:r>
      <w:r w:rsidR="00427F0C" w:rsidRPr="00427F0C">
        <w:rPr>
          <w:rFonts w:ascii="Verdana" w:eastAsia="Times New Roman" w:hAnsi="Verdana" w:cs="Times New Roman"/>
          <w:color w:val="000000" w:themeColor="text1"/>
          <w:lang w:eastAsia="en-GB"/>
        </w:rPr>
        <w:t>8</w:t>
      </w:r>
      <w:r w:rsidRPr="00427F0C">
        <w:rPr>
          <w:rFonts w:ascii="Verdana" w:eastAsia="Times New Roman" w:hAnsi="Verdana" w:cs="Times New Roman"/>
          <w:color w:val="000000" w:themeColor="text1"/>
          <w:lang w:eastAsia="en-GB"/>
        </w:rPr>
        <w:t xml:space="preserve"> Monitoring Return to Welsh Government are attached:</w:t>
      </w:r>
    </w:p>
    <w:p w14:paraId="1A6E5D47" w14:textId="77777777" w:rsidR="00592448" w:rsidRPr="00427F0C" w:rsidRDefault="00592448" w:rsidP="00592448">
      <w:pPr>
        <w:spacing w:before="120"/>
        <w:jc w:val="both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427F0C">
        <w:rPr>
          <w:rFonts w:ascii="Verdana" w:eastAsia="Times New Roman" w:hAnsi="Verdana" w:cs="Times New Roman"/>
          <w:color w:val="000000" w:themeColor="text1"/>
          <w:lang w:eastAsia="en-GB"/>
        </w:rPr>
        <w:t>A – Movement</w:t>
      </w:r>
    </w:p>
    <w:p w14:paraId="16FD2F1B" w14:textId="77777777" w:rsidR="00592448" w:rsidRPr="00427F0C" w:rsidRDefault="00592448" w:rsidP="00592448">
      <w:pPr>
        <w:spacing w:before="120"/>
        <w:jc w:val="both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427F0C">
        <w:rPr>
          <w:rFonts w:ascii="Verdana" w:eastAsia="Times New Roman" w:hAnsi="Verdana" w:cs="Times New Roman"/>
          <w:color w:val="000000" w:themeColor="text1"/>
          <w:lang w:eastAsia="en-GB"/>
        </w:rPr>
        <w:t>C1 &amp; C2 – Savings Schemes and,</w:t>
      </w:r>
    </w:p>
    <w:p w14:paraId="0A04EF23" w14:textId="77777777" w:rsidR="00592448" w:rsidRPr="00427F0C" w:rsidRDefault="00592448" w:rsidP="00592448">
      <w:pPr>
        <w:spacing w:before="120"/>
        <w:jc w:val="both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427F0C">
        <w:rPr>
          <w:rFonts w:ascii="Verdana" w:eastAsia="Times New Roman" w:hAnsi="Verdana" w:cs="Times New Roman"/>
          <w:color w:val="000000" w:themeColor="text1"/>
          <w:lang w:eastAsia="en-GB"/>
        </w:rPr>
        <w:t xml:space="preserve">C3 – Savings Tracker  </w:t>
      </w:r>
    </w:p>
    <w:p w14:paraId="5510AC65" w14:textId="77777777" w:rsidR="003B3893" w:rsidRPr="006671D1" w:rsidRDefault="003B3893" w:rsidP="00DB35C6">
      <w:pPr>
        <w:spacing w:before="120"/>
        <w:jc w:val="both"/>
        <w:rPr>
          <w:rFonts w:ascii="Verdana" w:eastAsia="Times New Roman" w:hAnsi="Verdana" w:cs="Times New Roman"/>
          <w:b/>
          <w:bCs/>
          <w:color w:val="000000" w:themeColor="text1"/>
          <w:kern w:val="24"/>
          <w:highlight w:val="magenta"/>
          <w:lang w:eastAsia="en-GB"/>
        </w:rPr>
      </w:pPr>
    </w:p>
    <w:p w14:paraId="462BD43B" w14:textId="5E90DF72" w:rsidR="00752B6C" w:rsidRPr="005F6C21" w:rsidRDefault="00187C2F" w:rsidP="00C05F57">
      <w:pPr>
        <w:spacing w:before="120"/>
        <w:jc w:val="both"/>
        <w:rPr>
          <w:rFonts w:ascii="Verdana" w:eastAsia="Times New Roman" w:hAnsi="Verdana" w:cs="Times New Roman"/>
          <w:color w:val="000000" w:themeColor="text1"/>
          <w:kern w:val="24"/>
          <w:lang w:eastAsia="en-GB"/>
        </w:rPr>
      </w:pPr>
      <w:r w:rsidRPr="005F6C21">
        <w:rPr>
          <w:rFonts w:ascii="Verdana" w:eastAsia="Times New Roman" w:hAnsi="Verdana" w:cs="Times New Roman"/>
          <w:b/>
          <w:color w:val="000000" w:themeColor="text1"/>
          <w:kern w:val="24"/>
          <w:lang w:eastAsia="en-GB"/>
        </w:rPr>
        <w:t xml:space="preserve">Appendix </w:t>
      </w:r>
      <w:r w:rsidR="00E96C4D" w:rsidRPr="005F6C21">
        <w:rPr>
          <w:rFonts w:ascii="Verdana" w:eastAsia="Times New Roman" w:hAnsi="Verdana" w:cs="Times New Roman"/>
          <w:b/>
          <w:color w:val="000000" w:themeColor="text1"/>
          <w:kern w:val="24"/>
          <w:lang w:eastAsia="en-GB"/>
        </w:rPr>
        <w:t>B</w:t>
      </w:r>
      <w:r w:rsidRPr="005F6C21">
        <w:rPr>
          <w:rFonts w:ascii="Verdana" w:eastAsia="Times New Roman" w:hAnsi="Verdana" w:cs="Times New Roman"/>
          <w:b/>
          <w:color w:val="000000" w:themeColor="text1"/>
          <w:kern w:val="24"/>
          <w:lang w:eastAsia="en-GB"/>
        </w:rPr>
        <w:t>:</w:t>
      </w:r>
      <w:r w:rsidR="00AE1D75" w:rsidRPr="005F6C21">
        <w:rPr>
          <w:rFonts w:ascii="Verdana" w:eastAsia="Times New Roman" w:hAnsi="Verdana" w:cs="Times New Roman"/>
          <w:b/>
          <w:color w:val="000000" w:themeColor="text1"/>
          <w:kern w:val="24"/>
          <w:lang w:eastAsia="en-GB"/>
        </w:rPr>
        <w:t xml:space="preserve"> </w:t>
      </w:r>
      <w:r w:rsidRPr="005F6C21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De</w:t>
      </w:r>
      <w:r w:rsidR="00DA58AD" w:rsidRPr="005F6C21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tailed discretionary and strategic capital scheme</w:t>
      </w:r>
      <w:r w:rsidR="00141743" w:rsidRPr="005F6C21">
        <w:rPr>
          <w:rFonts w:ascii="Verdana" w:eastAsia="Times New Roman" w:hAnsi="Verdana" w:cs="Times New Roman"/>
          <w:color w:val="000000" w:themeColor="text1"/>
          <w:kern w:val="24"/>
          <w:lang w:eastAsia="en-GB"/>
        </w:rPr>
        <w:t>s.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1880"/>
        <w:gridCol w:w="2640"/>
        <w:gridCol w:w="975"/>
        <w:gridCol w:w="940"/>
        <w:gridCol w:w="1058"/>
        <w:gridCol w:w="940"/>
        <w:gridCol w:w="940"/>
      </w:tblGrid>
      <w:tr w:rsidR="005F6C21" w:rsidRPr="005F6C21" w14:paraId="7B6DD114" w14:textId="77777777" w:rsidTr="005F6C21">
        <w:trPr>
          <w:trHeight w:val="97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29AF863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Service Area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4DBB9AA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Details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3127FF5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2025/26 Allocation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667C435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Year to date spend 2025/26 £000s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48302F0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Committed via PO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7B8A0CB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Q3 £000s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7A17BAF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Q4 £000s</w:t>
            </w:r>
          </w:p>
        </w:tc>
      </w:tr>
      <w:tr w:rsidR="005F6C21" w:rsidRPr="005F6C21" w14:paraId="4CA60225" w14:textId="77777777" w:rsidTr="005F6C21">
        <w:trPr>
          <w:trHeight w:val="31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AE3A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PHW Discretionary: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B589A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2DFD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30BE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CAF6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1E06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9BA8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F6C21" w:rsidRPr="005F6C21" w14:paraId="3396BE50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D2042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Contingency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B3D2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Contingency - For unknown and unforeseen capital Expenditure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5A4F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72AA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BC04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C307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B584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</w:tr>
      <w:tr w:rsidR="005F6C21" w:rsidRPr="005F6C21" w14:paraId="29887768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FDC14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ABD03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Access control system to BTW Cardiff and Magden Park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1FC7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E91E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F574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51AC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0730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27BFED71" w14:textId="77777777" w:rsidTr="005F6C21">
        <w:trPr>
          <w:trHeight w:val="63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9914B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7D32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Access control system/door entry intercom, automation of main front door and associated electrical enabling works at Llys Castan Bangor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C17A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4E42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238C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957D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B2D9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5B463F0C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4D2C2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613A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Replace CCTV system at BTW Cardiff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BAEF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47C1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9857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179B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78C1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15240449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D9065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92EC9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Improvement works to Screening and Infection Services estates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4A26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7D51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599C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8843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5ED0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29</w:t>
            </w:r>
          </w:p>
        </w:tc>
      </w:tr>
      <w:tr w:rsidR="005F6C21" w:rsidRPr="005F6C21" w14:paraId="4727AD19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521F7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4B21C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B/F from 2024/25 - Fire Compliance Works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1AA8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8968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462F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532A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464B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</w:t>
            </w:r>
          </w:p>
        </w:tc>
      </w:tr>
      <w:tr w:rsidR="005F6C21" w:rsidRPr="005F6C21" w14:paraId="38690E38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866E8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0AF6B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Air conditioning units for BTW Swansea (identified after TEF bid approved)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66D3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9C76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3992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6513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7919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212BB81C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3554F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C7ECE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Energy efficient works at CQ2 (sensors in the meetings rooms)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98D2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84B9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7909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3541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EB32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</w:tr>
      <w:tr w:rsidR="005F6C21" w:rsidRPr="005F6C21" w14:paraId="19FB091C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2D4F4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052C2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Additional fire compliance works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3A63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C0EE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490F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AB79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1DD7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110</w:t>
            </w:r>
          </w:p>
        </w:tc>
      </w:tr>
      <w:tr w:rsidR="005F6C21" w:rsidRPr="005F6C21" w14:paraId="40B4D2D0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944F2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6E69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Dell PCs &amp; Monitors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8C6D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0B80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034B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4150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6486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215</w:t>
            </w:r>
          </w:p>
        </w:tc>
      </w:tr>
      <w:tr w:rsidR="005F6C21" w:rsidRPr="005F6C21" w14:paraId="7730EFFE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85A57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EA134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Cloud Services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B53C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9FE4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D468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7AD9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B600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150</w:t>
            </w:r>
          </w:p>
        </w:tc>
      </w:tr>
      <w:tr w:rsidR="005F6C21" w:rsidRPr="005F6C21" w14:paraId="00122D59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3ED98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E9FB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Development &amp; DBA software Tools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0D0A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11C2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14E8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E1C1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739D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</w:t>
            </w:r>
          </w:p>
        </w:tc>
      </w:tr>
      <w:tr w:rsidR="005F6C21" w:rsidRPr="005F6C21" w14:paraId="75B322F7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24CC7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856E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Replacement Printers &amp; Scanners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A662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EEE7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0345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3A10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64E3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</w:t>
            </w:r>
          </w:p>
        </w:tc>
      </w:tr>
      <w:tr w:rsidR="005F6C21" w:rsidRPr="005F6C21" w14:paraId="2C27FFC4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14428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0980F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IT Equipment (5 x laptops - Lab Director, BTW Admin Team, DESW Reg Nurse Coord, Trainee Biomedical scientists(2) and lab scanners for LIMS)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6561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14D5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15AD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718E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39A0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</w:tr>
      <w:tr w:rsidR="005F6C21" w:rsidRPr="005F6C21" w14:paraId="21487089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BCF28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6F9EA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IT equipment - investment posts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E4B5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C3CF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AAD3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3CB4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A5AC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</w:p>
        </w:tc>
      </w:tr>
      <w:tr w:rsidR="005F6C21" w:rsidRPr="005F6C21" w14:paraId="6687BCC7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20A1D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AEC47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B/F from 2024/25 - Network Switches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72F7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3DF1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325F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3502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81FC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60E52783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213EF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3720B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Oracle Forms/Reports software licences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AEF0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FEDE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5958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605C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883C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7D229475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9B6D6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81F5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Surface Hub replacements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6054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6082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3AE4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30D5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40AE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</w:t>
            </w:r>
          </w:p>
        </w:tc>
      </w:tr>
      <w:tr w:rsidR="005F6C21" w:rsidRPr="005F6C21" w14:paraId="2A912E7D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64D9B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C0BF3" w14:textId="193D2F8E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Add Hoc IT Equipment - 2 X High Spec Laptops (CDSC), 1 x laptop (Genomics), 2 x Apple iPad and Pencil, 1 x High Powered Laptop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33E8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34F7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C2A1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7DED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BDAA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</w:tr>
      <w:tr w:rsidR="005F6C21" w:rsidRPr="005F6C21" w14:paraId="1EC844F5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12CC1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EBC9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Add Hoc IT Equipment (since Nov25) - 4 x 27" monitors (adjustment to work), High spec laptop HP (slippage)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4889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A315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16C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D405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9E2A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</w:tr>
      <w:tr w:rsidR="005F6C21" w:rsidRPr="005F6C21" w14:paraId="1BC2BFC9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A3842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CF9DF" w14:textId="4302AB1D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Replacement </w:t>
            </w:r>
            <w:r w:rsidR="00AC211A"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Environmental</w:t>
            </w: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Monitoring for server rooms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A94D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CB1C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C150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068B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D278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</w:tr>
      <w:tr w:rsidR="005F6C21" w:rsidRPr="005F6C21" w14:paraId="56BEC1D2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45604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4A2AE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Additional Dell PCs (phase 2?)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1D52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A772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A126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096D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884E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200</w:t>
            </w:r>
          </w:p>
        </w:tc>
      </w:tr>
      <w:tr w:rsidR="005F6C21" w:rsidRPr="005F6C21" w14:paraId="6BCE763B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E6875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A422B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Purchase of new cold room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95A9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52D2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1B98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889F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20C4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59</w:t>
            </w:r>
          </w:p>
        </w:tc>
      </w:tr>
      <w:tr w:rsidR="005F6C21" w:rsidRPr="005F6C21" w14:paraId="17E248B8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A9F3B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B868E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Hettich rotina 420 centrifuge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5D38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1732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BA27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3ABE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5C70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</w:tr>
      <w:tr w:rsidR="005F6C21" w:rsidRPr="005F6C21" w14:paraId="4639F15D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C6C25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DB53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CAT 3 sealability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DB66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C5D5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4F7F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8BAA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CA9C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53</w:t>
            </w:r>
          </w:p>
        </w:tc>
      </w:tr>
      <w:tr w:rsidR="005F6C21" w:rsidRPr="005F6C21" w14:paraId="4FF9A087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D4DDC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0B8EE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Scanners and Printers for LIMS rollout (TCLE equipment)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4B4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C450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FF92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6131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6ABC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30</w:t>
            </w:r>
          </w:p>
        </w:tc>
      </w:tr>
      <w:tr w:rsidR="005F6C21" w:rsidRPr="005F6C21" w14:paraId="6E820539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038B4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C2D2D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Autoclave Tins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E04B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8CE5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1511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1165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2841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</w:tr>
      <w:tr w:rsidR="005F6C21" w:rsidRPr="005F6C21" w14:paraId="48FFA122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F559E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45642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Light Microscope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DDCD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F280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EBC2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40AF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487E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</w:tr>
      <w:tr w:rsidR="005F6C21" w:rsidRPr="005F6C21" w14:paraId="42CF7FBC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56FDE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15B4F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Eddyjet Spiral Platter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8C05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8816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85F0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23B8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2756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</w:t>
            </w:r>
          </w:p>
        </w:tc>
      </w:tr>
      <w:tr w:rsidR="005F6C21" w:rsidRPr="005F6C21" w14:paraId="0C484692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41E7F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2C7C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Redevelopment of NBSWS and AWNBHS clinical IT systems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5F3E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9E49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262B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30B9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036E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90</w:t>
            </w:r>
          </w:p>
        </w:tc>
      </w:tr>
      <w:tr w:rsidR="005F6C21" w:rsidRPr="005F6C21" w14:paraId="1ED631AA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7F720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06748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Redecoration of water damaged areas at BTW, Alexandra Road Swansea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71B2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8C95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1985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F7F6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86FC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</w:tr>
      <w:tr w:rsidR="005F6C21" w:rsidRPr="005F6C21" w14:paraId="44C18992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C1C1B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EE704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B/F from 2024/25 - IT Equipment lab scanners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1489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99A6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6007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CD04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E7DE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740034F0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780C7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42ADC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B/F from 2024/25 - Work to counselling room BTW Cardiff (re-decoration)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D083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1456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154D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FB72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3571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27DC79F0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BCE81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DF352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 x High spec monitors for grading dept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C5D1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B2B9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3441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7640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5DD6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</w:tr>
      <w:tr w:rsidR="005F6C21" w:rsidRPr="005F6C21" w14:paraId="2692A3BE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EAFD9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CF28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BTW Mobile Generator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FC3B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4D5B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C63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B112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EE13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178C40CF" w14:textId="77777777" w:rsidTr="005F6C21">
        <w:trPr>
          <w:trHeight w:val="43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082AB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1C15F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Biopsy chair x 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43EE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D817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C03B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6CBA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FDFD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20</w:t>
            </w:r>
          </w:p>
        </w:tc>
      </w:tr>
      <w:tr w:rsidR="005F6C21" w:rsidRPr="005F6C21" w14:paraId="607DB0E2" w14:textId="77777777" w:rsidTr="005F6C21">
        <w:trPr>
          <w:trHeight w:val="413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A9F140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Discretionary PHW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3D0075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1,613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EB57FE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3F778D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7E46A8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0D6EE3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1,151</w:t>
            </w:r>
          </w:p>
        </w:tc>
      </w:tr>
      <w:tr w:rsidR="005F6C21" w:rsidRPr="005F6C21" w14:paraId="52831EC0" w14:textId="77777777" w:rsidTr="005F6C21">
        <w:trPr>
          <w:trHeight w:val="41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7C670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PHW Strategic: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48596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5AF9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E4DD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CC8A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9CA0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8BDB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F6C21" w:rsidRPr="005F6C21" w14:paraId="2B86AD06" w14:textId="77777777" w:rsidTr="005F6C21">
        <w:trPr>
          <w:trHeight w:val="97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F7C9A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BD30D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TEF - Infrastructure (Improvement works to NW accommodation)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C488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8373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B2BB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8290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AB17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</w:t>
            </w:r>
          </w:p>
        </w:tc>
      </w:tr>
      <w:tr w:rsidR="005F6C21" w:rsidRPr="005F6C21" w14:paraId="1C09770A" w14:textId="77777777" w:rsidTr="005F6C21">
        <w:trPr>
          <w:trHeight w:val="83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878A6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95E5C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TEF - Decarbonisation - Replace lighting at Clwydian House/Magden Park/Llys Castan - upgrade to LED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5B20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BC91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ECF5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6630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2C70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63</w:t>
            </w:r>
          </w:p>
        </w:tc>
      </w:tr>
      <w:tr w:rsidR="005F6C21" w:rsidRPr="005F6C21" w14:paraId="04B40FDC" w14:textId="77777777" w:rsidTr="005F6C21">
        <w:trPr>
          <w:trHeight w:val="71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86FE8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9F6BD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TEF - Decarbonisation - Additional EV charging - 2 sites -  Clwydian &amp; Kimberley House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B9A3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8C70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7A86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4BAA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A8CA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108</w:t>
            </w:r>
          </w:p>
        </w:tc>
      </w:tr>
      <w:tr w:rsidR="005F6C21" w:rsidRPr="005F6C21" w14:paraId="7C363449" w14:textId="77777777" w:rsidTr="005F6C21">
        <w:trPr>
          <w:trHeight w:val="31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12F2F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lastRenderedPageBreak/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BE3C3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TEF – Mental Health (Repurposing of former Help Me Quit)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D607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AB10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59CA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68C7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802F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15</w:t>
            </w:r>
          </w:p>
        </w:tc>
      </w:tr>
      <w:tr w:rsidR="005F6C21" w:rsidRPr="005F6C21" w14:paraId="5E48A546" w14:textId="77777777" w:rsidTr="005F6C21">
        <w:trPr>
          <w:trHeight w:val="119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0D911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Estates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44774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TEF - Decarbonisation - New air conditioning units in 18 Cathedral Road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604A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D80D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5845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2C03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4EA2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7FA38EFC" w14:textId="77777777" w:rsidTr="005F6C21">
        <w:trPr>
          <w:trHeight w:val="4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961F9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04461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DPIF - Digital Health Protection Programme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C1C8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1,603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0028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CA19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02DC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9B2F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1,432</w:t>
            </w:r>
          </w:p>
        </w:tc>
      </w:tr>
      <w:tr w:rsidR="005F6C21" w:rsidRPr="005F6C21" w14:paraId="68562596" w14:textId="77777777" w:rsidTr="005F6C21">
        <w:trPr>
          <w:trHeight w:val="4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150E8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Digital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9BBC1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End of Year Digital Funding 2025-26 - Virtual Infrastructure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4D56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B6E5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3DF2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5EC0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CE69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250</w:t>
            </w:r>
          </w:p>
        </w:tc>
      </w:tr>
      <w:tr w:rsidR="005F6C21" w:rsidRPr="005F6C21" w14:paraId="0A61110C" w14:textId="77777777" w:rsidTr="005F6C21">
        <w:trPr>
          <w:trHeight w:val="4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CCE52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Infection Services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41008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Diagnostic Equipment Infection Services -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7E07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C169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B905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E6D8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D4FF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</w:tr>
      <w:tr w:rsidR="005F6C21" w:rsidRPr="005F6C21" w14:paraId="3E841457" w14:textId="77777777" w:rsidTr="005F6C21">
        <w:trPr>
          <w:trHeight w:val="4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79ED3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4D79A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Replacement of Diabetic Eye Screening Wales (DESW) Light Goods Vehicles and Implementation of Electric Vehicle Charging Infrastructure 2025-26.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FE55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E35D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5316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53F9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66C4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28</w:t>
            </w:r>
          </w:p>
        </w:tc>
      </w:tr>
      <w:tr w:rsidR="005F6C21" w:rsidRPr="005F6C21" w14:paraId="3E01AA38" w14:textId="77777777" w:rsidTr="005F6C21">
        <w:trPr>
          <w:trHeight w:val="4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2AE4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34C23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Non-Radiology Ultrasound Replacement - Replacement of WAAASP U/S machines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CB65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C7A2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713B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D373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D097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399</w:t>
            </w:r>
          </w:p>
        </w:tc>
      </w:tr>
      <w:tr w:rsidR="005F6C21" w:rsidRPr="005F6C21" w14:paraId="1CFFA258" w14:textId="77777777" w:rsidTr="005F6C21">
        <w:trPr>
          <w:trHeight w:val="4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C0DD1" w14:textId="77777777" w:rsidR="005F6C21" w:rsidRPr="005F6C21" w:rsidRDefault="005F6C21" w:rsidP="005F6C21">
            <w:pPr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Screening Division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B053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Targeted Lung Cancer Programme - IT Hardware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3ACE1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BF96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C7B3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0357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0D8F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</w:t>
            </w:r>
          </w:p>
        </w:tc>
      </w:tr>
      <w:tr w:rsidR="005F6C21" w:rsidRPr="005F6C21" w14:paraId="20FC407A" w14:textId="77777777" w:rsidTr="005F6C21">
        <w:trPr>
          <w:trHeight w:val="310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603C923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Strategic PHW Approved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A47FBE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3,106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697FC5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FB7DE7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BDE145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1BED4F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2,413</w:t>
            </w:r>
          </w:p>
        </w:tc>
      </w:tr>
      <w:tr w:rsidR="005F6C21" w:rsidRPr="005F6C21" w14:paraId="643D1430" w14:textId="77777777" w:rsidTr="005F6C21">
        <w:trPr>
          <w:trHeight w:val="553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084245C4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Public Health Wales Capital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17B219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4,718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BC41F82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728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4DF971B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565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58BD80F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0ECB73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3,564</w:t>
            </w:r>
          </w:p>
        </w:tc>
      </w:tr>
      <w:tr w:rsidR="005F6C21" w:rsidRPr="005F6C21" w14:paraId="01F4FE43" w14:textId="77777777" w:rsidTr="005F6C21">
        <w:trPr>
          <w:trHeight w:val="41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CE6F1" w:fill="FFFFFF"/>
            <w:noWrap/>
            <w:vAlign w:val="bottom"/>
            <w:hideMark/>
          </w:tcPr>
          <w:p w14:paraId="163C6E86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DCE6F1" w:fill="FFFFFF"/>
            <w:noWrap/>
            <w:vAlign w:val="bottom"/>
            <w:hideMark/>
          </w:tcPr>
          <w:p w14:paraId="2768D28A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DCE6F1" w:fill="FFFFFF"/>
            <w:vAlign w:val="bottom"/>
            <w:hideMark/>
          </w:tcPr>
          <w:p w14:paraId="7B61B306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DCE6F1" w:fill="FFFFFF"/>
            <w:noWrap/>
            <w:vAlign w:val="bottom"/>
            <w:hideMark/>
          </w:tcPr>
          <w:p w14:paraId="6E1DE48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DCE6F1" w:fill="FFFFFF"/>
            <w:noWrap/>
            <w:vAlign w:val="bottom"/>
            <w:hideMark/>
          </w:tcPr>
          <w:p w14:paraId="0BD5699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9A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9C05A" w14:textId="77777777" w:rsidR="005F6C21" w:rsidRPr="005F6C21" w:rsidRDefault="005F6C21" w:rsidP="005F6C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F6C21" w:rsidRPr="005F6C21" w14:paraId="5DE1EE5D" w14:textId="77777777" w:rsidTr="005F6C21">
        <w:trPr>
          <w:trHeight w:val="102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2ECB015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Service Area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3CFF5EDE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Details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2BE7499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2025/26 Allocation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62FEB84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Year to date spend 2025/26 £000s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60F0BC9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Committed via PO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0E7F87D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Q3 £000s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4D8AB8D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GB"/>
              </w:rPr>
              <w:t>Delivery Estimate Q4 £000s</w:t>
            </w:r>
          </w:p>
        </w:tc>
      </w:tr>
      <w:tr w:rsidR="005F6C21" w:rsidRPr="005F6C21" w14:paraId="570E0BB1" w14:textId="77777777" w:rsidTr="005F6C21">
        <w:trPr>
          <w:trHeight w:val="4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252F5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NHSW Performance &amp; Improvement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54D6F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Annual discretionary allocation for NHS Wales Executive 2024-25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8594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64E0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CAD8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9C9FE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6E6B8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91</w:t>
            </w:r>
          </w:p>
        </w:tc>
      </w:tr>
      <w:tr w:rsidR="005F6C21" w:rsidRPr="005F6C21" w14:paraId="3BD8144E" w14:textId="77777777" w:rsidTr="005F6C21">
        <w:trPr>
          <w:trHeight w:val="413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0E35FE3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Discretionary Hosted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DE2787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433F70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899595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E04E0C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C30166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91</w:t>
            </w:r>
          </w:p>
        </w:tc>
      </w:tr>
      <w:tr w:rsidR="005F6C21" w:rsidRPr="005F6C21" w14:paraId="62C52163" w14:textId="77777777" w:rsidTr="005F6C21">
        <w:trPr>
          <w:trHeight w:val="31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B8FD896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Total Hosted Capital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14:paraId="0874F40C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09C32616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E98D689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86B169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F4F84DC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8A8E77A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91</w:t>
            </w:r>
          </w:p>
        </w:tc>
      </w:tr>
      <w:tr w:rsidR="005F6C21" w:rsidRPr="005F6C21" w14:paraId="0E9A50D4" w14:textId="77777777" w:rsidTr="005F6C21">
        <w:trPr>
          <w:trHeight w:val="31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ECCA6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1DD58B" w14:textId="77777777" w:rsidR="005F6C21" w:rsidRPr="005F6C21" w:rsidRDefault="005F6C21" w:rsidP="005F6C21">
            <w:pP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61C2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2B1CD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BD0C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52AD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8B3E7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5F6C21" w:rsidRPr="005F6C21" w14:paraId="0EB56BA1" w14:textId="77777777" w:rsidTr="005F6C21">
        <w:trPr>
          <w:trHeight w:val="31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11B996D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Grand Total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14:paraId="2AD9C9B9" w14:textId="77777777" w:rsidR="005F6C21" w:rsidRPr="005F6C21" w:rsidRDefault="005F6C21" w:rsidP="005F6C2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001C7535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4,818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EC9322B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738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7967323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565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1CBF3F0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859F914" w14:textId="77777777" w:rsidR="005F6C21" w:rsidRPr="005F6C21" w:rsidRDefault="005F6C21" w:rsidP="005F6C21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5F6C2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3,655</w:t>
            </w:r>
          </w:p>
        </w:tc>
      </w:tr>
    </w:tbl>
    <w:p w14:paraId="484295E1" w14:textId="77777777" w:rsidR="004034D0" w:rsidRPr="006671D1" w:rsidRDefault="004034D0" w:rsidP="00163836">
      <w:pPr>
        <w:spacing w:before="120"/>
        <w:jc w:val="both"/>
        <w:rPr>
          <w:rFonts w:ascii="Verdana" w:eastAsia="Times New Roman" w:hAnsi="Verdana" w:cs="Times New Roman"/>
          <w:color w:val="000000" w:themeColor="text1"/>
          <w:kern w:val="24"/>
          <w:highlight w:val="magenta"/>
          <w:lang w:eastAsia="en-GB"/>
        </w:rPr>
      </w:pPr>
    </w:p>
    <w:sectPr w:rsidR="004034D0" w:rsidRPr="006671D1" w:rsidSect="00F50EE7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68E4" w14:textId="77777777" w:rsidR="00842FD7" w:rsidRDefault="00842FD7" w:rsidP="00EB3E84">
      <w:r>
        <w:separator/>
      </w:r>
    </w:p>
  </w:endnote>
  <w:endnote w:type="continuationSeparator" w:id="0">
    <w:p w14:paraId="154AB30B" w14:textId="77777777" w:rsidR="00842FD7" w:rsidRDefault="00842FD7" w:rsidP="00EB3E84">
      <w:r>
        <w:continuationSeparator/>
      </w:r>
    </w:p>
  </w:endnote>
  <w:endnote w:type="continuationNotice" w:id="1">
    <w:p w14:paraId="7AEB988A" w14:textId="77777777" w:rsidR="00842FD7" w:rsidRDefault="00842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13"/>
      <w:gridCol w:w="3008"/>
      <w:gridCol w:w="2995"/>
    </w:tblGrid>
    <w:tr w:rsidR="00F27E42" w:rsidRPr="00511AFF" w14:paraId="22CC510D" w14:textId="77777777" w:rsidTr="009671AD">
      <w:tc>
        <w:tcPr>
          <w:tcW w:w="3100" w:type="dxa"/>
        </w:tcPr>
        <w:p w14:paraId="5F186E01" w14:textId="482A8E9E" w:rsidR="00F27E42" w:rsidRPr="00B70103" w:rsidRDefault="00F27E42" w:rsidP="00622C21">
          <w:pPr>
            <w:pStyle w:val="Footer"/>
            <w:tabs>
              <w:tab w:val="right" w:pos="9090"/>
            </w:tabs>
            <w:jc w:val="center"/>
            <w:rPr>
              <w:rFonts w:ascii="Verdana" w:hAnsi="Verdana"/>
              <w:b/>
              <w:sz w:val="20"/>
            </w:rPr>
          </w:pPr>
          <w:r w:rsidRPr="00B70103">
            <w:rPr>
              <w:rFonts w:ascii="Verdana" w:hAnsi="Verdana"/>
              <w:b/>
              <w:sz w:val="20"/>
            </w:rPr>
            <w:t xml:space="preserve">Date: </w:t>
          </w:r>
          <w:r>
            <w:rPr>
              <w:rFonts w:ascii="Verdana" w:hAnsi="Verdana"/>
              <w:sz w:val="20"/>
            </w:rPr>
            <w:t xml:space="preserve"> 1</w:t>
          </w:r>
          <w:r w:rsidR="000F289B">
            <w:rPr>
              <w:rFonts w:ascii="Verdana" w:hAnsi="Verdana"/>
              <w:sz w:val="20"/>
            </w:rPr>
            <w:t>1</w:t>
          </w:r>
          <w:r>
            <w:rPr>
              <w:rFonts w:ascii="Verdana" w:hAnsi="Verdana"/>
              <w:sz w:val="20"/>
            </w:rPr>
            <w:t xml:space="preserve"> </w:t>
          </w:r>
          <w:r w:rsidR="00841F64">
            <w:rPr>
              <w:rFonts w:ascii="Verdana" w:hAnsi="Verdana"/>
              <w:sz w:val="20"/>
            </w:rPr>
            <w:t>Dec</w:t>
          </w:r>
          <w:r w:rsidR="000F289B">
            <w:rPr>
              <w:rFonts w:ascii="Verdana" w:hAnsi="Verdana"/>
              <w:sz w:val="20"/>
            </w:rPr>
            <w:t>ember</w:t>
          </w:r>
          <w:r w:rsidR="007077BA">
            <w:rPr>
              <w:rFonts w:ascii="Verdana" w:hAnsi="Verdana"/>
              <w:sz w:val="20"/>
            </w:rPr>
            <w:t xml:space="preserve"> 2025</w:t>
          </w:r>
        </w:p>
      </w:tc>
      <w:tc>
        <w:tcPr>
          <w:tcW w:w="3100" w:type="dxa"/>
        </w:tcPr>
        <w:p w14:paraId="4741178C" w14:textId="77777777" w:rsidR="00F27E42" w:rsidRPr="00B70103" w:rsidRDefault="00F27E42" w:rsidP="00F50EE7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rFonts w:ascii="Verdana" w:hAnsi="Verdana"/>
              <w:b/>
              <w:sz w:val="20"/>
            </w:rPr>
          </w:pPr>
          <w:r w:rsidRPr="00B70103">
            <w:rPr>
              <w:rFonts w:ascii="Verdana" w:hAnsi="Verdana"/>
              <w:b/>
              <w:sz w:val="20"/>
            </w:rPr>
            <w:t>Version:</w:t>
          </w:r>
          <w:r>
            <w:rPr>
              <w:rFonts w:ascii="Verdana" w:hAnsi="Verdana"/>
              <w:sz w:val="20"/>
            </w:rPr>
            <w:t xml:space="preserve"> 1</w:t>
          </w:r>
        </w:p>
      </w:tc>
      <w:tc>
        <w:tcPr>
          <w:tcW w:w="3101" w:type="dxa"/>
        </w:tcPr>
        <w:p w14:paraId="27312104" w14:textId="7DF77893" w:rsidR="00F27E42" w:rsidRPr="00B70103" w:rsidRDefault="00F27E42" w:rsidP="00F50EE7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rFonts w:ascii="Verdana" w:hAnsi="Verdana"/>
              <w:b/>
              <w:sz w:val="20"/>
            </w:rPr>
          </w:pPr>
          <w:r w:rsidRPr="00B70103">
            <w:rPr>
              <w:rFonts w:ascii="Verdana" w:hAnsi="Verdana"/>
              <w:b/>
              <w:sz w:val="20"/>
            </w:rPr>
            <w:t xml:space="preserve">Page: </w:t>
          </w:r>
          <w:r w:rsidRPr="00B70103">
            <w:rPr>
              <w:rStyle w:val="PageNumber"/>
              <w:rFonts w:ascii="Verdana" w:hAnsi="Verdana"/>
              <w:sz w:val="20"/>
            </w:rPr>
            <w:fldChar w:fldCharType="begin"/>
          </w:r>
          <w:r w:rsidRPr="00B70103">
            <w:rPr>
              <w:rStyle w:val="PageNumber"/>
              <w:rFonts w:ascii="Verdana" w:hAnsi="Verdana"/>
              <w:sz w:val="20"/>
            </w:rPr>
            <w:instrText xml:space="preserve"> PAGE </w:instrText>
          </w:r>
          <w:r w:rsidRPr="00B70103">
            <w:rPr>
              <w:rStyle w:val="PageNumber"/>
              <w:rFonts w:ascii="Verdana" w:hAnsi="Verdana"/>
              <w:sz w:val="20"/>
            </w:rPr>
            <w:fldChar w:fldCharType="separate"/>
          </w:r>
          <w:r w:rsidR="00970878">
            <w:rPr>
              <w:rStyle w:val="PageNumber"/>
              <w:rFonts w:ascii="Verdana" w:hAnsi="Verdana"/>
              <w:noProof/>
              <w:sz w:val="20"/>
            </w:rPr>
            <w:t>14</w:t>
          </w:r>
          <w:r w:rsidRPr="00B70103">
            <w:rPr>
              <w:rStyle w:val="PageNumber"/>
              <w:rFonts w:ascii="Verdana" w:hAnsi="Verdana"/>
              <w:sz w:val="20"/>
            </w:rPr>
            <w:fldChar w:fldCharType="end"/>
          </w:r>
          <w:r w:rsidRPr="00B70103">
            <w:rPr>
              <w:rStyle w:val="PageNumber"/>
              <w:rFonts w:ascii="Verdana" w:hAnsi="Verdana"/>
              <w:sz w:val="20"/>
            </w:rPr>
            <w:t xml:space="preserve"> of </w:t>
          </w:r>
          <w:r w:rsidRPr="00B70103">
            <w:rPr>
              <w:rStyle w:val="PageNumber"/>
              <w:rFonts w:ascii="Verdana" w:hAnsi="Verdana"/>
              <w:sz w:val="20"/>
            </w:rPr>
            <w:fldChar w:fldCharType="begin"/>
          </w:r>
          <w:r w:rsidRPr="00B70103">
            <w:rPr>
              <w:rStyle w:val="PageNumber"/>
              <w:rFonts w:ascii="Verdana" w:hAnsi="Verdana"/>
              <w:sz w:val="20"/>
            </w:rPr>
            <w:instrText xml:space="preserve"> NUMPAGES </w:instrText>
          </w:r>
          <w:r w:rsidRPr="00B70103">
            <w:rPr>
              <w:rStyle w:val="PageNumber"/>
              <w:rFonts w:ascii="Verdana" w:hAnsi="Verdana"/>
              <w:sz w:val="20"/>
            </w:rPr>
            <w:fldChar w:fldCharType="separate"/>
          </w:r>
          <w:r w:rsidR="00970878">
            <w:rPr>
              <w:rStyle w:val="PageNumber"/>
              <w:rFonts w:ascii="Verdana" w:hAnsi="Verdana"/>
              <w:noProof/>
              <w:sz w:val="20"/>
            </w:rPr>
            <w:t>14</w:t>
          </w:r>
          <w:r w:rsidRPr="00B70103">
            <w:rPr>
              <w:rStyle w:val="PageNumber"/>
              <w:rFonts w:ascii="Verdana" w:hAnsi="Verdana"/>
              <w:sz w:val="20"/>
            </w:rPr>
            <w:fldChar w:fldCharType="end"/>
          </w:r>
        </w:p>
      </w:tc>
    </w:tr>
  </w:tbl>
  <w:p w14:paraId="134E14DA" w14:textId="77777777" w:rsidR="00F27E42" w:rsidRPr="00FA7943" w:rsidRDefault="00F27E42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E9906" w14:textId="77777777" w:rsidR="00842FD7" w:rsidRDefault="00842FD7" w:rsidP="00EB3E84">
      <w:r>
        <w:separator/>
      </w:r>
    </w:p>
  </w:footnote>
  <w:footnote w:type="continuationSeparator" w:id="0">
    <w:p w14:paraId="31C3598C" w14:textId="77777777" w:rsidR="00842FD7" w:rsidRDefault="00842FD7" w:rsidP="00EB3E84">
      <w:r>
        <w:continuationSeparator/>
      </w:r>
    </w:p>
  </w:footnote>
  <w:footnote w:type="continuationNotice" w:id="1">
    <w:p w14:paraId="2AB82F77" w14:textId="77777777" w:rsidR="00842FD7" w:rsidRDefault="00842F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7E4B"/>
    <w:multiLevelType w:val="hybridMultilevel"/>
    <w:tmpl w:val="B896F806"/>
    <w:lvl w:ilvl="0" w:tplc="47F02A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60FD7"/>
    <w:multiLevelType w:val="hybridMultilevel"/>
    <w:tmpl w:val="B9F447F6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0E7542FB"/>
    <w:multiLevelType w:val="hybridMultilevel"/>
    <w:tmpl w:val="E31C3F3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1D64CE"/>
    <w:multiLevelType w:val="hybridMultilevel"/>
    <w:tmpl w:val="174C1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2EE4"/>
    <w:multiLevelType w:val="hybridMultilevel"/>
    <w:tmpl w:val="0456C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64CA0"/>
    <w:multiLevelType w:val="hybridMultilevel"/>
    <w:tmpl w:val="1956717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6788A59"/>
    <w:multiLevelType w:val="hybridMultilevel"/>
    <w:tmpl w:val="FFFFFFFF"/>
    <w:lvl w:ilvl="0" w:tplc="48D80824">
      <w:start w:val="1"/>
      <w:numFmt w:val="decimal"/>
      <w:lvlText w:val="%1."/>
      <w:lvlJc w:val="left"/>
      <w:pPr>
        <w:ind w:left="720" w:hanging="360"/>
      </w:pPr>
    </w:lvl>
    <w:lvl w:ilvl="1" w:tplc="ABC2E5F2">
      <w:start w:val="1"/>
      <w:numFmt w:val="lowerLetter"/>
      <w:lvlText w:val="%2."/>
      <w:lvlJc w:val="left"/>
      <w:pPr>
        <w:ind w:left="1440" w:hanging="360"/>
      </w:pPr>
    </w:lvl>
    <w:lvl w:ilvl="2" w:tplc="FD843646">
      <w:start w:val="1"/>
      <w:numFmt w:val="lowerRoman"/>
      <w:lvlText w:val="%3."/>
      <w:lvlJc w:val="right"/>
      <w:pPr>
        <w:ind w:left="2160" w:hanging="180"/>
      </w:pPr>
    </w:lvl>
    <w:lvl w:ilvl="3" w:tplc="AD38BCF0">
      <w:start w:val="1"/>
      <w:numFmt w:val="decimal"/>
      <w:lvlText w:val="%4."/>
      <w:lvlJc w:val="left"/>
      <w:pPr>
        <w:ind w:left="2880" w:hanging="360"/>
      </w:pPr>
    </w:lvl>
    <w:lvl w:ilvl="4" w:tplc="D3B2EAE4">
      <w:start w:val="1"/>
      <w:numFmt w:val="lowerLetter"/>
      <w:lvlText w:val="%5."/>
      <w:lvlJc w:val="left"/>
      <w:pPr>
        <w:ind w:left="3600" w:hanging="360"/>
      </w:pPr>
    </w:lvl>
    <w:lvl w:ilvl="5" w:tplc="D2F0E240">
      <w:start w:val="1"/>
      <w:numFmt w:val="lowerRoman"/>
      <w:lvlText w:val="%6."/>
      <w:lvlJc w:val="right"/>
      <w:pPr>
        <w:ind w:left="4320" w:hanging="180"/>
      </w:pPr>
    </w:lvl>
    <w:lvl w:ilvl="6" w:tplc="63064B32">
      <w:start w:val="1"/>
      <w:numFmt w:val="decimal"/>
      <w:lvlText w:val="%7."/>
      <w:lvlJc w:val="left"/>
      <w:pPr>
        <w:ind w:left="5040" w:hanging="360"/>
      </w:pPr>
    </w:lvl>
    <w:lvl w:ilvl="7" w:tplc="3E0A8716">
      <w:start w:val="1"/>
      <w:numFmt w:val="lowerLetter"/>
      <w:lvlText w:val="%8."/>
      <w:lvlJc w:val="left"/>
      <w:pPr>
        <w:ind w:left="5760" w:hanging="360"/>
      </w:pPr>
    </w:lvl>
    <w:lvl w:ilvl="8" w:tplc="DCFE99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C0E59"/>
    <w:multiLevelType w:val="hybridMultilevel"/>
    <w:tmpl w:val="FFFFFFFF"/>
    <w:lvl w:ilvl="0" w:tplc="47F02A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0BE9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3E0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4D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44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6F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CC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EB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DE9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E25AD"/>
    <w:multiLevelType w:val="hybridMultilevel"/>
    <w:tmpl w:val="6AAE3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772EF"/>
    <w:multiLevelType w:val="hybridMultilevel"/>
    <w:tmpl w:val="0D00F7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E0E94"/>
    <w:multiLevelType w:val="hybridMultilevel"/>
    <w:tmpl w:val="F5C64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A4E44"/>
    <w:multiLevelType w:val="multilevel"/>
    <w:tmpl w:val="ABE4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176EBB"/>
    <w:multiLevelType w:val="multilevel"/>
    <w:tmpl w:val="4EBC17DE"/>
    <w:lvl w:ilvl="0">
      <w:start w:val="1"/>
      <w:numFmt w:val="decimal"/>
      <w:lvlText w:val="%1."/>
      <w:lvlJc w:val="left"/>
      <w:pPr>
        <w:ind w:left="644" w:hanging="644"/>
      </w:pPr>
      <w:rPr>
        <w:rFonts w:ascii="Verdana" w:hAnsi="Verdana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bullet"/>
      <w:lvlText w:val=""/>
      <w:lvlJc w:val="left"/>
      <w:pPr>
        <w:ind w:left="2748" w:hanging="108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08" w:hanging="1440"/>
      </w:pPr>
    </w:lvl>
    <w:lvl w:ilvl="4">
      <w:start w:val="1"/>
      <w:numFmt w:val="decimal"/>
      <w:isLgl/>
      <w:lvlText w:val="%1.%2.%3.%4.%5"/>
      <w:lvlJc w:val="left"/>
      <w:pPr>
        <w:ind w:left="3108" w:hanging="1440"/>
      </w:pPr>
    </w:lvl>
    <w:lvl w:ilvl="5">
      <w:start w:val="1"/>
      <w:numFmt w:val="decimal"/>
      <w:isLgl/>
      <w:lvlText w:val="%1.%2.%3.%4.%5.%6"/>
      <w:lvlJc w:val="left"/>
      <w:pPr>
        <w:ind w:left="3468" w:hanging="1800"/>
      </w:pPr>
    </w:lvl>
    <w:lvl w:ilvl="6">
      <w:start w:val="1"/>
      <w:numFmt w:val="decimal"/>
      <w:isLgl/>
      <w:lvlText w:val="%1.%2.%3.%4.%5.%6.%7"/>
      <w:lvlJc w:val="left"/>
      <w:pPr>
        <w:ind w:left="3828" w:hanging="2160"/>
      </w:pPr>
    </w:lvl>
    <w:lvl w:ilvl="7">
      <w:start w:val="1"/>
      <w:numFmt w:val="decimal"/>
      <w:isLgl/>
      <w:lvlText w:val="%1.%2.%3.%4.%5.%6.%7.%8"/>
      <w:lvlJc w:val="left"/>
      <w:pPr>
        <w:ind w:left="4188" w:hanging="2520"/>
      </w:pPr>
    </w:lvl>
    <w:lvl w:ilvl="8">
      <w:start w:val="1"/>
      <w:numFmt w:val="decimal"/>
      <w:isLgl/>
      <w:lvlText w:val="%1.%2.%3.%4.%5.%6.%7.%8.%9"/>
      <w:lvlJc w:val="left"/>
      <w:pPr>
        <w:ind w:left="4548" w:hanging="2880"/>
      </w:pPr>
    </w:lvl>
  </w:abstractNum>
  <w:abstractNum w:abstractNumId="13" w15:restartNumberingAfterBreak="0">
    <w:nsid w:val="3E6E3962"/>
    <w:multiLevelType w:val="hybridMultilevel"/>
    <w:tmpl w:val="365A6B4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0955599"/>
    <w:multiLevelType w:val="hybridMultilevel"/>
    <w:tmpl w:val="19EA9E0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DF1A7A"/>
    <w:multiLevelType w:val="hybridMultilevel"/>
    <w:tmpl w:val="159EA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03A87"/>
    <w:multiLevelType w:val="hybridMultilevel"/>
    <w:tmpl w:val="11A2FB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607BB"/>
    <w:multiLevelType w:val="hybridMultilevel"/>
    <w:tmpl w:val="84C4C3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7464F"/>
    <w:multiLevelType w:val="hybridMultilevel"/>
    <w:tmpl w:val="77961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D5E9C"/>
    <w:multiLevelType w:val="hybridMultilevel"/>
    <w:tmpl w:val="3F3897B8"/>
    <w:lvl w:ilvl="0" w:tplc="47F02A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F247C"/>
    <w:multiLevelType w:val="hybridMultilevel"/>
    <w:tmpl w:val="C51449C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DF25059"/>
    <w:multiLevelType w:val="hybridMultilevel"/>
    <w:tmpl w:val="39AA9A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A132D"/>
    <w:multiLevelType w:val="hybridMultilevel"/>
    <w:tmpl w:val="CA70D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010B46"/>
    <w:multiLevelType w:val="multilevel"/>
    <w:tmpl w:val="35D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1B13AD"/>
    <w:multiLevelType w:val="hybridMultilevel"/>
    <w:tmpl w:val="5152166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7F02A6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002684">
    <w:abstractNumId w:val="6"/>
  </w:num>
  <w:num w:numId="2" w16cid:durableId="463079652">
    <w:abstractNumId w:val="22"/>
  </w:num>
  <w:num w:numId="3" w16cid:durableId="1195728228">
    <w:abstractNumId w:val="8"/>
  </w:num>
  <w:num w:numId="4" w16cid:durableId="123232749">
    <w:abstractNumId w:val="18"/>
  </w:num>
  <w:num w:numId="5" w16cid:durableId="479881848">
    <w:abstractNumId w:val="9"/>
  </w:num>
  <w:num w:numId="6" w16cid:durableId="1333990518">
    <w:abstractNumId w:val="11"/>
  </w:num>
  <w:num w:numId="7" w16cid:durableId="145097519">
    <w:abstractNumId w:val="23"/>
  </w:num>
  <w:num w:numId="8" w16cid:durableId="14620702">
    <w:abstractNumId w:val="10"/>
  </w:num>
  <w:num w:numId="9" w16cid:durableId="1373072372">
    <w:abstractNumId w:val="20"/>
  </w:num>
  <w:num w:numId="10" w16cid:durableId="1094517413">
    <w:abstractNumId w:val="13"/>
  </w:num>
  <w:num w:numId="11" w16cid:durableId="1579510024">
    <w:abstractNumId w:val="1"/>
  </w:num>
  <w:num w:numId="12" w16cid:durableId="1441990372">
    <w:abstractNumId w:val="5"/>
  </w:num>
  <w:num w:numId="13" w16cid:durableId="922496296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5945120">
    <w:abstractNumId w:val="12"/>
  </w:num>
  <w:num w:numId="15" w16cid:durableId="1392000894">
    <w:abstractNumId w:val="2"/>
  </w:num>
  <w:num w:numId="16" w16cid:durableId="1095327554">
    <w:abstractNumId w:val="4"/>
  </w:num>
  <w:num w:numId="17" w16cid:durableId="743722286">
    <w:abstractNumId w:val="7"/>
  </w:num>
  <w:num w:numId="18" w16cid:durableId="1448810465">
    <w:abstractNumId w:val="15"/>
  </w:num>
  <w:num w:numId="19" w16cid:durableId="1330449552">
    <w:abstractNumId w:val="3"/>
  </w:num>
  <w:num w:numId="20" w16cid:durableId="371151449">
    <w:abstractNumId w:val="21"/>
  </w:num>
  <w:num w:numId="21" w16cid:durableId="1972856667">
    <w:abstractNumId w:val="17"/>
  </w:num>
  <w:num w:numId="22" w16cid:durableId="1469739904">
    <w:abstractNumId w:val="14"/>
  </w:num>
  <w:num w:numId="23" w16cid:durableId="877009052">
    <w:abstractNumId w:val="16"/>
  </w:num>
  <w:num w:numId="24" w16cid:durableId="1415320520">
    <w:abstractNumId w:val="19"/>
  </w:num>
  <w:num w:numId="25" w16cid:durableId="1743870351">
    <w:abstractNumId w:val="0"/>
  </w:num>
  <w:num w:numId="26" w16cid:durableId="335157396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E84"/>
    <w:rsid w:val="00000431"/>
    <w:rsid w:val="00000C35"/>
    <w:rsid w:val="00000EA8"/>
    <w:rsid w:val="00001095"/>
    <w:rsid w:val="00001317"/>
    <w:rsid w:val="000015D9"/>
    <w:rsid w:val="00001FB5"/>
    <w:rsid w:val="0000361E"/>
    <w:rsid w:val="00003B72"/>
    <w:rsid w:val="00003DE5"/>
    <w:rsid w:val="0000447C"/>
    <w:rsid w:val="000048FF"/>
    <w:rsid w:val="00004C51"/>
    <w:rsid w:val="00004F59"/>
    <w:rsid w:val="00005A30"/>
    <w:rsid w:val="00005D43"/>
    <w:rsid w:val="00006816"/>
    <w:rsid w:val="00006C72"/>
    <w:rsid w:val="00006FD6"/>
    <w:rsid w:val="00007701"/>
    <w:rsid w:val="00007D31"/>
    <w:rsid w:val="0001061F"/>
    <w:rsid w:val="00010C96"/>
    <w:rsid w:val="00010F19"/>
    <w:rsid w:val="000111DE"/>
    <w:rsid w:val="0001130F"/>
    <w:rsid w:val="00011561"/>
    <w:rsid w:val="0001195C"/>
    <w:rsid w:val="00011C84"/>
    <w:rsid w:val="00011E9D"/>
    <w:rsid w:val="00012A99"/>
    <w:rsid w:val="00012C32"/>
    <w:rsid w:val="00013092"/>
    <w:rsid w:val="000131CD"/>
    <w:rsid w:val="00013922"/>
    <w:rsid w:val="0001433C"/>
    <w:rsid w:val="000145B7"/>
    <w:rsid w:val="000147B5"/>
    <w:rsid w:val="0001546C"/>
    <w:rsid w:val="00016076"/>
    <w:rsid w:val="000163AC"/>
    <w:rsid w:val="0001694D"/>
    <w:rsid w:val="0001713D"/>
    <w:rsid w:val="000203BD"/>
    <w:rsid w:val="000205DD"/>
    <w:rsid w:val="000211A2"/>
    <w:rsid w:val="00021A73"/>
    <w:rsid w:val="00021B2B"/>
    <w:rsid w:val="0002285E"/>
    <w:rsid w:val="00022BF9"/>
    <w:rsid w:val="00022D4C"/>
    <w:rsid w:val="00023A3C"/>
    <w:rsid w:val="000244DA"/>
    <w:rsid w:val="00024AD9"/>
    <w:rsid w:val="00025362"/>
    <w:rsid w:val="00026E63"/>
    <w:rsid w:val="0002753E"/>
    <w:rsid w:val="00027F73"/>
    <w:rsid w:val="00030C69"/>
    <w:rsid w:val="00030ED5"/>
    <w:rsid w:val="00031031"/>
    <w:rsid w:val="00032168"/>
    <w:rsid w:val="00033481"/>
    <w:rsid w:val="0003397E"/>
    <w:rsid w:val="000345EC"/>
    <w:rsid w:val="00034C89"/>
    <w:rsid w:val="000356A0"/>
    <w:rsid w:val="0003627B"/>
    <w:rsid w:val="0003792C"/>
    <w:rsid w:val="0004070F"/>
    <w:rsid w:val="0004086A"/>
    <w:rsid w:val="00040D0E"/>
    <w:rsid w:val="00042EAF"/>
    <w:rsid w:val="000440DB"/>
    <w:rsid w:val="0004415E"/>
    <w:rsid w:val="00044536"/>
    <w:rsid w:val="000446EF"/>
    <w:rsid w:val="00044AF2"/>
    <w:rsid w:val="00044F0A"/>
    <w:rsid w:val="00044F5D"/>
    <w:rsid w:val="00045658"/>
    <w:rsid w:val="00045972"/>
    <w:rsid w:val="0004642B"/>
    <w:rsid w:val="0004776F"/>
    <w:rsid w:val="00047B01"/>
    <w:rsid w:val="00047C62"/>
    <w:rsid w:val="00047F25"/>
    <w:rsid w:val="0005026A"/>
    <w:rsid w:val="00050355"/>
    <w:rsid w:val="00050D6F"/>
    <w:rsid w:val="0005109C"/>
    <w:rsid w:val="000514EF"/>
    <w:rsid w:val="00051A1D"/>
    <w:rsid w:val="00052380"/>
    <w:rsid w:val="00052A4D"/>
    <w:rsid w:val="00052EF2"/>
    <w:rsid w:val="00053632"/>
    <w:rsid w:val="000536F2"/>
    <w:rsid w:val="00055327"/>
    <w:rsid w:val="000553C9"/>
    <w:rsid w:val="000554B6"/>
    <w:rsid w:val="00055583"/>
    <w:rsid w:val="00055E10"/>
    <w:rsid w:val="0005618C"/>
    <w:rsid w:val="00056CF4"/>
    <w:rsid w:val="00057FA9"/>
    <w:rsid w:val="000606CA"/>
    <w:rsid w:val="00061133"/>
    <w:rsid w:val="00061661"/>
    <w:rsid w:val="0006269A"/>
    <w:rsid w:val="0006307D"/>
    <w:rsid w:val="000633C8"/>
    <w:rsid w:val="00063504"/>
    <w:rsid w:val="00063A87"/>
    <w:rsid w:val="000640AF"/>
    <w:rsid w:val="0006448E"/>
    <w:rsid w:val="000649DB"/>
    <w:rsid w:val="00064E54"/>
    <w:rsid w:val="000655FD"/>
    <w:rsid w:val="00065929"/>
    <w:rsid w:val="00065EAC"/>
    <w:rsid w:val="00065F12"/>
    <w:rsid w:val="00066156"/>
    <w:rsid w:val="000663C3"/>
    <w:rsid w:val="00066F40"/>
    <w:rsid w:val="0006765A"/>
    <w:rsid w:val="00070387"/>
    <w:rsid w:val="00073013"/>
    <w:rsid w:val="000735A0"/>
    <w:rsid w:val="0007398B"/>
    <w:rsid w:val="000740C4"/>
    <w:rsid w:val="00074763"/>
    <w:rsid w:val="0007516A"/>
    <w:rsid w:val="0007549C"/>
    <w:rsid w:val="000765D0"/>
    <w:rsid w:val="00076854"/>
    <w:rsid w:val="00076DE2"/>
    <w:rsid w:val="00077BC8"/>
    <w:rsid w:val="00080B10"/>
    <w:rsid w:val="00081245"/>
    <w:rsid w:val="000816DE"/>
    <w:rsid w:val="00082C0B"/>
    <w:rsid w:val="000832AA"/>
    <w:rsid w:val="00083371"/>
    <w:rsid w:val="00083B33"/>
    <w:rsid w:val="00084564"/>
    <w:rsid w:val="00084A7E"/>
    <w:rsid w:val="00085D12"/>
    <w:rsid w:val="00086278"/>
    <w:rsid w:val="00086883"/>
    <w:rsid w:val="00086D15"/>
    <w:rsid w:val="00086E05"/>
    <w:rsid w:val="000878BE"/>
    <w:rsid w:val="00087A81"/>
    <w:rsid w:val="00091909"/>
    <w:rsid w:val="00091A02"/>
    <w:rsid w:val="00091C7D"/>
    <w:rsid w:val="00092897"/>
    <w:rsid w:val="00092F6D"/>
    <w:rsid w:val="000930AE"/>
    <w:rsid w:val="0009360D"/>
    <w:rsid w:val="00093667"/>
    <w:rsid w:val="0009394A"/>
    <w:rsid w:val="00094E3F"/>
    <w:rsid w:val="00095D4B"/>
    <w:rsid w:val="00096442"/>
    <w:rsid w:val="000970DC"/>
    <w:rsid w:val="00097568"/>
    <w:rsid w:val="000A0103"/>
    <w:rsid w:val="000A0142"/>
    <w:rsid w:val="000A0CF5"/>
    <w:rsid w:val="000A213E"/>
    <w:rsid w:val="000A3BE3"/>
    <w:rsid w:val="000A3D20"/>
    <w:rsid w:val="000A3D47"/>
    <w:rsid w:val="000A4537"/>
    <w:rsid w:val="000A4A11"/>
    <w:rsid w:val="000A4F6E"/>
    <w:rsid w:val="000A4FC9"/>
    <w:rsid w:val="000A5069"/>
    <w:rsid w:val="000A5187"/>
    <w:rsid w:val="000A5492"/>
    <w:rsid w:val="000A5C5A"/>
    <w:rsid w:val="000A7107"/>
    <w:rsid w:val="000A743E"/>
    <w:rsid w:val="000A7667"/>
    <w:rsid w:val="000A7864"/>
    <w:rsid w:val="000A7CC5"/>
    <w:rsid w:val="000A7EBD"/>
    <w:rsid w:val="000B00E5"/>
    <w:rsid w:val="000B0AA0"/>
    <w:rsid w:val="000B0EEB"/>
    <w:rsid w:val="000B13EC"/>
    <w:rsid w:val="000B1960"/>
    <w:rsid w:val="000B2016"/>
    <w:rsid w:val="000B264E"/>
    <w:rsid w:val="000B46BD"/>
    <w:rsid w:val="000B4FC9"/>
    <w:rsid w:val="000B531E"/>
    <w:rsid w:val="000B5D3E"/>
    <w:rsid w:val="000B6848"/>
    <w:rsid w:val="000B6CF1"/>
    <w:rsid w:val="000B7103"/>
    <w:rsid w:val="000B7EFD"/>
    <w:rsid w:val="000B7FFB"/>
    <w:rsid w:val="000C1106"/>
    <w:rsid w:val="000C1590"/>
    <w:rsid w:val="000C18E1"/>
    <w:rsid w:val="000C1D6A"/>
    <w:rsid w:val="000C1E82"/>
    <w:rsid w:val="000C21B0"/>
    <w:rsid w:val="000C2511"/>
    <w:rsid w:val="000C2844"/>
    <w:rsid w:val="000C34BE"/>
    <w:rsid w:val="000C356C"/>
    <w:rsid w:val="000C36A1"/>
    <w:rsid w:val="000C37FC"/>
    <w:rsid w:val="000C438D"/>
    <w:rsid w:val="000C4CCB"/>
    <w:rsid w:val="000C640D"/>
    <w:rsid w:val="000C646F"/>
    <w:rsid w:val="000C7882"/>
    <w:rsid w:val="000C78BB"/>
    <w:rsid w:val="000C799F"/>
    <w:rsid w:val="000D10D7"/>
    <w:rsid w:val="000D15E9"/>
    <w:rsid w:val="000D1E22"/>
    <w:rsid w:val="000D2A0B"/>
    <w:rsid w:val="000D2A24"/>
    <w:rsid w:val="000D321A"/>
    <w:rsid w:val="000D33D5"/>
    <w:rsid w:val="000D34D5"/>
    <w:rsid w:val="000D37E4"/>
    <w:rsid w:val="000D395B"/>
    <w:rsid w:val="000D3C95"/>
    <w:rsid w:val="000D3F9D"/>
    <w:rsid w:val="000D47DC"/>
    <w:rsid w:val="000D4E53"/>
    <w:rsid w:val="000D4F77"/>
    <w:rsid w:val="000D4FBC"/>
    <w:rsid w:val="000D548C"/>
    <w:rsid w:val="000D7467"/>
    <w:rsid w:val="000D783E"/>
    <w:rsid w:val="000E04F1"/>
    <w:rsid w:val="000E1D67"/>
    <w:rsid w:val="000E1F38"/>
    <w:rsid w:val="000E22AF"/>
    <w:rsid w:val="000E2ACA"/>
    <w:rsid w:val="000E3486"/>
    <w:rsid w:val="000E4678"/>
    <w:rsid w:val="000E4892"/>
    <w:rsid w:val="000E4DD0"/>
    <w:rsid w:val="000E4DF6"/>
    <w:rsid w:val="000E5089"/>
    <w:rsid w:val="000E51D9"/>
    <w:rsid w:val="000E766D"/>
    <w:rsid w:val="000F0934"/>
    <w:rsid w:val="000F0BEC"/>
    <w:rsid w:val="000F1627"/>
    <w:rsid w:val="000F1912"/>
    <w:rsid w:val="000F19B3"/>
    <w:rsid w:val="000F1B3B"/>
    <w:rsid w:val="000F1B96"/>
    <w:rsid w:val="000F20D8"/>
    <w:rsid w:val="000F289B"/>
    <w:rsid w:val="000F2E71"/>
    <w:rsid w:val="000F302B"/>
    <w:rsid w:val="000F315C"/>
    <w:rsid w:val="000F333B"/>
    <w:rsid w:val="000F3349"/>
    <w:rsid w:val="000F37B6"/>
    <w:rsid w:val="000F41DC"/>
    <w:rsid w:val="000F45D3"/>
    <w:rsid w:val="000F490C"/>
    <w:rsid w:val="000F6C85"/>
    <w:rsid w:val="000F73CD"/>
    <w:rsid w:val="000F7544"/>
    <w:rsid w:val="001009C9"/>
    <w:rsid w:val="00100B60"/>
    <w:rsid w:val="00101692"/>
    <w:rsid w:val="00101CD1"/>
    <w:rsid w:val="00101EDA"/>
    <w:rsid w:val="00102D5C"/>
    <w:rsid w:val="00103022"/>
    <w:rsid w:val="001030B3"/>
    <w:rsid w:val="00104101"/>
    <w:rsid w:val="001043C1"/>
    <w:rsid w:val="00104754"/>
    <w:rsid w:val="00104F66"/>
    <w:rsid w:val="00105131"/>
    <w:rsid w:val="001051A6"/>
    <w:rsid w:val="001056EB"/>
    <w:rsid w:val="00105945"/>
    <w:rsid w:val="00105F6D"/>
    <w:rsid w:val="0010620E"/>
    <w:rsid w:val="001063FD"/>
    <w:rsid w:val="00110801"/>
    <w:rsid w:val="00110850"/>
    <w:rsid w:val="001112AC"/>
    <w:rsid w:val="00111A24"/>
    <w:rsid w:val="00112449"/>
    <w:rsid w:val="00112751"/>
    <w:rsid w:val="00112851"/>
    <w:rsid w:val="00112B8E"/>
    <w:rsid w:val="00113009"/>
    <w:rsid w:val="001131FB"/>
    <w:rsid w:val="00114EC6"/>
    <w:rsid w:val="00115503"/>
    <w:rsid w:val="00115961"/>
    <w:rsid w:val="00116016"/>
    <w:rsid w:val="00116537"/>
    <w:rsid w:val="00116C59"/>
    <w:rsid w:val="00116F2E"/>
    <w:rsid w:val="001172B1"/>
    <w:rsid w:val="00120BB1"/>
    <w:rsid w:val="00120CD4"/>
    <w:rsid w:val="0012198D"/>
    <w:rsid w:val="00121B7A"/>
    <w:rsid w:val="001220A5"/>
    <w:rsid w:val="0012375B"/>
    <w:rsid w:val="00123934"/>
    <w:rsid w:val="00123C67"/>
    <w:rsid w:val="00123F6C"/>
    <w:rsid w:val="00124332"/>
    <w:rsid w:val="0012449A"/>
    <w:rsid w:val="00124570"/>
    <w:rsid w:val="00124866"/>
    <w:rsid w:val="00124EA1"/>
    <w:rsid w:val="001253C2"/>
    <w:rsid w:val="001257B4"/>
    <w:rsid w:val="00126115"/>
    <w:rsid w:val="001265F4"/>
    <w:rsid w:val="001267C0"/>
    <w:rsid w:val="00126B98"/>
    <w:rsid w:val="00126BA2"/>
    <w:rsid w:val="0012719E"/>
    <w:rsid w:val="00127EB2"/>
    <w:rsid w:val="00132310"/>
    <w:rsid w:val="00132B37"/>
    <w:rsid w:val="00132D3F"/>
    <w:rsid w:val="00133173"/>
    <w:rsid w:val="001340DF"/>
    <w:rsid w:val="00134995"/>
    <w:rsid w:val="00134A3E"/>
    <w:rsid w:val="00134CEA"/>
    <w:rsid w:val="00134FBC"/>
    <w:rsid w:val="00135116"/>
    <w:rsid w:val="00135742"/>
    <w:rsid w:val="0013613B"/>
    <w:rsid w:val="00137652"/>
    <w:rsid w:val="00137888"/>
    <w:rsid w:val="00140565"/>
    <w:rsid w:val="001406FB"/>
    <w:rsid w:val="00141743"/>
    <w:rsid w:val="00141988"/>
    <w:rsid w:val="001421F1"/>
    <w:rsid w:val="00142455"/>
    <w:rsid w:val="00143306"/>
    <w:rsid w:val="00143E69"/>
    <w:rsid w:val="0014447A"/>
    <w:rsid w:val="001452B5"/>
    <w:rsid w:val="00145CE7"/>
    <w:rsid w:val="0014676F"/>
    <w:rsid w:val="0014689B"/>
    <w:rsid w:val="001472DF"/>
    <w:rsid w:val="00147770"/>
    <w:rsid w:val="00147B5A"/>
    <w:rsid w:val="001509C8"/>
    <w:rsid w:val="00150B58"/>
    <w:rsid w:val="00150CAD"/>
    <w:rsid w:val="001514C6"/>
    <w:rsid w:val="0015150D"/>
    <w:rsid w:val="001522CA"/>
    <w:rsid w:val="001522D2"/>
    <w:rsid w:val="001525BD"/>
    <w:rsid w:val="00152665"/>
    <w:rsid w:val="00152C2F"/>
    <w:rsid w:val="0015326E"/>
    <w:rsid w:val="00153DB0"/>
    <w:rsid w:val="001544E3"/>
    <w:rsid w:val="00154CF3"/>
    <w:rsid w:val="00155651"/>
    <w:rsid w:val="00155A35"/>
    <w:rsid w:val="00155BB3"/>
    <w:rsid w:val="0015654E"/>
    <w:rsid w:val="00156B23"/>
    <w:rsid w:val="00157FA9"/>
    <w:rsid w:val="0016046C"/>
    <w:rsid w:val="00160834"/>
    <w:rsid w:val="00160858"/>
    <w:rsid w:val="001632EF"/>
    <w:rsid w:val="00163836"/>
    <w:rsid w:val="00163E20"/>
    <w:rsid w:val="001645FC"/>
    <w:rsid w:val="001651D1"/>
    <w:rsid w:val="00165422"/>
    <w:rsid w:val="00165B3D"/>
    <w:rsid w:val="00166976"/>
    <w:rsid w:val="0016723B"/>
    <w:rsid w:val="001674E1"/>
    <w:rsid w:val="00167F3B"/>
    <w:rsid w:val="00170596"/>
    <w:rsid w:val="00170646"/>
    <w:rsid w:val="00170815"/>
    <w:rsid w:val="001711AE"/>
    <w:rsid w:val="001711D7"/>
    <w:rsid w:val="0017180A"/>
    <w:rsid w:val="00171832"/>
    <w:rsid w:val="0017183B"/>
    <w:rsid w:val="0017325C"/>
    <w:rsid w:val="00174755"/>
    <w:rsid w:val="00174C83"/>
    <w:rsid w:val="00175402"/>
    <w:rsid w:val="001759DA"/>
    <w:rsid w:val="00175A1A"/>
    <w:rsid w:val="00175C7E"/>
    <w:rsid w:val="00175F7A"/>
    <w:rsid w:val="00176BC1"/>
    <w:rsid w:val="00176CB4"/>
    <w:rsid w:val="00181484"/>
    <w:rsid w:val="00181986"/>
    <w:rsid w:val="0018206E"/>
    <w:rsid w:val="0018242A"/>
    <w:rsid w:val="00182CB4"/>
    <w:rsid w:val="001838E2"/>
    <w:rsid w:val="00184494"/>
    <w:rsid w:val="001860E2"/>
    <w:rsid w:val="00186E7E"/>
    <w:rsid w:val="00187586"/>
    <w:rsid w:val="00187B9E"/>
    <w:rsid w:val="00187C2F"/>
    <w:rsid w:val="00190069"/>
    <w:rsid w:val="00190113"/>
    <w:rsid w:val="00190DE3"/>
    <w:rsid w:val="0019177D"/>
    <w:rsid w:val="00191AAC"/>
    <w:rsid w:val="00192ECB"/>
    <w:rsid w:val="00192F54"/>
    <w:rsid w:val="0019353E"/>
    <w:rsid w:val="00193FA7"/>
    <w:rsid w:val="00194232"/>
    <w:rsid w:val="001945FA"/>
    <w:rsid w:val="001955F2"/>
    <w:rsid w:val="0019658B"/>
    <w:rsid w:val="0019689A"/>
    <w:rsid w:val="001A0DEB"/>
    <w:rsid w:val="001A1B21"/>
    <w:rsid w:val="001A1B3D"/>
    <w:rsid w:val="001A2346"/>
    <w:rsid w:val="001A2826"/>
    <w:rsid w:val="001A3217"/>
    <w:rsid w:val="001A4315"/>
    <w:rsid w:val="001A457C"/>
    <w:rsid w:val="001A5DFD"/>
    <w:rsid w:val="001A62B8"/>
    <w:rsid w:val="001A6B10"/>
    <w:rsid w:val="001A7408"/>
    <w:rsid w:val="001A7EF3"/>
    <w:rsid w:val="001B01C0"/>
    <w:rsid w:val="001B1481"/>
    <w:rsid w:val="001B19F9"/>
    <w:rsid w:val="001B2B81"/>
    <w:rsid w:val="001B2C03"/>
    <w:rsid w:val="001B36D3"/>
    <w:rsid w:val="001B37F4"/>
    <w:rsid w:val="001B3CA0"/>
    <w:rsid w:val="001B3EDF"/>
    <w:rsid w:val="001B422E"/>
    <w:rsid w:val="001B4758"/>
    <w:rsid w:val="001B4B89"/>
    <w:rsid w:val="001B4BC9"/>
    <w:rsid w:val="001B4C8A"/>
    <w:rsid w:val="001B5186"/>
    <w:rsid w:val="001B562E"/>
    <w:rsid w:val="001B57D8"/>
    <w:rsid w:val="001B59E4"/>
    <w:rsid w:val="001B67EC"/>
    <w:rsid w:val="001B6B93"/>
    <w:rsid w:val="001B6F71"/>
    <w:rsid w:val="001B7BF8"/>
    <w:rsid w:val="001C00EE"/>
    <w:rsid w:val="001C02EA"/>
    <w:rsid w:val="001C05BD"/>
    <w:rsid w:val="001C08B0"/>
    <w:rsid w:val="001C18BF"/>
    <w:rsid w:val="001C19F3"/>
    <w:rsid w:val="001C1BB7"/>
    <w:rsid w:val="001C1BD1"/>
    <w:rsid w:val="001C1F1B"/>
    <w:rsid w:val="001C2689"/>
    <w:rsid w:val="001C3A01"/>
    <w:rsid w:val="001C4F50"/>
    <w:rsid w:val="001C5150"/>
    <w:rsid w:val="001C5B30"/>
    <w:rsid w:val="001C622E"/>
    <w:rsid w:val="001C6467"/>
    <w:rsid w:val="001C67BF"/>
    <w:rsid w:val="001C744E"/>
    <w:rsid w:val="001C7A0C"/>
    <w:rsid w:val="001C7A9F"/>
    <w:rsid w:val="001C7DF8"/>
    <w:rsid w:val="001C7EFD"/>
    <w:rsid w:val="001D0431"/>
    <w:rsid w:val="001D07DC"/>
    <w:rsid w:val="001D1035"/>
    <w:rsid w:val="001D1971"/>
    <w:rsid w:val="001D2204"/>
    <w:rsid w:val="001D2374"/>
    <w:rsid w:val="001D28DC"/>
    <w:rsid w:val="001D310B"/>
    <w:rsid w:val="001D3201"/>
    <w:rsid w:val="001D3203"/>
    <w:rsid w:val="001D35B2"/>
    <w:rsid w:val="001D3B82"/>
    <w:rsid w:val="001D3C01"/>
    <w:rsid w:val="001D3C69"/>
    <w:rsid w:val="001D3FD3"/>
    <w:rsid w:val="001D41F8"/>
    <w:rsid w:val="001D46B1"/>
    <w:rsid w:val="001D4934"/>
    <w:rsid w:val="001D5CA5"/>
    <w:rsid w:val="001D710C"/>
    <w:rsid w:val="001D716B"/>
    <w:rsid w:val="001E0939"/>
    <w:rsid w:val="001E0C59"/>
    <w:rsid w:val="001E2303"/>
    <w:rsid w:val="001E3B93"/>
    <w:rsid w:val="001E3E49"/>
    <w:rsid w:val="001E42A6"/>
    <w:rsid w:val="001E4436"/>
    <w:rsid w:val="001E5DEA"/>
    <w:rsid w:val="001E7813"/>
    <w:rsid w:val="001E7896"/>
    <w:rsid w:val="001E7A1B"/>
    <w:rsid w:val="001F10AE"/>
    <w:rsid w:val="001F12E7"/>
    <w:rsid w:val="001F1376"/>
    <w:rsid w:val="001F1786"/>
    <w:rsid w:val="001F2399"/>
    <w:rsid w:val="001F301A"/>
    <w:rsid w:val="001F3141"/>
    <w:rsid w:val="001F3823"/>
    <w:rsid w:val="001F39E7"/>
    <w:rsid w:val="001F3C8B"/>
    <w:rsid w:val="001F4439"/>
    <w:rsid w:val="001F4915"/>
    <w:rsid w:val="001F4B74"/>
    <w:rsid w:val="001F54CD"/>
    <w:rsid w:val="001F5921"/>
    <w:rsid w:val="001F72AD"/>
    <w:rsid w:val="001F7D45"/>
    <w:rsid w:val="001F7DA6"/>
    <w:rsid w:val="001F95BA"/>
    <w:rsid w:val="0020055C"/>
    <w:rsid w:val="002008B9"/>
    <w:rsid w:val="00200BFA"/>
    <w:rsid w:val="00200F13"/>
    <w:rsid w:val="00201F7E"/>
    <w:rsid w:val="002024EB"/>
    <w:rsid w:val="00202666"/>
    <w:rsid w:val="00202686"/>
    <w:rsid w:val="00202910"/>
    <w:rsid w:val="002029C0"/>
    <w:rsid w:val="00202AE0"/>
    <w:rsid w:val="00202D39"/>
    <w:rsid w:val="0020329E"/>
    <w:rsid w:val="0020374F"/>
    <w:rsid w:val="00203BFB"/>
    <w:rsid w:val="00203E80"/>
    <w:rsid w:val="002045ED"/>
    <w:rsid w:val="00204B53"/>
    <w:rsid w:val="00205849"/>
    <w:rsid w:val="00205DDC"/>
    <w:rsid w:val="00206034"/>
    <w:rsid w:val="002063EC"/>
    <w:rsid w:val="00206D27"/>
    <w:rsid w:val="0020774B"/>
    <w:rsid w:val="00207F5E"/>
    <w:rsid w:val="00210135"/>
    <w:rsid w:val="00210315"/>
    <w:rsid w:val="002105B6"/>
    <w:rsid w:val="00211224"/>
    <w:rsid w:val="002112D8"/>
    <w:rsid w:val="00211425"/>
    <w:rsid w:val="00211DC0"/>
    <w:rsid w:val="002133A6"/>
    <w:rsid w:val="002140A5"/>
    <w:rsid w:val="002146B6"/>
    <w:rsid w:val="00214965"/>
    <w:rsid w:val="002150F2"/>
    <w:rsid w:val="00215295"/>
    <w:rsid w:val="00215E26"/>
    <w:rsid w:val="00215E3F"/>
    <w:rsid w:val="00216032"/>
    <w:rsid w:val="00216648"/>
    <w:rsid w:val="002168BA"/>
    <w:rsid w:val="0021694C"/>
    <w:rsid w:val="002177A9"/>
    <w:rsid w:val="00217F67"/>
    <w:rsid w:val="002215E7"/>
    <w:rsid w:val="00221749"/>
    <w:rsid w:val="002218C6"/>
    <w:rsid w:val="00221D94"/>
    <w:rsid w:val="00221D95"/>
    <w:rsid w:val="00221E21"/>
    <w:rsid w:val="00222202"/>
    <w:rsid w:val="0022231A"/>
    <w:rsid w:val="002227EB"/>
    <w:rsid w:val="00222949"/>
    <w:rsid w:val="00222D76"/>
    <w:rsid w:val="002239D5"/>
    <w:rsid w:val="00223CB1"/>
    <w:rsid w:val="0022438D"/>
    <w:rsid w:val="00224B2A"/>
    <w:rsid w:val="00224DC5"/>
    <w:rsid w:val="00224EA0"/>
    <w:rsid w:val="00225699"/>
    <w:rsid w:val="0022648F"/>
    <w:rsid w:val="0022716B"/>
    <w:rsid w:val="002275E9"/>
    <w:rsid w:val="00227704"/>
    <w:rsid w:val="00230290"/>
    <w:rsid w:val="00230D2F"/>
    <w:rsid w:val="00231852"/>
    <w:rsid w:val="00232C4B"/>
    <w:rsid w:val="00232DE3"/>
    <w:rsid w:val="00232E82"/>
    <w:rsid w:val="00232F69"/>
    <w:rsid w:val="00233302"/>
    <w:rsid w:val="00233315"/>
    <w:rsid w:val="00233A88"/>
    <w:rsid w:val="00233CE7"/>
    <w:rsid w:val="00233F0E"/>
    <w:rsid w:val="00235CD5"/>
    <w:rsid w:val="00235DE5"/>
    <w:rsid w:val="0023696C"/>
    <w:rsid w:val="002377AC"/>
    <w:rsid w:val="00237D47"/>
    <w:rsid w:val="00237F22"/>
    <w:rsid w:val="00240001"/>
    <w:rsid w:val="0024035D"/>
    <w:rsid w:val="00240536"/>
    <w:rsid w:val="00240875"/>
    <w:rsid w:val="00241E75"/>
    <w:rsid w:val="00242724"/>
    <w:rsid w:val="00242B14"/>
    <w:rsid w:val="00244597"/>
    <w:rsid w:val="002448B4"/>
    <w:rsid w:val="00244ADD"/>
    <w:rsid w:val="00244CC5"/>
    <w:rsid w:val="0024542A"/>
    <w:rsid w:val="00245CCF"/>
    <w:rsid w:val="0024600E"/>
    <w:rsid w:val="00246615"/>
    <w:rsid w:val="0024686B"/>
    <w:rsid w:val="0024730E"/>
    <w:rsid w:val="00247465"/>
    <w:rsid w:val="002477E6"/>
    <w:rsid w:val="002477EE"/>
    <w:rsid w:val="0024796C"/>
    <w:rsid w:val="00247CFA"/>
    <w:rsid w:val="00247D14"/>
    <w:rsid w:val="00250689"/>
    <w:rsid w:val="002509BA"/>
    <w:rsid w:val="00250A10"/>
    <w:rsid w:val="00250ED7"/>
    <w:rsid w:val="00251807"/>
    <w:rsid w:val="0025182D"/>
    <w:rsid w:val="002518D9"/>
    <w:rsid w:val="002519AF"/>
    <w:rsid w:val="00251A38"/>
    <w:rsid w:val="00251CC1"/>
    <w:rsid w:val="0025260A"/>
    <w:rsid w:val="002531A7"/>
    <w:rsid w:val="0025323D"/>
    <w:rsid w:val="00253644"/>
    <w:rsid w:val="0025369A"/>
    <w:rsid w:val="002538D3"/>
    <w:rsid w:val="00253CB6"/>
    <w:rsid w:val="0025403B"/>
    <w:rsid w:val="0025471B"/>
    <w:rsid w:val="00254AC6"/>
    <w:rsid w:val="00254E0B"/>
    <w:rsid w:val="002558AF"/>
    <w:rsid w:val="002559F5"/>
    <w:rsid w:val="00255E90"/>
    <w:rsid w:val="002563EA"/>
    <w:rsid w:val="00256998"/>
    <w:rsid w:val="00256D38"/>
    <w:rsid w:val="002570DE"/>
    <w:rsid w:val="002572F0"/>
    <w:rsid w:val="00257CC2"/>
    <w:rsid w:val="002605D3"/>
    <w:rsid w:val="00260824"/>
    <w:rsid w:val="00260A13"/>
    <w:rsid w:val="00260B39"/>
    <w:rsid w:val="00260DE9"/>
    <w:rsid w:val="00261480"/>
    <w:rsid w:val="002624BF"/>
    <w:rsid w:val="00262767"/>
    <w:rsid w:val="00263A1D"/>
    <w:rsid w:val="00263C70"/>
    <w:rsid w:val="00263C8E"/>
    <w:rsid w:val="00264BD0"/>
    <w:rsid w:val="00265600"/>
    <w:rsid w:val="0026570A"/>
    <w:rsid w:val="00266E7C"/>
    <w:rsid w:val="002700D2"/>
    <w:rsid w:val="0027030E"/>
    <w:rsid w:val="00270429"/>
    <w:rsid w:val="002707F0"/>
    <w:rsid w:val="002709D3"/>
    <w:rsid w:val="002720C3"/>
    <w:rsid w:val="00272E04"/>
    <w:rsid w:val="002734A8"/>
    <w:rsid w:val="00273971"/>
    <w:rsid w:val="00273BAE"/>
    <w:rsid w:val="002746FC"/>
    <w:rsid w:val="002754EF"/>
    <w:rsid w:val="00275F67"/>
    <w:rsid w:val="002763D9"/>
    <w:rsid w:val="00276B1E"/>
    <w:rsid w:val="002776F6"/>
    <w:rsid w:val="00277E8F"/>
    <w:rsid w:val="0028067D"/>
    <w:rsid w:val="00280E99"/>
    <w:rsid w:val="00281351"/>
    <w:rsid w:val="00281871"/>
    <w:rsid w:val="002818B9"/>
    <w:rsid w:val="00281E8A"/>
    <w:rsid w:val="002826DE"/>
    <w:rsid w:val="00283014"/>
    <w:rsid w:val="002830F6"/>
    <w:rsid w:val="002833CA"/>
    <w:rsid w:val="00283773"/>
    <w:rsid w:val="00283D2F"/>
    <w:rsid w:val="00284470"/>
    <w:rsid w:val="00285982"/>
    <w:rsid w:val="002865D5"/>
    <w:rsid w:val="00287211"/>
    <w:rsid w:val="002878D4"/>
    <w:rsid w:val="002906BA"/>
    <w:rsid w:val="00291158"/>
    <w:rsid w:val="00291514"/>
    <w:rsid w:val="00292089"/>
    <w:rsid w:val="0029232D"/>
    <w:rsid w:val="00292B63"/>
    <w:rsid w:val="002932E1"/>
    <w:rsid w:val="00294216"/>
    <w:rsid w:val="00294F52"/>
    <w:rsid w:val="00295DEF"/>
    <w:rsid w:val="0029647C"/>
    <w:rsid w:val="0029648B"/>
    <w:rsid w:val="00296993"/>
    <w:rsid w:val="00297364"/>
    <w:rsid w:val="00297420"/>
    <w:rsid w:val="002A0F1B"/>
    <w:rsid w:val="002A0FE9"/>
    <w:rsid w:val="002A1C24"/>
    <w:rsid w:val="002A245A"/>
    <w:rsid w:val="002A2874"/>
    <w:rsid w:val="002A29C8"/>
    <w:rsid w:val="002A2B1E"/>
    <w:rsid w:val="002A2F33"/>
    <w:rsid w:val="002A3274"/>
    <w:rsid w:val="002A3554"/>
    <w:rsid w:val="002A38BF"/>
    <w:rsid w:val="002A3A63"/>
    <w:rsid w:val="002A3BBA"/>
    <w:rsid w:val="002A4078"/>
    <w:rsid w:val="002A4086"/>
    <w:rsid w:val="002A5112"/>
    <w:rsid w:val="002A572B"/>
    <w:rsid w:val="002A594B"/>
    <w:rsid w:val="002A5E3C"/>
    <w:rsid w:val="002A7300"/>
    <w:rsid w:val="002A7565"/>
    <w:rsid w:val="002A769A"/>
    <w:rsid w:val="002A7ABD"/>
    <w:rsid w:val="002A7C5D"/>
    <w:rsid w:val="002B02AF"/>
    <w:rsid w:val="002B052F"/>
    <w:rsid w:val="002B0611"/>
    <w:rsid w:val="002B06DD"/>
    <w:rsid w:val="002B06F5"/>
    <w:rsid w:val="002B091E"/>
    <w:rsid w:val="002B1C27"/>
    <w:rsid w:val="002B218A"/>
    <w:rsid w:val="002B21AD"/>
    <w:rsid w:val="002B2729"/>
    <w:rsid w:val="002B2E95"/>
    <w:rsid w:val="002B31E3"/>
    <w:rsid w:val="002B35F5"/>
    <w:rsid w:val="002B3F4E"/>
    <w:rsid w:val="002B437F"/>
    <w:rsid w:val="002B4922"/>
    <w:rsid w:val="002B4F74"/>
    <w:rsid w:val="002B54A8"/>
    <w:rsid w:val="002B57C9"/>
    <w:rsid w:val="002B5922"/>
    <w:rsid w:val="002B592F"/>
    <w:rsid w:val="002B606A"/>
    <w:rsid w:val="002B6EA4"/>
    <w:rsid w:val="002B7423"/>
    <w:rsid w:val="002B7D58"/>
    <w:rsid w:val="002C0046"/>
    <w:rsid w:val="002C0FFC"/>
    <w:rsid w:val="002C2056"/>
    <w:rsid w:val="002C2C45"/>
    <w:rsid w:val="002C32B4"/>
    <w:rsid w:val="002C35AB"/>
    <w:rsid w:val="002C3AA1"/>
    <w:rsid w:val="002C4DAB"/>
    <w:rsid w:val="002C6783"/>
    <w:rsid w:val="002D03D3"/>
    <w:rsid w:val="002D0410"/>
    <w:rsid w:val="002D044C"/>
    <w:rsid w:val="002D0B7B"/>
    <w:rsid w:val="002D12C2"/>
    <w:rsid w:val="002D1E14"/>
    <w:rsid w:val="002D2185"/>
    <w:rsid w:val="002D22C9"/>
    <w:rsid w:val="002D28B3"/>
    <w:rsid w:val="002D2F4A"/>
    <w:rsid w:val="002D3525"/>
    <w:rsid w:val="002D3658"/>
    <w:rsid w:val="002D38DF"/>
    <w:rsid w:val="002D3D44"/>
    <w:rsid w:val="002D3D9C"/>
    <w:rsid w:val="002D4806"/>
    <w:rsid w:val="002D58A0"/>
    <w:rsid w:val="002D5E53"/>
    <w:rsid w:val="002D62E1"/>
    <w:rsid w:val="002D6433"/>
    <w:rsid w:val="002D6752"/>
    <w:rsid w:val="002E001B"/>
    <w:rsid w:val="002E0DB5"/>
    <w:rsid w:val="002E2492"/>
    <w:rsid w:val="002E2B20"/>
    <w:rsid w:val="002E2E05"/>
    <w:rsid w:val="002E3910"/>
    <w:rsid w:val="002E3C7E"/>
    <w:rsid w:val="002E469F"/>
    <w:rsid w:val="002E5A15"/>
    <w:rsid w:val="002E5B03"/>
    <w:rsid w:val="002E5FD2"/>
    <w:rsid w:val="002E6345"/>
    <w:rsid w:val="002E6E20"/>
    <w:rsid w:val="002E6F72"/>
    <w:rsid w:val="002E7784"/>
    <w:rsid w:val="002E7898"/>
    <w:rsid w:val="002E7F6E"/>
    <w:rsid w:val="002F1471"/>
    <w:rsid w:val="002F1A9A"/>
    <w:rsid w:val="002F1E9F"/>
    <w:rsid w:val="002F1F42"/>
    <w:rsid w:val="002F2283"/>
    <w:rsid w:val="002F33FD"/>
    <w:rsid w:val="002F3654"/>
    <w:rsid w:val="002F3B82"/>
    <w:rsid w:val="002F3CBD"/>
    <w:rsid w:val="002F3DAE"/>
    <w:rsid w:val="002F427B"/>
    <w:rsid w:val="002F5C49"/>
    <w:rsid w:val="002F5C8E"/>
    <w:rsid w:val="002F5E2A"/>
    <w:rsid w:val="002F7105"/>
    <w:rsid w:val="002F7805"/>
    <w:rsid w:val="002F78F4"/>
    <w:rsid w:val="002F7963"/>
    <w:rsid w:val="003002FC"/>
    <w:rsid w:val="00300461"/>
    <w:rsid w:val="00300EE9"/>
    <w:rsid w:val="003010A3"/>
    <w:rsid w:val="00302B73"/>
    <w:rsid w:val="00302D85"/>
    <w:rsid w:val="0030315C"/>
    <w:rsid w:val="00303DE4"/>
    <w:rsid w:val="00303F82"/>
    <w:rsid w:val="00304C92"/>
    <w:rsid w:val="00304D69"/>
    <w:rsid w:val="00304F2F"/>
    <w:rsid w:val="003059C1"/>
    <w:rsid w:val="003061CE"/>
    <w:rsid w:val="003064FB"/>
    <w:rsid w:val="0030695D"/>
    <w:rsid w:val="0030706D"/>
    <w:rsid w:val="00307903"/>
    <w:rsid w:val="003104CA"/>
    <w:rsid w:val="003107CE"/>
    <w:rsid w:val="00310828"/>
    <w:rsid w:val="0031097C"/>
    <w:rsid w:val="00311273"/>
    <w:rsid w:val="00311682"/>
    <w:rsid w:val="00311C10"/>
    <w:rsid w:val="003124FD"/>
    <w:rsid w:val="0031353A"/>
    <w:rsid w:val="00313D03"/>
    <w:rsid w:val="0031451A"/>
    <w:rsid w:val="0031677B"/>
    <w:rsid w:val="00316877"/>
    <w:rsid w:val="00316CFC"/>
    <w:rsid w:val="003173E5"/>
    <w:rsid w:val="0031766E"/>
    <w:rsid w:val="003178D1"/>
    <w:rsid w:val="00317B06"/>
    <w:rsid w:val="003202F0"/>
    <w:rsid w:val="00320756"/>
    <w:rsid w:val="0032119D"/>
    <w:rsid w:val="0032120E"/>
    <w:rsid w:val="00321907"/>
    <w:rsid w:val="00321965"/>
    <w:rsid w:val="003219A1"/>
    <w:rsid w:val="00321F77"/>
    <w:rsid w:val="00321FDF"/>
    <w:rsid w:val="00323854"/>
    <w:rsid w:val="00323E5E"/>
    <w:rsid w:val="00323FC4"/>
    <w:rsid w:val="0032433B"/>
    <w:rsid w:val="003243FF"/>
    <w:rsid w:val="00324955"/>
    <w:rsid w:val="00324958"/>
    <w:rsid w:val="00324F25"/>
    <w:rsid w:val="003261CC"/>
    <w:rsid w:val="003261FD"/>
    <w:rsid w:val="0032634A"/>
    <w:rsid w:val="00326A5A"/>
    <w:rsid w:val="0032738A"/>
    <w:rsid w:val="00327527"/>
    <w:rsid w:val="003277DF"/>
    <w:rsid w:val="003305A4"/>
    <w:rsid w:val="003306C0"/>
    <w:rsid w:val="00330753"/>
    <w:rsid w:val="00330763"/>
    <w:rsid w:val="00330A18"/>
    <w:rsid w:val="003314F4"/>
    <w:rsid w:val="0033168E"/>
    <w:rsid w:val="00331870"/>
    <w:rsid w:val="0033220A"/>
    <w:rsid w:val="00332B2B"/>
    <w:rsid w:val="00333303"/>
    <w:rsid w:val="00333620"/>
    <w:rsid w:val="00334DFA"/>
    <w:rsid w:val="0033577D"/>
    <w:rsid w:val="0033581E"/>
    <w:rsid w:val="00335E98"/>
    <w:rsid w:val="003361AE"/>
    <w:rsid w:val="00336291"/>
    <w:rsid w:val="003368AD"/>
    <w:rsid w:val="00337B2F"/>
    <w:rsid w:val="00337F2D"/>
    <w:rsid w:val="00340ECE"/>
    <w:rsid w:val="00341A44"/>
    <w:rsid w:val="00341AB5"/>
    <w:rsid w:val="00341C4F"/>
    <w:rsid w:val="00341DBC"/>
    <w:rsid w:val="00342471"/>
    <w:rsid w:val="003425FB"/>
    <w:rsid w:val="00342705"/>
    <w:rsid w:val="00342CDF"/>
    <w:rsid w:val="0034364D"/>
    <w:rsid w:val="00343804"/>
    <w:rsid w:val="003439DE"/>
    <w:rsid w:val="00343DDC"/>
    <w:rsid w:val="00343FA2"/>
    <w:rsid w:val="0034437E"/>
    <w:rsid w:val="0034471F"/>
    <w:rsid w:val="00344A9A"/>
    <w:rsid w:val="00344D5C"/>
    <w:rsid w:val="0034550C"/>
    <w:rsid w:val="003456AB"/>
    <w:rsid w:val="003456FD"/>
    <w:rsid w:val="0034691D"/>
    <w:rsid w:val="00346ABA"/>
    <w:rsid w:val="00347406"/>
    <w:rsid w:val="003477C6"/>
    <w:rsid w:val="003478A2"/>
    <w:rsid w:val="00350443"/>
    <w:rsid w:val="003507E4"/>
    <w:rsid w:val="00350E03"/>
    <w:rsid w:val="003512A7"/>
    <w:rsid w:val="00351781"/>
    <w:rsid w:val="003517D6"/>
    <w:rsid w:val="0035269A"/>
    <w:rsid w:val="00353B44"/>
    <w:rsid w:val="00353DDD"/>
    <w:rsid w:val="00354008"/>
    <w:rsid w:val="003546F7"/>
    <w:rsid w:val="00356288"/>
    <w:rsid w:val="0035636F"/>
    <w:rsid w:val="00360573"/>
    <w:rsid w:val="0036057F"/>
    <w:rsid w:val="003606BF"/>
    <w:rsid w:val="00360D41"/>
    <w:rsid w:val="00361109"/>
    <w:rsid w:val="00361B1C"/>
    <w:rsid w:val="003622F9"/>
    <w:rsid w:val="0036296E"/>
    <w:rsid w:val="00362BCC"/>
    <w:rsid w:val="00362D7B"/>
    <w:rsid w:val="00362F8A"/>
    <w:rsid w:val="0036321C"/>
    <w:rsid w:val="003634E3"/>
    <w:rsid w:val="00363768"/>
    <w:rsid w:val="0036398E"/>
    <w:rsid w:val="00363A87"/>
    <w:rsid w:val="00363D20"/>
    <w:rsid w:val="00364A1C"/>
    <w:rsid w:val="00364D83"/>
    <w:rsid w:val="00365CA6"/>
    <w:rsid w:val="00365DA6"/>
    <w:rsid w:val="003661A6"/>
    <w:rsid w:val="00366B9E"/>
    <w:rsid w:val="003672CA"/>
    <w:rsid w:val="00367428"/>
    <w:rsid w:val="0036762A"/>
    <w:rsid w:val="00370674"/>
    <w:rsid w:val="003707DB"/>
    <w:rsid w:val="003712ED"/>
    <w:rsid w:val="0037142E"/>
    <w:rsid w:val="00371E9C"/>
    <w:rsid w:val="003722F4"/>
    <w:rsid w:val="00372B49"/>
    <w:rsid w:val="00372C0A"/>
    <w:rsid w:val="003736DB"/>
    <w:rsid w:val="00373BFC"/>
    <w:rsid w:val="00373EAA"/>
    <w:rsid w:val="0037454A"/>
    <w:rsid w:val="0037471A"/>
    <w:rsid w:val="00374C85"/>
    <w:rsid w:val="00374CF7"/>
    <w:rsid w:val="003763AA"/>
    <w:rsid w:val="003766D3"/>
    <w:rsid w:val="003768B0"/>
    <w:rsid w:val="00376EC0"/>
    <w:rsid w:val="003773C7"/>
    <w:rsid w:val="00380071"/>
    <w:rsid w:val="003808D8"/>
    <w:rsid w:val="00380CFF"/>
    <w:rsid w:val="00382129"/>
    <w:rsid w:val="00382B92"/>
    <w:rsid w:val="00383077"/>
    <w:rsid w:val="00383441"/>
    <w:rsid w:val="003837B3"/>
    <w:rsid w:val="00383999"/>
    <w:rsid w:val="00383AF7"/>
    <w:rsid w:val="00384006"/>
    <w:rsid w:val="00384573"/>
    <w:rsid w:val="00384B68"/>
    <w:rsid w:val="003853C7"/>
    <w:rsid w:val="0038544A"/>
    <w:rsid w:val="00386009"/>
    <w:rsid w:val="0038677F"/>
    <w:rsid w:val="00386C9F"/>
    <w:rsid w:val="00386E01"/>
    <w:rsid w:val="00387069"/>
    <w:rsid w:val="00387F2D"/>
    <w:rsid w:val="003902BC"/>
    <w:rsid w:val="00392115"/>
    <w:rsid w:val="0039314A"/>
    <w:rsid w:val="003932FA"/>
    <w:rsid w:val="00393BF4"/>
    <w:rsid w:val="003942DE"/>
    <w:rsid w:val="0039481F"/>
    <w:rsid w:val="00395488"/>
    <w:rsid w:val="003957E8"/>
    <w:rsid w:val="0039598E"/>
    <w:rsid w:val="00395CAD"/>
    <w:rsid w:val="00396B6A"/>
    <w:rsid w:val="0039780E"/>
    <w:rsid w:val="00397C01"/>
    <w:rsid w:val="003A01D8"/>
    <w:rsid w:val="003A1376"/>
    <w:rsid w:val="003A1A85"/>
    <w:rsid w:val="003A23E1"/>
    <w:rsid w:val="003A2D41"/>
    <w:rsid w:val="003A34CD"/>
    <w:rsid w:val="003A351D"/>
    <w:rsid w:val="003A37C4"/>
    <w:rsid w:val="003A409A"/>
    <w:rsid w:val="003A48A0"/>
    <w:rsid w:val="003A54B3"/>
    <w:rsid w:val="003A5688"/>
    <w:rsid w:val="003A57DA"/>
    <w:rsid w:val="003A5CC2"/>
    <w:rsid w:val="003A5E04"/>
    <w:rsid w:val="003A5F2D"/>
    <w:rsid w:val="003A6088"/>
    <w:rsid w:val="003A6292"/>
    <w:rsid w:val="003A7BD2"/>
    <w:rsid w:val="003B0A92"/>
    <w:rsid w:val="003B1383"/>
    <w:rsid w:val="003B1549"/>
    <w:rsid w:val="003B15EC"/>
    <w:rsid w:val="003B1635"/>
    <w:rsid w:val="003B16FB"/>
    <w:rsid w:val="003B2CE0"/>
    <w:rsid w:val="003B3893"/>
    <w:rsid w:val="003B4A6F"/>
    <w:rsid w:val="003B4C86"/>
    <w:rsid w:val="003B4C9F"/>
    <w:rsid w:val="003B5015"/>
    <w:rsid w:val="003B5907"/>
    <w:rsid w:val="003B5B25"/>
    <w:rsid w:val="003B7156"/>
    <w:rsid w:val="003B7425"/>
    <w:rsid w:val="003B74E1"/>
    <w:rsid w:val="003B7698"/>
    <w:rsid w:val="003C06EE"/>
    <w:rsid w:val="003C0908"/>
    <w:rsid w:val="003C0E8B"/>
    <w:rsid w:val="003C0F08"/>
    <w:rsid w:val="003C128F"/>
    <w:rsid w:val="003C178F"/>
    <w:rsid w:val="003C28F6"/>
    <w:rsid w:val="003C291D"/>
    <w:rsid w:val="003C2E16"/>
    <w:rsid w:val="003C2E64"/>
    <w:rsid w:val="003C2E66"/>
    <w:rsid w:val="003C340D"/>
    <w:rsid w:val="003C3630"/>
    <w:rsid w:val="003C3D3A"/>
    <w:rsid w:val="003C3ED2"/>
    <w:rsid w:val="003C3F40"/>
    <w:rsid w:val="003C4286"/>
    <w:rsid w:val="003C614B"/>
    <w:rsid w:val="003C64DB"/>
    <w:rsid w:val="003C6F54"/>
    <w:rsid w:val="003C7114"/>
    <w:rsid w:val="003C7303"/>
    <w:rsid w:val="003C7353"/>
    <w:rsid w:val="003C7755"/>
    <w:rsid w:val="003C79E4"/>
    <w:rsid w:val="003D0F2A"/>
    <w:rsid w:val="003D1053"/>
    <w:rsid w:val="003D191E"/>
    <w:rsid w:val="003D21CB"/>
    <w:rsid w:val="003D3742"/>
    <w:rsid w:val="003D3B11"/>
    <w:rsid w:val="003D43D0"/>
    <w:rsid w:val="003D48DA"/>
    <w:rsid w:val="003D4CA7"/>
    <w:rsid w:val="003D4E30"/>
    <w:rsid w:val="003D51EF"/>
    <w:rsid w:val="003D565B"/>
    <w:rsid w:val="003D58FC"/>
    <w:rsid w:val="003D5D4F"/>
    <w:rsid w:val="003D62F1"/>
    <w:rsid w:val="003D6458"/>
    <w:rsid w:val="003D6D35"/>
    <w:rsid w:val="003E014F"/>
    <w:rsid w:val="003E0C05"/>
    <w:rsid w:val="003E0CC5"/>
    <w:rsid w:val="003E0D7D"/>
    <w:rsid w:val="003E1435"/>
    <w:rsid w:val="003E16AA"/>
    <w:rsid w:val="003E1AE1"/>
    <w:rsid w:val="003E2729"/>
    <w:rsid w:val="003E2799"/>
    <w:rsid w:val="003E2CEB"/>
    <w:rsid w:val="003E309F"/>
    <w:rsid w:val="003E3B94"/>
    <w:rsid w:val="003E3BBC"/>
    <w:rsid w:val="003E4664"/>
    <w:rsid w:val="003E4B95"/>
    <w:rsid w:val="003E57A7"/>
    <w:rsid w:val="003E5DCC"/>
    <w:rsid w:val="003E6006"/>
    <w:rsid w:val="003E672B"/>
    <w:rsid w:val="003E7D61"/>
    <w:rsid w:val="003E7DC0"/>
    <w:rsid w:val="003F053D"/>
    <w:rsid w:val="003F06CE"/>
    <w:rsid w:val="003F1865"/>
    <w:rsid w:val="003F207C"/>
    <w:rsid w:val="003F20A3"/>
    <w:rsid w:val="003F2146"/>
    <w:rsid w:val="003F2462"/>
    <w:rsid w:val="003F279F"/>
    <w:rsid w:val="003F315D"/>
    <w:rsid w:val="003F386D"/>
    <w:rsid w:val="003F3D0C"/>
    <w:rsid w:val="003F41A9"/>
    <w:rsid w:val="003F41FB"/>
    <w:rsid w:val="003F4206"/>
    <w:rsid w:val="003F4800"/>
    <w:rsid w:val="003F493A"/>
    <w:rsid w:val="003F507B"/>
    <w:rsid w:val="003F59F6"/>
    <w:rsid w:val="003F5BE5"/>
    <w:rsid w:val="003F5D35"/>
    <w:rsid w:val="003F5D57"/>
    <w:rsid w:val="003F6857"/>
    <w:rsid w:val="003F7119"/>
    <w:rsid w:val="00401073"/>
    <w:rsid w:val="00401B3B"/>
    <w:rsid w:val="00401E8A"/>
    <w:rsid w:val="00402149"/>
    <w:rsid w:val="00402666"/>
    <w:rsid w:val="00402893"/>
    <w:rsid w:val="00402F61"/>
    <w:rsid w:val="004030E1"/>
    <w:rsid w:val="004034D0"/>
    <w:rsid w:val="0040407C"/>
    <w:rsid w:val="00404657"/>
    <w:rsid w:val="00404CCC"/>
    <w:rsid w:val="004056C3"/>
    <w:rsid w:val="00405C61"/>
    <w:rsid w:val="00405E2A"/>
    <w:rsid w:val="004062E4"/>
    <w:rsid w:val="0040713D"/>
    <w:rsid w:val="0040758B"/>
    <w:rsid w:val="004078A7"/>
    <w:rsid w:val="00407C0E"/>
    <w:rsid w:val="00407D47"/>
    <w:rsid w:val="0041040F"/>
    <w:rsid w:val="004105E7"/>
    <w:rsid w:val="004115D9"/>
    <w:rsid w:val="004117E9"/>
    <w:rsid w:val="0041206A"/>
    <w:rsid w:val="004120EB"/>
    <w:rsid w:val="004133C6"/>
    <w:rsid w:val="00413703"/>
    <w:rsid w:val="00413C1B"/>
    <w:rsid w:val="00413F68"/>
    <w:rsid w:val="004144DC"/>
    <w:rsid w:val="0041694E"/>
    <w:rsid w:val="00417755"/>
    <w:rsid w:val="00417B79"/>
    <w:rsid w:val="00417F86"/>
    <w:rsid w:val="00421BBC"/>
    <w:rsid w:val="00422275"/>
    <w:rsid w:val="0042260F"/>
    <w:rsid w:val="00422B01"/>
    <w:rsid w:val="00422CF8"/>
    <w:rsid w:val="0042320D"/>
    <w:rsid w:val="004232B8"/>
    <w:rsid w:val="004236B4"/>
    <w:rsid w:val="00424D9E"/>
    <w:rsid w:val="00425452"/>
    <w:rsid w:val="00425F39"/>
    <w:rsid w:val="004265E3"/>
    <w:rsid w:val="004270E1"/>
    <w:rsid w:val="004272C2"/>
    <w:rsid w:val="004273A6"/>
    <w:rsid w:val="0042790A"/>
    <w:rsid w:val="00427916"/>
    <w:rsid w:val="00427A00"/>
    <w:rsid w:val="00427EE5"/>
    <w:rsid w:val="00427F0C"/>
    <w:rsid w:val="00430226"/>
    <w:rsid w:val="0043083C"/>
    <w:rsid w:val="004309FA"/>
    <w:rsid w:val="00431DAA"/>
    <w:rsid w:val="00431FC8"/>
    <w:rsid w:val="00432513"/>
    <w:rsid w:val="004331EB"/>
    <w:rsid w:val="004369E6"/>
    <w:rsid w:val="00436B28"/>
    <w:rsid w:val="00437701"/>
    <w:rsid w:val="00437A30"/>
    <w:rsid w:val="00437AE5"/>
    <w:rsid w:val="00437BBC"/>
    <w:rsid w:val="00440405"/>
    <w:rsid w:val="00440824"/>
    <w:rsid w:val="00440C24"/>
    <w:rsid w:val="00441250"/>
    <w:rsid w:val="0044175C"/>
    <w:rsid w:val="00441DC6"/>
    <w:rsid w:val="00442102"/>
    <w:rsid w:val="0044257D"/>
    <w:rsid w:val="004425AD"/>
    <w:rsid w:val="00442ACD"/>
    <w:rsid w:val="00442E0A"/>
    <w:rsid w:val="0044608F"/>
    <w:rsid w:val="00446582"/>
    <w:rsid w:val="00446741"/>
    <w:rsid w:val="0044729E"/>
    <w:rsid w:val="004472A4"/>
    <w:rsid w:val="0044751B"/>
    <w:rsid w:val="00447696"/>
    <w:rsid w:val="00447828"/>
    <w:rsid w:val="00447AB4"/>
    <w:rsid w:val="00447B9A"/>
    <w:rsid w:val="00450FE5"/>
    <w:rsid w:val="004515C0"/>
    <w:rsid w:val="00451A10"/>
    <w:rsid w:val="00451DAB"/>
    <w:rsid w:val="00451E8F"/>
    <w:rsid w:val="004527D8"/>
    <w:rsid w:val="0045281C"/>
    <w:rsid w:val="00452841"/>
    <w:rsid w:val="004535E8"/>
    <w:rsid w:val="00453B32"/>
    <w:rsid w:val="00454397"/>
    <w:rsid w:val="004543F6"/>
    <w:rsid w:val="004552CA"/>
    <w:rsid w:val="004552E1"/>
    <w:rsid w:val="0045552C"/>
    <w:rsid w:val="00456969"/>
    <w:rsid w:val="0045731A"/>
    <w:rsid w:val="00457446"/>
    <w:rsid w:val="004579ED"/>
    <w:rsid w:val="00460D46"/>
    <w:rsid w:val="00460E5C"/>
    <w:rsid w:val="004612F9"/>
    <w:rsid w:val="004621E1"/>
    <w:rsid w:val="0046224A"/>
    <w:rsid w:val="004622A7"/>
    <w:rsid w:val="00462491"/>
    <w:rsid w:val="00462F0C"/>
    <w:rsid w:val="00463689"/>
    <w:rsid w:val="004639C9"/>
    <w:rsid w:val="00463D9E"/>
    <w:rsid w:val="00464A3A"/>
    <w:rsid w:val="00464ED7"/>
    <w:rsid w:val="00465205"/>
    <w:rsid w:val="00465645"/>
    <w:rsid w:val="00465A63"/>
    <w:rsid w:val="00466B9F"/>
    <w:rsid w:val="0047006A"/>
    <w:rsid w:val="004702EE"/>
    <w:rsid w:val="00470C41"/>
    <w:rsid w:val="00470C70"/>
    <w:rsid w:val="004714A6"/>
    <w:rsid w:val="004714DD"/>
    <w:rsid w:val="00471D57"/>
    <w:rsid w:val="00472061"/>
    <w:rsid w:val="00472342"/>
    <w:rsid w:val="00473076"/>
    <w:rsid w:val="00473228"/>
    <w:rsid w:val="00473570"/>
    <w:rsid w:val="00473B01"/>
    <w:rsid w:val="0047433A"/>
    <w:rsid w:val="00474ED9"/>
    <w:rsid w:val="004750ED"/>
    <w:rsid w:val="004751E5"/>
    <w:rsid w:val="0047540C"/>
    <w:rsid w:val="004755DC"/>
    <w:rsid w:val="0047688A"/>
    <w:rsid w:val="0047708E"/>
    <w:rsid w:val="00477529"/>
    <w:rsid w:val="004775EE"/>
    <w:rsid w:val="00477A8A"/>
    <w:rsid w:val="00477EEB"/>
    <w:rsid w:val="0048000A"/>
    <w:rsid w:val="004808D9"/>
    <w:rsid w:val="00480D72"/>
    <w:rsid w:val="00480EDC"/>
    <w:rsid w:val="004815D2"/>
    <w:rsid w:val="00481D37"/>
    <w:rsid w:val="00482119"/>
    <w:rsid w:val="004821C6"/>
    <w:rsid w:val="004825A0"/>
    <w:rsid w:val="0048277B"/>
    <w:rsid w:val="00482CCA"/>
    <w:rsid w:val="004830BF"/>
    <w:rsid w:val="00483455"/>
    <w:rsid w:val="00483871"/>
    <w:rsid w:val="0048395B"/>
    <w:rsid w:val="00483CE7"/>
    <w:rsid w:val="00484CBC"/>
    <w:rsid w:val="00485953"/>
    <w:rsid w:val="00485B04"/>
    <w:rsid w:val="00485EE3"/>
    <w:rsid w:val="0048677B"/>
    <w:rsid w:val="004869A7"/>
    <w:rsid w:val="00487D20"/>
    <w:rsid w:val="00487F48"/>
    <w:rsid w:val="00490109"/>
    <w:rsid w:val="004907A8"/>
    <w:rsid w:val="0049085B"/>
    <w:rsid w:val="004908E0"/>
    <w:rsid w:val="004911AD"/>
    <w:rsid w:val="004914DD"/>
    <w:rsid w:val="00493254"/>
    <w:rsid w:val="004934E4"/>
    <w:rsid w:val="00493519"/>
    <w:rsid w:val="004938B8"/>
    <w:rsid w:val="00493A1D"/>
    <w:rsid w:val="00493A27"/>
    <w:rsid w:val="00494DA9"/>
    <w:rsid w:val="00494EA7"/>
    <w:rsid w:val="00495CA3"/>
    <w:rsid w:val="00495D47"/>
    <w:rsid w:val="00495DCE"/>
    <w:rsid w:val="00496507"/>
    <w:rsid w:val="0049690A"/>
    <w:rsid w:val="004975C2"/>
    <w:rsid w:val="004A01D8"/>
    <w:rsid w:val="004A1831"/>
    <w:rsid w:val="004A1845"/>
    <w:rsid w:val="004A19D5"/>
    <w:rsid w:val="004A23E5"/>
    <w:rsid w:val="004A2C9D"/>
    <w:rsid w:val="004A3096"/>
    <w:rsid w:val="004A3879"/>
    <w:rsid w:val="004A3DC2"/>
    <w:rsid w:val="004A4298"/>
    <w:rsid w:val="004A516D"/>
    <w:rsid w:val="004A573F"/>
    <w:rsid w:val="004A5DE6"/>
    <w:rsid w:val="004A621F"/>
    <w:rsid w:val="004A6E96"/>
    <w:rsid w:val="004A7318"/>
    <w:rsid w:val="004A76F5"/>
    <w:rsid w:val="004A7C45"/>
    <w:rsid w:val="004A7FAF"/>
    <w:rsid w:val="004B1D70"/>
    <w:rsid w:val="004B3BB1"/>
    <w:rsid w:val="004B3ED6"/>
    <w:rsid w:val="004B413D"/>
    <w:rsid w:val="004B46D9"/>
    <w:rsid w:val="004B4701"/>
    <w:rsid w:val="004B4AF8"/>
    <w:rsid w:val="004B4E53"/>
    <w:rsid w:val="004B58AE"/>
    <w:rsid w:val="004B5B60"/>
    <w:rsid w:val="004B5C8E"/>
    <w:rsid w:val="004B6FAD"/>
    <w:rsid w:val="004B7020"/>
    <w:rsid w:val="004B760E"/>
    <w:rsid w:val="004B799D"/>
    <w:rsid w:val="004B7B0A"/>
    <w:rsid w:val="004C02EB"/>
    <w:rsid w:val="004C03AD"/>
    <w:rsid w:val="004C08DC"/>
    <w:rsid w:val="004C11AB"/>
    <w:rsid w:val="004C1B40"/>
    <w:rsid w:val="004C1BD3"/>
    <w:rsid w:val="004C2B6D"/>
    <w:rsid w:val="004C3644"/>
    <w:rsid w:val="004C3993"/>
    <w:rsid w:val="004C3E58"/>
    <w:rsid w:val="004C59A5"/>
    <w:rsid w:val="004C59D6"/>
    <w:rsid w:val="004C6BE2"/>
    <w:rsid w:val="004C6F0E"/>
    <w:rsid w:val="004C70D4"/>
    <w:rsid w:val="004C73E7"/>
    <w:rsid w:val="004C7791"/>
    <w:rsid w:val="004C7B1E"/>
    <w:rsid w:val="004C7F6D"/>
    <w:rsid w:val="004D03B0"/>
    <w:rsid w:val="004D12F4"/>
    <w:rsid w:val="004D171E"/>
    <w:rsid w:val="004D286D"/>
    <w:rsid w:val="004D317A"/>
    <w:rsid w:val="004D33CA"/>
    <w:rsid w:val="004D34BB"/>
    <w:rsid w:val="004D365B"/>
    <w:rsid w:val="004D3B99"/>
    <w:rsid w:val="004D3DB7"/>
    <w:rsid w:val="004D3EEA"/>
    <w:rsid w:val="004D4A8E"/>
    <w:rsid w:val="004D4F53"/>
    <w:rsid w:val="004D59C0"/>
    <w:rsid w:val="004D5A45"/>
    <w:rsid w:val="004D5F4E"/>
    <w:rsid w:val="004D6081"/>
    <w:rsid w:val="004D7A61"/>
    <w:rsid w:val="004D7D6B"/>
    <w:rsid w:val="004D7E9A"/>
    <w:rsid w:val="004E0CC8"/>
    <w:rsid w:val="004E10CC"/>
    <w:rsid w:val="004E19E4"/>
    <w:rsid w:val="004E2927"/>
    <w:rsid w:val="004E36C1"/>
    <w:rsid w:val="004E3AE8"/>
    <w:rsid w:val="004E5701"/>
    <w:rsid w:val="004E7C57"/>
    <w:rsid w:val="004E7F3C"/>
    <w:rsid w:val="004F091E"/>
    <w:rsid w:val="004F0B02"/>
    <w:rsid w:val="004F0B81"/>
    <w:rsid w:val="004F11A5"/>
    <w:rsid w:val="004F1430"/>
    <w:rsid w:val="004F20CF"/>
    <w:rsid w:val="004F33E5"/>
    <w:rsid w:val="004F3BF5"/>
    <w:rsid w:val="004F61DD"/>
    <w:rsid w:val="004F6734"/>
    <w:rsid w:val="004F6C5B"/>
    <w:rsid w:val="004F758D"/>
    <w:rsid w:val="00500B0B"/>
    <w:rsid w:val="00500B21"/>
    <w:rsid w:val="00500BF5"/>
    <w:rsid w:val="0050189D"/>
    <w:rsid w:val="00501E5E"/>
    <w:rsid w:val="0050213C"/>
    <w:rsid w:val="00502276"/>
    <w:rsid w:val="00502678"/>
    <w:rsid w:val="0050278D"/>
    <w:rsid w:val="00504507"/>
    <w:rsid w:val="00504FBE"/>
    <w:rsid w:val="00505512"/>
    <w:rsid w:val="00505EAA"/>
    <w:rsid w:val="005071D8"/>
    <w:rsid w:val="005072CA"/>
    <w:rsid w:val="005072CF"/>
    <w:rsid w:val="00507801"/>
    <w:rsid w:val="00507DFE"/>
    <w:rsid w:val="00510D50"/>
    <w:rsid w:val="00510EE4"/>
    <w:rsid w:val="0051100E"/>
    <w:rsid w:val="00511B1E"/>
    <w:rsid w:val="00511E66"/>
    <w:rsid w:val="00512188"/>
    <w:rsid w:val="005123E3"/>
    <w:rsid w:val="005124DD"/>
    <w:rsid w:val="005125EB"/>
    <w:rsid w:val="00512A9F"/>
    <w:rsid w:val="0051314B"/>
    <w:rsid w:val="0051363D"/>
    <w:rsid w:val="0051427D"/>
    <w:rsid w:val="00514901"/>
    <w:rsid w:val="00515C4E"/>
    <w:rsid w:val="00516103"/>
    <w:rsid w:val="0051621B"/>
    <w:rsid w:val="005164B0"/>
    <w:rsid w:val="0051671F"/>
    <w:rsid w:val="00517A8C"/>
    <w:rsid w:val="00520C98"/>
    <w:rsid w:val="00520CEE"/>
    <w:rsid w:val="0052262D"/>
    <w:rsid w:val="00522896"/>
    <w:rsid w:val="005235D2"/>
    <w:rsid w:val="0052366D"/>
    <w:rsid w:val="00523785"/>
    <w:rsid w:val="005240E5"/>
    <w:rsid w:val="00524447"/>
    <w:rsid w:val="005249CC"/>
    <w:rsid w:val="00525160"/>
    <w:rsid w:val="005252A1"/>
    <w:rsid w:val="005256FC"/>
    <w:rsid w:val="00525BFF"/>
    <w:rsid w:val="00525EEE"/>
    <w:rsid w:val="005263E5"/>
    <w:rsid w:val="00526B74"/>
    <w:rsid w:val="00526B8A"/>
    <w:rsid w:val="005273C4"/>
    <w:rsid w:val="005309D4"/>
    <w:rsid w:val="00530BEC"/>
    <w:rsid w:val="00531744"/>
    <w:rsid w:val="005319A2"/>
    <w:rsid w:val="00531E25"/>
    <w:rsid w:val="00531E55"/>
    <w:rsid w:val="00531F87"/>
    <w:rsid w:val="00532D65"/>
    <w:rsid w:val="005332A6"/>
    <w:rsid w:val="005332CD"/>
    <w:rsid w:val="0053333D"/>
    <w:rsid w:val="00533383"/>
    <w:rsid w:val="00533D14"/>
    <w:rsid w:val="005346E9"/>
    <w:rsid w:val="005348E0"/>
    <w:rsid w:val="00534CB2"/>
    <w:rsid w:val="00535486"/>
    <w:rsid w:val="00536226"/>
    <w:rsid w:val="0053629A"/>
    <w:rsid w:val="00537A02"/>
    <w:rsid w:val="00537AA9"/>
    <w:rsid w:val="005403B3"/>
    <w:rsid w:val="00540440"/>
    <w:rsid w:val="00540BFA"/>
    <w:rsid w:val="00540CE7"/>
    <w:rsid w:val="00541B97"/>
    <w:rsid w:val="00541D0C"/>
    <w:rsid w:val="00541E6A"/>
    <w:rsid w:val="005428E6"/>
    <w:rsid w:val="00542ED4"/>
    <w:rsid w:val="00543970"/>
    <w:rsid w:val="00544457"/>
    <w:rsid w:val="00544F21"/>
    <w:rsid w:val="0054529F"/>
    <w:rsid w:val="005457C9"/>
    <w:rsid w:val="005458D4"/>
    <w:rsid w:val="00545B94"/>
    <w:rsid w:val="00545EEC"/>
    <w:rsid w:val="00546AB7"/>
    <w:rsid w:val="00550F3F"/>
    <w:rsid w:val="00551277"/>
    <w:rsid w:val="0055151C"/>
    <w:rsid w:val="00551669"/>
    <w:rsid w:val="0055191A"/>
    <w:rsid w:val="00551A37"/>
    <w:rsid w:val="00551A79"/>
    <w:rsid w:val="00551E51"/>
    <w:rsid w:val="00551F00"/>
    <w:rsid w:val="00551F07"/>
    <w:rsid w:val="00552737"/>
    <w:rsid w:val="00552896"/>
    <w:rsid w:val="00552A4A"/>
    <w:rsid w:val="00552F22"/>
    <w:rsid w:val="005535BC"/>
    <w:rsid w:val="00554A7E"/>
    <w:rsid w:val="00554C1C"/>
    <w:rsid w:val="00554D20"/>
    <w:rsid w:val="00554DA3"/>
    <w:rsid w:val="0055509F"/>
    <w:rsid w:val="00555612"/>
    <w:rsid w:val="00555D92"/>
    <w:rsid w:val="00556744"/>
    <w:rsid w:val="00557C15"/>
    <w:rsid w:val="005612E6"/>
    <w:rsid w:val="005615EC"/>
    <w:rsid w:val="00561746"/>
    <w:rsid w:val="00561C79"/>
    <w:rsid w:val="00561C98"/>
    <w:rsid w:val="005624B5"/>
    <w:rsid w:val="005627E8"/>
    <w:rsid w:val="0056286B"/>
    <w:rsid w:val="005628EF"/>
    <w:rsid w:val="00562D35"/>
    <w:rsid w:val="00563090"/>
    <w:rsid w:val="005631BD"/>
    <w:rsid w:val="0056333B"/>
    <w:rsid w:val="00563A33"/>
    <w:rsid w:val="00563A60"/>
    <w:rsid w:val="0056439F"/>
    <w:rsid w:val="005646AA"/>
    <w:rsid w:val="00564B38"/>
    <w:rsid w:val="005670A5"/>
    <w:rsid w:val="005673A8"/>
    <w:rsid w:val="005677E5"/>
    <w:rsid w:val="00570FCF"/>
    <w:rsid w:val="005710C3"/>
    <w:rsid w:val="0057238F"/>
    <w:rsid w:val="005729D6"/>
    <w:rsid w:val="00572C39"/>
    <w:rsid w:val="005739AB"/>
    <w:rsid w:val="0057400A"/>
    <w:rsid w:val="005749D4"/>
    <w:rsid w:val="00574CC0"/>
    <w:rsid w:val="00574D0F"/>
    <w:rsid w:val="0057556E"/>
    <w:rsid w:val="0057579C"/>
    <w:rsid w:val="00575B71"/>
    <w:rsid w:val="00576391"/>
    <w:rsid w:val="00576797"/>
    <w:rsid w:val="00577D7F"/>
    <w:rsid w:val="00580757"/>
    <w:rsid w:val="00580D50"/>
    <w:rsid w:val="005812F4"/>
    <w:rsid w:val="005816B4"/>
    <w:rsid w:val="005816BC"/>
    <w:rsid w:val="00581DCD"/>
    <w:rsid w:val="00581E2F"/>
    <w:rsid w:val="0058472D"/>
    <w:rsid w:val="005852D9"/>
    <w:rsid w:val="0058554A"/>
    <w:rsid w:val="00585644"/>
    <w:rsid w:val="00586D95"/>
    <w:rsid w:val="0058753E"/>
    <w:rsid w:val="0059006C"/>
    <w:rsid w:val="005903C4"/>
    <w:rsid w:val="00590C0E"/>
    <w:rsid w:val="00590E2C"/>
    <w:rsid w:val="00591025"/>
    <w:rsid w:val="0059150A"/>
    <w:rsid w:val="00591BD6"/>
    <w:rsid w:val="00592363"/>
    <w:rsid w:val="00592448"/>
    <w:rsid w:val="00593865"/>
    <w:rsid w:val="00593C99"/>
    <w:rsid w:val="00595DA0"/>
    <w:rsid w:val="005966B0"/>
    <w:rsid w:val="005975E9"/>
    <w:rsid w:val="005975FE"/>
    <w:rsid w:val="005979F4"/>
    <w:rsid w:val="00597AF0"/>
    <w:rsid w:val="00597DC4"/>
    <w:rsid w:val="005A045F"/>
    <w:rsid w:val="005A0CB6"/>
    <w:rsid w:val="005A1487"/>
    <w:rsid w:val="005A1DBA"/>
    <w:rsid w:val="005A1F42"/>
    <w:rsid w:val="005A207B"/>
    <w:rsid w:val="005A2B86"/>
    <w:rsid w:val="005A324F"/>
    <w:rsid w:val="005A34EE"/>
    <w:rsid w:val="005A39C4"/>
    <w:rsid w:val="005A3DFB"/>
    <w:rsid w:val="005A4553"/>
    <w:rsid w:val="005A4845"/>
    <w:rsid w:val="005A6501"/>
    <w:rsid w:val="005A6B16"/>
    <w:rsid w:val="005A6F6A"/>
    <w:rsid w:val="005A7308"/>
    <w:rsid w:val="005A739A"/>
    <w:rsid w:val="005A7464"/>
    <w:rsid w:val="005B07BE"/>
    <w:rsid w:val="005B0AC1"/>
    <w:rsid w:val="005B0AF9"/>
    <w:rsid w:val="005B16D5"/>
    <w:rsid w:val="005B1A85"/>
    <w:rsid w:val="005B1BA6"/>
    <w:rsid w:val="005B240A"/>
    <w:rsid w:val="005B3222"/>
    <w:rsid w:val="005B3B1B"/>
    <w:rsid w:val="005B3EDC"/>
    <w:rsid w:val="005B4368"/>
    <w:rsid w:val="005B4876"/>
    <w:rsid w:val="005B4894"/>
    <w:rsid w:val="005B5A4F"/>
    <w:rsid w:val="005B642A"/>
    <w:rsid w:val="005B705E"/>
    <w:rsid w:val="005C01FA"/>
    <w:rsid w:val="005C078F"/>
    <w:rsid w:val="005C0CC0"/>
    <w:rsid w:val="005C0F90"/>
    <w:rsid w:val="005C21E5"/>
    <w:rsid w:val="005C27D2"/>
    <w:rsid w:val="005C2815"/>
    <w:rsid w:val="005C2DF0"/>
    <w:rsid w:val="005C3253"/>
    <w:rsid w:val="005C346B"/>
    <w:rsid w:val="005C368D"/>
    <w:rsid w:val="005C417C"/>
    <w:rsid w:val="005C4E7D"/>
    <w:rsid w:val="005C4EBE"/>
    <w:rsid w:val="005C6668"/>
    <w:rsid w:val="005C66D4"/>
    <w:rsid w:val="005C6814"/>
    <w:rsid w:val="005C7123"/>
    <w:rsid w:val="005C74E2"/>
    <w:rsid w:val="005C7795"/>
    <w:rsid w:val="005C7B05"/>
    <w:rsid w:val="005D0241"/>
    <w:rsid w:val="005D05B6"/>
    <w:rsid w:val="005D0898"/>
    <w:rsid w:val="005D09FD"/>
    <w:rsid w:val="005D0E28"/>
    <w:rsid w:val="005D0E9F"/>
    <w:rsid w:val="005D10A5"/>
    <w:rsid w:val="005D146E"/>
    <w:rsid w:val="005D14A4"/>
    <w:rsid w:val="005D239B"/>
    <w:rsid w:val="005D2810"/>
    <w:rsid w:val="005D2971"/>
    <w:rsid w:val="005D30DA"/>
    <w:rsid w:val="005D323D"/>
    <w:rsid w:val="005D3747"/>
    <w:rsid w:val="005D3C82"/>
    <w:rsid w:val="005D413C"/>
    <w:rsid w:val="005D4576"/>
    <w:rsid w:val="005D4EF3"/>
    <w:rsid w:val="005D5BD7"/>
    <w:rsid w:val="005D5C39"/>
    <w:rsid w:val="005D5D34"/>
    <w:rsid w:val="005D63A5"/>
    <w:rsid w:val="005D7629"/>
    <w:rsid w:val="005D795B"/>
    <w:rsid w:val="005D7EBE"/>
    <w:rsid w:val="005E0846"/>
    <w:rsid w:val="005E15D2"/>
    <w:rsid w:val="005E1630"/>
    <w:rsid w:val="005E17C8"/>
    <w:rsid w:val="005E1D3F"/>
    <w:rsid w:val="005E21BC"/>
    <w:rsid w:val="005E232E"/>
    <w:rsid w:val="005E23C8"/>
    <w:rsid w:val="005E2503"/>
    <w:rsid w:val="005E2739"/>
    <w:rsid w:val="005E2FE9"/>
    <w:rsid w:val="005E3048"/>
    <w:rsid w:val="005E342B"/>
    <w:rsid w:val="005E3A88"/>
    <w:rsid w:val="005E3FE5"/>
    <w:rsid w:val="005E41E1"/>
    <w:rsid w:val="005E42ED"/>
    <w:rsid w:val="005E458B"/>
    <w:rsid w:val="005E6164"/>
    <w:rsid w:val="005E61BA"/>
    <w:rsid w:val="005E6C2E"/>
    <w:rsid w:val="005E6E24"/>
    <w:rsid w:val="005E718F"/>
    <w:rsid w:val="005F0B82"/>
    <w:rsid w:val="005F15B6"/>
    <w:rsid w:val="005F27EE"/>
    <w:rsid w:val="005F2D75"/>
    <w:rsid w:val="005F35D6"/>
    <w:rsid w:val="005F3886"/>
    <w:rsid w:val="005F3E30"/>
    <w:rsid w:val="005F4D36"/>
    <w:rsid w:val="005F5B94"/>
    <w:rsid w:val="005F68CB"/>
    <w:rsid w:val="005F6C21"/>
    <w:rsid w:val="005F7098"/>
    <w:rsid w:val="0060098A"/>
    <w:rsid w:val="00600AEB"/>
    <w:rsid w:val="006011A6"/>
    <w:rsid w:val="00601F8F"/>
    <w:rsid w:val="00602F58"/>
    <w:rsid w:val="00603078"/>
    <w:rsid w:val="00603602"/>
    <w:rsid w:val="0060421B"/>
    <w:rsid w:val="00604253"/>
    <w:rsid w:val="00604F3B"/>
    <w:rsid w:val="0060588A"/>
    <w:rsid w:val="00607084"/>
    <w:rsid w:val="006078DC"/>
    <w:rsid w:val="006078E6"/>
    <w:rsid w:val="00610050"/>
    <w:rsid w:val="00610167"/>
    <w:rsid w:val="006104EE"/>
    <w:rsid w:val="00611AF5"/>
    <w:rsid w:val="006120F5"/>
    <w:rsid w:val="006122F1"/>
    <w:rsid w:val="0061397F"/>
    <w:rsid w:val="00613F72"/>
    <w:rsid w:val="006141DC"/>
    <w:rsid w:val="00614752"/>
    <w:rsid w:val="00614A67"/>
    <w:rsid w:val="0061550B"/>
    <w:rsid w:val="00615ED8"/>
    <w:rsid w:val="00615FDD"/>
    <w:rsid w:val="006163E9"/>
    <w:rsid w:val="0061755C"/>
    <w:rsid w:val="00617572"/>
    <w:rsid w:val="006177AC"/>
    <w:rsid w:val="006178E7"/>
    <w:rsid w:val="00617BAA"/>
    <w:rsid w:val="006200D7"/>
    <w:rsid w:val="00620771"/>
    <w:rsid w:val="00620798"/>
    <w:rsid w:val="006211FC"/>
    <w:rsid w:val="00622C21"/>
    <w:rsid w:val="0062534C"/>
    <w:rsid w:val="00625C17"/>
    <w:rsid w:val="00626247"/>
    <w:rsid w:val="0062660C"/>
    <w:rsid w:val="00626A91"/>
    <w:rsid w:val="00627CE1"/>
    <w:rsid w:val="00630878"/>
    <w:rsid w:val="006317F2"/>
    <w:rsid w:val="00631A89"/>
    <w:rsid w:val="006327A0"/>
    <w:rsid w:val="006335B3"/>
    <w:rsid w:val="00633685"/>
    <w:rsid w:val="00633951"/>
    <w:rsid w:val="00634348"/>
    <w:rsid w:val="006344D8"/>
    <w:rsid w:val="006349E5"/>
    <w:rsid w:val="00635052"/>
    <w:rsid w:val="00635104"/>
    <w:rsid w:val="00635186"/>
    <w:rsid w:val="00635601"/>
    <w:rsid w:val="00635A6B"/>
    <w:rsid w:val="00636E0F"/>
    <w:rsid w:val="00636E4D"/>
    <w:rsid w:val="006370AE"/>
    <w:rsid w:val="0063712E"/>
    <w:rsid w:val="006376A3"/>
    <w:rsid w:val="006405CA"/>
    <w:rsid w:val="00640927"/>
    <w:rsid w:val="00640C19"/>
    <w:rsid w:val="006413E2"/>
    <w:rsid w:val="00642914"/>
    <w:rsid w:val="006438DE"/>
    <w:rsid w:val="00643B46"/>
    <w:rsid w:val="0064486E"/>
    <w:rsid w:val="00644C66"/>
    <w:rsid w:val="00645B3C"/>
    <w:rsid w:val="00645E3C"/>
    <w:rsid w:val="006464B4"/>
    <w:rsid w:val="00646556"/>
    <w:rsid w:val="006466DF"/>
    <w:rsid w:val="0064694C"/>
    <w:rsid w:val="00646C37"/>
    <w:rsid w:val="00647E1F"/>
    <w:rsid w:val="00647FF2"/>
    <w:rsid w:val="00650322"/>
    <w:rsid w:val="006504E5"/>
    <w:rsid w:val="00650C28"/>
    <w:rsid w:val="00650F0B"/>
    <w:rsid w:val="00650FC8"/>
    <w:rsid w:val="00651142"/>
    <w:rsid w:val="0065202E"/>
    <w:rsid w:val="00652A2C"/>
    <w:rsid w:val="00652A97"/>
    <w:rsid w:val="00652EA4"/>
    <w:rsid w:val="00653331"/>
    <w:rsid w:val="0065371D"/>
    <w:rsid w:val="00653957"/>
    <w:rsid w:val="00653D4E"/>
    <w:rsid w:val="00654049"/>
    <w:rsid w:val="0065432A"/>
    <w:rsid w:val="00654941"/>
    <w:rsid w:val="00654FC6"/>
    <w:rsid w:val="006551B2"/>
    <w:rsid w:val="00655368"/>
    <w:rsid w:val="00656A04"/>
    <w:rsid w:val="00656CA8"/>
    <w:rsid w:val="00656EB1"/>
    <w:rsid w:val="0065726F"/>
    <w:rsid w:val="00660955"/>
    <w:rsid w:val="00660A25"/>
    <w:rsid w:val="00662580"/>
    <w:rsid w:val="00662644"/>
    <w:rsid w:val="006633CA"/>
    <w:rsid w:val="00664216"/>
    <w:rsid w:val="00664322"/>
    <w:rsid w:val="0066490E"/>
    <w:rsid w:val="00664A78"/>
    <w:rsid w:val="00664EF0"/>
    <w:rsid w:val="00665456"/>
    <w:rsid w:val="0066692E"/>
    <w:rsid w:val="006671D1"/>
    <w:rsid w:val="006671F8"/>
    <w:rsid w:val="00667279"/>
    <w:rsid w:val="0066766B"/>
    <w:rsid w:val="00667E3D"/>
    <w:rsid w:val="00670599"/>
    <w:rsid w:val="00670805"/>
    <w:rsid w:val="006716E5"/>
    <w:rsid w:val="006718D1"/>
    <w:rsid w:val="00671A3E"/>
    <w:rsid w:val="006721AE"/>
    <w:rsid w:val="006721CB"/>
    <w:rsid w:val="006722E6"/>
    <w:rsid w:val="00672407"/>
    <w:rsid w:val="00672660"/>
    <w:rsid w:val="006728D8"/>
    <w:rsid w:val="00672D63"/>
    <w:rsid w:val="006739D3"/>
    <w:rsid w:val="00673D3E"/>
    <w:rsid w:val="00675326"/>
    <w:rsid w:val="006758D4"/>
    <w:rsid w:val="006758F6"/>
    <w:rsid w:val="00675C60"/>
    <w:rsid w:val="006760CC"/>
    <w:rsid w:val="00676202"/>
    <w:rsid w:val="006763ED"/>
    <w:rsid w:val="00676E09"/>
    <w:rsid w:val="00676FFD"/>
    <w:rsid w:val="0067705E"/>
    <w:rsid w:val="0067720F"/>
    <w:rsid w:val="00677665"/>
    <w:rsid w:val="00677674"/>
    <w:rsid w:val="006776CC"/>
    <w:rsid w:val="00681670"/>
    <w:rsid w:val="0068256F"/>
    <w:rsid w:val="00683909"/>
    <w:rsid w:val="00683A16"/>
    <w:rsid w:val="00683EA8"/>
    <w:rsid w:val="00684166"/>
    <w:rsid w:val="00684BD7"/>
    <w:rsid w:val="00684C43"/>
    <w:rsid w:val="00684F5D"/>
    <w:rsid w:val="00685552"/>
    <w:rsid w:val="00685651"/>
    <w:rsid w:val="00685CA0"/>
    <w:rsid w:val="00686184"/>
    <w:rsid w:val="006867CF"/>
    <w:rsid w:val="00686AC3"/>
    <w:rsid w:val="00687611"/>
    <w:rsid w:val="00690047"/>
    <w:rsid w:val="00690088"/>
    <w:rsid w:val="00690713"/>
    <w:rsid w:val="006908F6"/>
    <w:rsid w:val="00691125"/>
    <w:rsid w:val="006913A3"/>
    <w:rsid w:val="006919B0"/>
    <w:rsid w:val="0069244E"/>
    <w:rsid w:val="00694106"/>
    <w:rsid w:val="006948E7"/>
    <w:rsid w:val="00695DD0"/>
    <w:rsid w:val="00696240"/>
    <w:rsid w:val="00696307"/>
    <w:rsid w:val="006963F8"/>
    <w:rsid w:val="0069651B"/>
    <w:rsid w:val="0069658B"/>
    <w:rsid w:val="00696854"/>
    <w:rsid w:val="006A093B"/>
    <w:rsid w:val="006A0B78"/>
    <w:rsid w:val="006A0B83"/>
    <w:rsid w:val="006A1376"/>
    <w:rsid w:val="006A17B0"/>
    <w:rsid w:val="006A2003"/>
    <w:rsid w:val="006A2043"/>
    <w:rsid w:val="006A2780"/>
    <w:rsid w:val="006A278E"/>
    <w:rsid w:val="006A2AC3"/>
    <w:rsid w:val="006A2E97"/>
    <w:rsid w:val="006A3BE4"/>
    <w:rsid w:val="006A3D6D"/>
    <w:rsid w:val="006A401E"/>
    <w:rsid w:val="006A4161"/>
    <w:rsid w:val="006A4219"/>
    <w:rsid w:val="006A444D"/>
    <w:rsid w:val="006A45FC"/>
    <w:rsid w:val="006A52A5"/>
    <w:rsid w:val="006A72B7"/>
    <w:rsid w:val="006A7698"/>
    <w:rsid w:val="006A7800"/>
    <w:rsid w:val="006B005B"/>
    <w:rsid w:val="006B098C"/>
    <w:rsid w:val="006B0C50"/>
    <w:rsid w:val="006B224C"/>
    <w:rsid w:val="006B225B"/>
    <w:rsid w:val="006B23F7"/>
    <w:rsid w:val="006B2C03"/>
    <w:rsid w:val="006B3AA7"/>
    <w:rsid w:val="006B416F"/>
    <w:rsid w:val="006B50EC"/>
    <w:rsid w:val="006B51C1"/>
    <w:rsid w:val="006B5306"/>
    <w:rsid w:val="006B6FFA"/>
    <w:rsid w:val="006B762B"/>
    <w:rsid w:val="006B7EB0"/>
    <w:rsid w:val="006C00DA"/>
    <w:rsid w:val="006C09A2"/>
    <w:rsid w:val="006C1130"/>
    <w:rsid w:val="006C16CC"/>
    <w:rsid w:val="006C1985"/>
    <w:rsid w:val="006C24FD"/>
    <w:rsid w:val="006C25C0"/>
    <w:rsid w:val="006C271E"/>
    <w:rsid w:val="006C284D"/>
    <w:rsid w:val="006C29B6"/>
    <w:rsid w:val="006C3B9C"/>
    <w:rsid w:val="006C48F0"/>
    <w:rsid w:val="006C49B8"/>
    <w:rsid w:val="006C4A7B"/>
    <w:rsid w:val="006C4AB1"/>
    <w:rsid w:val="006C5888"/>
    <w:rsid w:val="006C6464"/>
    <w:rsid w:val="006C654B"/>
    <w:rsid w:val="006C6A78"/>
    <w:rsid w:val="006C7364"/>
    <w:rsid w:val="006C77A5"/>
    <w:rsid w:val="006C7A63"/>
    <w:rsid w:val="006D004C"/>
    <w:rsid w:val="006D006F"/>
    <w:rsid w:val="006D1546"/>
    <w:rsid w:val="006D181B"/>
    <w:rsid w:val="006D1DD6"/>
    <w:rsid w:val="006D2412"/>
    <w:rsid w:val="006D24DA"/>
    <w:rsid w:val="006D2E2F"/>
    <w:rsid w:val="006D3931"/>
    <w:rsid w:val="006D436B"/>
    <w:rsid w:val="006D43A2"/>
    <w:rsid w:val="006D53EF"/>
    <w:rsid w:val="006D6423"/>
    <w:rsid w:val="006D6538"/>
    <w:rsid w:val="006D6B41"/>
    <w:rsid w:val="006D6F19"/>
    <w:rsid w:val="006D72A9"/>
    <w:rsid w:val="006D77A7"/>
    <w:rsid w:val="006E0134"/>
    <w:rsid w:val="006E0AB6"/>
    <w:rsid w:val="006E16AC"/>
    <w:rsid w:val="006E2054"/>
    <w:rsid w:val="006E3710"/>
    <w:rsid w:val="006E3C45"/>
    <w:rsid w:val="006E4500"/>
    <w:rsid w:val="006E4A31"/>
    <w:rsid w:val="006E4A53"/>
    <w:rsid w:val="006E5E77"/>
    <w:rsid w:val="006E5F81"/>
    <w:rsid w:val="006E6167"/>
    <w:rsid w:val="006F0043"/>
    <w:rsid w:val="006F0195"/>
    <w:rsid w:val="006F0E91"/>
    <w:rsid w:val="006F151E"/>
    <w:rsid w:val="006F16C2"/>
    <w:rsid w:val="006F1974"/>
    <w:rsid w:val="006F3218"/>
    <w:rsid w:val="006F38BE"/>
    <w:rsid w:val="006F3D59"/>
    <w:rsid w:val="006F3E4F"/>
    <w:rsid w:val="006F4584"/>
    <w:rsid w:val="006F476A"/>
    <w:rsid w:val="006F4924"/>
    <w:rsid w:val="006F4C7E"/>
    <w:rsid w:val="006F5817"/>
    <w:rsid w:val="006F5846"/>
    <w:rsid w:val="006F6128"/>
    <w:rsid w:val="006F694F"/>
    <w:rsid w:val="006F7731"/>
    <w:rsid w:val="00700660"/>
    <w:rsid w:val="00701B7A"/>
    <w:rsid w:val="00702297"/>
    <w:rsid w:val="00702705"/>
    <w:rsid w:val="007038B8"/>
    <w:rsid w:val="00703CFA"/>
    <w:rsid w:val="00705686"/>
    <w:rsid w:val="0070588D"/>
    <w:rsid w:val="00705950"/>
    <w:rsid w:val="00705F8E"/>
    <w:rsid w:val="007064F5"/>
    <w:rsid w:val="007066B7"/>
    <w:rsid w:val="007067C3"/>
    <w:rsid w:val="007077BA"/>
    <w:rsid w:val="0071032B"/>
    <w:rsid w:val="0071035C"/>
    <w:rsid w:val="0071052F"/>
    <w:rsid w:val="00710B1C"/>
    <w:rsid w:val="00712C5A"/>
    <w:rsid w:val="00712E72"/>
    <w:rsid w:val="00713886"/>
    <w:rsid w:val="00713958"/>
    <w:rsid w:val="00713F39"/>
    <w:rsid w:val="0071423F"/>
    <w:rsid w:val="007155B5"/>
    <w:rsid w:val="007178E0"/>
    <w:rsid w:val="00717DAB"/>
    <w:rsid w:val="00717EC1"/>
    <w:rsid w:val="00721944"/>
    <w:rsid w:val="00721BCC"/>
    <w:rsid w:val="00721E50"/>
    <w:rsid w:val="00722446"/>
    <w:rsid w:val="00722D2C"/>
    <w:rsid w:val="00723843"/>
    <w:rsid w:val="00723A38"/>
    <w:rsid w:val="00723F6E"/>
    <w:rsid w:val="00724247"/>
    <w:rsid w:val="007248C2"/>
    <w:rsid w:val="00724D6B"/>
    <w:rsid w:val="00725073"/>
    <w:rsid w:val="00725C3B"/>
    <w:rsid w:val="00725E18"/>
    <w:rsid w:val="00726284"/>
    <w:rsid w:val="007300E4"/>
    <w:rsid w:val="00730227"/>
    <w:rsid w:val="0073073B"/>
    <w:rsid w:val="00730ED3"/>
    <w:rsid w:val="00730FBC"/>
    <w:rsid w:val="00732068"/>
    <w:rsid w:val="007328E1"/>
    <w:rsid w:val="007341F1"/>
    <w:rsid w:val="007344D0"/>
    <w:rsid w:val="0073467A"/>
    <w:rsid w:val="0073493E"/>
    <w:rsid w:val="00734BAD"/>
    <w:rsid w:val="00734F9E"/>
    <w:rsid w:val="00735EBF"/>
    <w:rsid w:val="0073616A"/>
    <w:rsid w:val="00736A3E"/>
    <w:rsid w:val="00736E0D"/>
    <w:rsid w:val="007370BE"/>
    <w:rsid w:val="00737190"/>
    <w:rsid w:val="00737C9A"/>
    <w:rsid w:val="00740614"/>
    <w:rsid w:val="007408DC"/>
    <w:rsid w:val="00740C20"/>
    <w:rsid w:val="00741ECC"/>
    <w:rsid w:val="00741F5F"/>
    <w:rsid w:val="00742632"/>
    <w:rsid w:val="0074344C"/>
    <w:rsid w:val="0074384B"/>
    <w:rsid w:val="00743C8D"/>
    <w:rsid w:val="00744046"/>
    <w:rsid w:val="00744AEC"/>
    <w:rsid w:val="0074533B"/>
    <w:rsid w:val="007453CB"/>
    <w:rsid w:val="007458A0"/>
    <w:rsid w:val="007458F2"/>
    <w:rsid w:val="00745CA7"/>
    <w:rsid w:val="007460B1"/>
    <w:rsid w:val="0074641D"/>
    <w:rsid w:val="007475B6"/>
    <w:rsid w:val="00747AB7"/>
    <w:rsid w:val="00747C44"/>
    <w:rsid w:val="00747CF5"/>
    <w:rsid w:val="00747D99"/>
    <w:rsid w:val="007504BD"/>
    <w:rsid w:val="00750662"/>
    <w:rsid w:val="00750BBD"/>
    <w:rsid w:val="007515D3"/>
    <w:rsid w:val="00752111"/>
    <w:rsid w:val="00752B6C"/>
    <w:rsid w:val="00752E67"/>
    <w:rsid w:val="007531CC"/>
    <w:rsid w:val="00753678"/>
    <w:rsid w:val="00753D72"/>
    <w:rsid w:val="00753E79"/>
    <w:rsid w:val="00753FEC"/>
    <w:rsid w:val="00754675"/>
    <w:rsid w:val="00754A3E"/>
    <w:rsid w:val="00756045"/>
    <w:rsid w:val="0075652E"/>
    <w:rsid w:val="0075730C"/>
    <w:rsid w:val="00757572"/>
    <w:rsid w:val="00757D93"/>
    <w:rsid w:val="00757FB4"/>
    <w:rsid w:val="00760153"/>
    <w:rsid w:val="00760BB0"/>
    <w:rsid w:val="00760C2F"/>
    <w:rsid w:val="00760D5C"/>
    <w:rsid w:val="00761B30"/>
    <w:rsid w:val="00761C61"/>
    <w:rsid w:val="00761CD5"/>
    <w:rsid w:val="00762275"/>
    <w:rsid w:val="007622F4"/>
    <w:rsid w:val="007626DF"/>
    <w:rsid w:val="0076287B"/>
    <w:rsid w:val="007630D2"/>
    <w:rsid w:val="00763386"/>
    <w:rsid w:val="007634E7"/>
    <w:rsid w:val="00763C1C"/>
    <w:rsid w:val="00763F47"/>
    <w:rsid w:val="00765795"/>
    <w:rsid w:val="0076641F"/>
    <w:rsid w:val="00766A22"/>
    <w:rsid w:val="00766B27"/>
    <w:rsid w:val="00766D4A"/>
    <w:rsid w:val="00766D7D"/>
    <w:rsid w:val="00766FEF"/>
    <w:rsid w:val="00767029"/>
    <w:rsid w:val="00767348"/>
    <w:rsid w:val="00767789"/>
    <w:rsid w:val="007704C3"/>
    <w:rsid w:val="007706FC"/>
    <w:rsid w:val="0077096D"/>
    <w:rsid w:val="00770A4A"/>
    <w:rsid w:val="00770FCD"/>
    <w:rsid w:val="00771403"/>
    <w:rsid w:val="007718AD"/>
    <w:rsid w:val="00772702"/>
    <w:rsid w:val="00772707"/>
    <w:rsid w:val="00772F3D"/>
    <w:rsid w:val="0077396E"/>
    <w:rsid w:val="00774E4C"/>
    <w:rsid w:val="00775771"/>
    <w:rsid w:val="0077641E"/>
    <w:rsid w:val="0077657C"/>
    <w:rsid w:val="007766C7"/>
    <w:rsid w:val="00776DEB"/>
    <w:rsid w:val="00776FA8"/>
    <w:rsid w:val="007772E9"/>
    <w:rsid w:val="007773D6"/>
    <w:rsid w:val="0077751E"/>
    <w:rsid w:val="00777665"/>
    <w:rsid w:val="007810F5"/>
    <w:rsid w:val="00781E7E"/>
    <w:rsid w:val="007821DB"/>
    <w:rsid w:val="00782A6A"/>
    <w:rsid w:val="00783141"/>
    <w:rsid w:val="007831E0"/>
    <w:rsid w:val="00783A58"/>
    <w:rsid w:val="007847B6"/>
    <w:rsid w:val="0078589C"/>
    <w:rsid w:val="0078589E"/>
    <w:rsid w:val="00785C55"/>
    <w:rsid w:val="00785F69"/>
    <w:rsid w:val="00786246"/>
    <w:rsid w:val="00786396"/>
    <w:rsid w:val="007863CD"/>
    <w:rsid w:val="00787917"/>
    <w:rsid w:val="00787A46"/>
    <w:rsid w:val="00790433"/>
    <w:rsid w:val="007906B0"/>
    <w:rsid w:val="007911A7"/>
    <w:rsid w:val="00791749"/>
    <w:rsid w:val="00791904"/>
    <w:rsid w:val="0079255D"/>
    <w:rsid w:val="00792645"/>
    <w:rsid w:val="00792F8B"/>
    <w:rsid w:val="00793AA3"/>
    <w:rsid w:val="00793BE3"/>
    <w:rsid w:val="00795380"/>
    <w:rsid w:val="00795593"/>
    <w:rsid w:val="0079590E"/>
    <w:rsid w:val="00795E33"/>
    <w:rsid w:val="00795FBA"/>
    <w:rsid w:val="00796223"/>
    <w:rsid w:val="0079626A"/>
    <w:rsid w:val="007964D5"/>
    <w:rsid w:val="0079660E"/>
    <w:rsid w:val="00796665"/>
    <w:rsid w:val="00796EDE"/>
    <w:rsid w:val="00797648"/>
    <w:rsid w:val="00797D5B"/>
    <w:rsid w:val="00797E24"/>
    <w:rsid w:val="007A00D2"/>
    <w:rsid w:val="007A0976"/>
    <w:rsid w:val="007A09B3"/>
    <w:rsid w:val="007A09BE"/>
    <w:rsid w:val="007A0EEA"/>
    <w:rsid w:val="007A103D"/>
    <w:rsid w:val="007A1876"/>
    <w:rsid w:val="007A28C9"/>
    <w:rsid w:val="007A2D08"/>
    <w:rsid w:val="007A33BC"/>
    <w:rsid w:val="007A37E6"/>
    <w:rsid w:val="007A3B93"/>
    <w:rsid w:val="007A3BF3"/>
    <w:rsid w:val="007A41AC"/>
    <w:rsid w:val="007A451C"/>
    <w:rsid w:val="007A46E8"/>
    <w:rsid w:val="007A48FF"/>
    <w:rsid w:val="007A49F8"/>
    <w:rsid w:val="007A565C"/>
    <w:rsid w:val="007A57B9"/>
    <w:rsid w:val="007A59B4"/>
    <w:rsid w:val="007A69A2"/>
    <w:rsid w:val="007A6C92"/>
    <w:rsid w:val="007A723B"/>
    <w:rsid w:val="007A754A"/>
    <w:rsid w:val="007A77E4"/>
    <w:rsid w:val="007A7A73"/>
    <w:rsid w:val="007A7A8A"/>
    <w:rsid w:val="007B01D7"/>
    <w:rsid w:val="007B0480"/>
    <w:rsid w:val="007B114A"/>
    <w:rsid w:val="007B1F93"/>
    <w:rsid w:val="007B20CD"/>
    <w:rsid w:val="007B2798"/>
    <w:rsid w:val="007B2E04"/>
    <w:rsid w:val="007B34A2"/>
    <w:rsid w:val="007B36A7"/>
    <w:rsid w:val="007B39CD"/>
    <w:rsid w:val="007B3BBF"/>
    <w:rsid w:val="007B40B1"/>
    <w:rsid w:val="007B42CA"/>
    <w:rsid w:val="007B43A7"/>
    <w:rsid w:val="007B462B"/>
    <w:rsid w:val="007B50D7"/>
    <w:rsid w:val="007B54CF"/>
    <w:rsid w:val="007B5F2D"/>
    <w:rsid w:val="007B6187"/>
    <w:rsid w:val="007B632F"/>
    <w:rsid w:val="007B6993"/>
    <w:rsid w:val="007B6ACE"/>
    <w:rsid w:val="007B7281"/>
    <w:rsid w:val="007B78DC"/>
    <w:rsid w:val="007B7A73"/>
    <w:rsid w:val="007C04DA"/>
    <w:rsid w:val="007C0B45"/>
    <w:rsid w:val="007C0D40"/>
    <w:rsid w:val="007C0D4A"/>
    <w:rsid w:val="007C0DEB"/>
    <w:rsid w:val="007C0EC8"/>
    <w:rsid w:val="007C0F2A"/>
    <w:rsid w:val="007C0F8C"/>
    <w:rsid w:val="007C1C76"/>
    <w:rsid w:val="007C1E9A"/>
    <w:rsid w:val="007C2663"/>
    <w:rsid w:val="007C2B74"/>
    <w:rsid w:val="007C2DA5"/>
    <w:rsid w:val="007C37DD"/>
    <w:rsid w:val="007C39B7"/>
    <w:rsid w:val="007C3BDF"/>
    <w:rsid w:val="007C4711"/>
    <w:rsid w:val="007C47A3"/>
    <w:rsid w:val="007C47BF"/>
    <w:rsid w:val="007C609B"/>
    <w:rsid w:val="007C65E7"/>
    <w:rsid w:val="007C720B"/>
    <w:rsid w:val="007C77E8"/>
    <w:rsid w:val="007C7EED"/>
    <w:rsid w:val="007D0052"/>
    <w:rsid w:val="007D0308"/>
    <w:rsid w:val="007D08A0"/>
    <w:rsid w:val="007D28E9"/>
    <w:rsid w:val="007D2A94"/>
    <w:rsid w:val="007D3D80"/>
    <w:rsid w:val="007D3EDF"/>
    <w:rsid w:val="007D431F"/>
    <w:rsid w:val="007D43AD"/>
    <w:rsid w:val="007D4513"/>
    <w:rsid w:val="007D4ACD"/>
    <w:rsid w:val="007D4F69"/>
    <w:rsid w:val="007D5B76"/>
    <w:rsid w:val="007D5DFF"/>
    <w:rsid w:val="007D5F87"/>
    <w:rsid w:val="007D629B"/>
    <w:rsid w:val="007D62CB"/>
    <w:rsid w:val="007D6586"/>
    <w:rsid w:val="007D6B87"/>
    <w:rsid w:val="007D6E6B"/>
    <w:rsid w:val="007D7078"/>
    <w:rsid w:val="007D745C"/>
    <w:rsid w:val="007D7611"/>
    <w:rsid w:val="007D79F9"/>
    <w:rsid w:val="007D7A3B"/>
    <w:rsid w:val="007E0098"/>
    <w:rsid w:val="007E1D58"/>
    <w:rsid w:val="007E3257"/>
    <w:rsid w:val="007E3A06"/>
    <w:rsid w:val="007E49D6"/>
    <w:rsid w:val="007E4AE0"/>
    <w:rsid w:val="007E5B3E"/>
    <w:rsid w:val="007E5C8F"/>
    <w:rsid w:val="007E5E57"/>
    <w:rsid w:val="007E61B4"/>
    <w:rsid w:val="007E61B8"/>
    <w:rsid w:val="007E652B"/>
    <w:rsid w:val="007F043D"/>
    <w:rsid w:val="007F04B0"/>
    <w:rsid w:val="007F0658"/>
    <w:rsid w:val="007F0708"/>
    <w:rsid w:val="007F0D0F"/>
    <w:rsid w:val="007F23B2"/>
    <w:rsid w:val="007F34FB"/>
    <w:rsid w:val="007F368D"/>
    <w:rsid w:val="007F389A"/>
    <w:rsid w:val="007F415C"/>
    <w:rsid w:val="007F4926"/>
    <w:rsid w:val="007F4F33"/>
    <w:rsid w:val="007F5663"/>
    <w:rsid w:val="007F5A4A"/>
    <w:rsid w:val="007F67AB"/>
    <w:rsid w:val="007F6C0C"/>
    <w:rsid w:val="007F6F4D"/>
    <w:rsid w:val="007F728F"/>
    <w:rsid w:val="007F7851"/>
    <w:rsid w:val="007F7A54"/>
    <w:rsid w:val="007F7D8B"/>
    <w:rsid w:val="008001DB"/>
    <w:rsid w:val="00800BAB"/>
    <w:rsid w:val="00801377"/>
    <w:rsid w:val="00801BAD"/>
    <w:rsid w:val="0080272E"/>
    <w:rsid w:val="00803379"/>
    <w:rsid w:val="00803468"/>
    <w:rsid w:val="008035D2"/>
    <w:rsid w:val="008047DE"/>
    <w:rsid w:val="0080502D"/>
    <w:rsid w:val="008058EE"/>
    <w:rsid w:val="008059F0"/>
    <w:rsid w:val="008067A6"/>
    <w:rsid w:val="00806B5F"/>
    <w:rsid w:val="00806F0E"/>
    <w:rsid w:val="008072F5"/>
    <w:rsid w:val="0081031F"/>
    <w:rsid w:val="008107EC"/>
    <w:rsid w:val="0081145E"/>
    <w:rsid w:val="0081153F"/>
    <w:rsid w:val="00811B12"/>
    <w:rsid w:val="00812293"/>
    <w:rsid w:val="00812A3D"/>
    <w:rsid w:val="008131DE"/>
    <w:rsid w:val="00813AFC"/>
    <w:rsid w:val="00813F03"/>
    <w:rsid w:val="00815D99"/>
    <w:rsid w:val="008169B5"/>
    <w:rsid w:val="00816ACD"/>
    <w:rsid w:val="00816D31"/>
    <w:rsid w:val="00816F29"/>
    <w:rsid w:val="008171D4"/>
    <w:rsid w:val="00817FD2"/>
    <w:rsid w:val="00820472"/>
    <w:rsid w:val="008204A9"/>
    <w:rsid w:val="008208E8"/>
    <w:rsid w:val="008213BC"/>
    <w:rsid w:val="0082270B"/>
    <w:rsid w:val="00822A1A"/>
    <w:rsid w:val="00822B50"/>
    <w:rsid w:val="008236F8"/>
    <w:rsid w:val="00823FDF"/>
    <w:rsid w:val="00824361"/>
    <w:rsid w:val="00824834"/>
    <w:rsid w:val="008248C3"/>
    <w:rsid w:val="00824919"/>
    <w:rsid w:val="008249B3"/>
    <w:rsid w:val="00824E97"/>
    <w:rsid w:val="0082677D"/>
    <w:rsid w:val="00826823"/>
    <w:rsid w:val="008269D1"/>
    <w:rsid w:val="00826B23"/>
    <w:rsid w:val="0083033D"/>
    <w:rsid w:val="0083103E"/>
    <w:rsid w:val="008310DB"/>
    <w:rsid w:val="00831439"/>
    <w:rsid w:val="00831A39"/>
    <w:rsid w:val="00831D00"/>
    <w:rsid w:val="00831E33"/>
    <w:rsid w:val="00831F83"/>
    <w:rsid w:val="00832873"/>
    <w:rsid w:val="00832F59"/>
    <w:rsid w:val="00833B82"/>
    <w:rsid w:val="0083541B"/>
    <w:rsid w:val="0083565C"/>
    <w:rsid w:val="00835CB1"/>
    <w:rsid w:val="00835E5A"/>
    <w:rsid w:val="0083623F"/>
    <w:rsid w:val="0083697B"/>
    <w:rsid w:val="0083697D"/>
    <w:rsid w:val="00836B7B"/>
    <w:rsid w:val="00836CCB"/>
    <w:rsid w:val="008378F0"/>
    <w:rsid w:val="008379DC"/>
    <w:rsid w:val="00837C02"/>
    <w:rsid w:val="008406F2"/>
    <w:rsid w:val="008409EB"/>
    <w:rsid w:val="00840CAC"/>
    <w:rsid w:val="00840FCB"/>
    <w:rsid w:val="00841F64"/>
    <w:rsid w:val="008420C0"/>
    <w:rsid w:val="00842D18"/>
    <w:rsid w:val="00842FD7"/>
    <w:rsid w:val="00843247"/>
    <w:rsid w:val="00843405"/>
    <w:rsid w:val="00843D35"/>
    <w:rsid w:val="00843D4A"/>
    <w:rsid w:val="0084474B"/>
    <w:rsid w:val="00844845"/>
    <w:rsid w:val="00844A82"/>
    <w:rsid w:val="00844CBA"/>
    <w:rsid w:val="00845B12"/>
    <w:rsid w:val="00845CC5"/>
    <w:rsid w:val="00847104"/>
    <w:rsid w:val="008471CD"/>
    <w:rsid w:val="00847A51"/>
    <w:rsid w:val="00847BF5"/>
    <w:rsid w:val="00847D2F"/>
    <w:rsid w:val="008500FE"/>
    <w:rsid w:val="00851545"/>
    <w:rsid w:val="008519EC"/>
    <w:rsid w:val="00852127"/>
    <w:rsid w:val="008528B2"/>
    <w:rsid w:val="008528B5"/>
    <w:rsid w:val="00853E61"/>
    <w:rsid w:val="00854382"/>
    <w:rsid w:val="008544EF"/>
    <w:rsid w:val="00854EF8"/>
    <w:rsid w:val="00854FC3"/>
    <w:rsid w:val="008551DF"/>
    <w:rsid w:val="00855271"/>
    <w:rsid w:val="00855536"/>
    <w:rsid w:val="00855869"/>
    <w:rsid w:val="00855EE4"/>
    <w:rsid w:val="0085676F"/>
    <w:rsid w:val="008568D7"/>
    <w:rsid w:val="00856BFE"/>
    <w:rsid w:val="00857234"/>
    <w:rsid w:val="00857BF9"/>
    <w:rsid w:val="0086019F"/>
    <w:rsid w:val="008605A7"/>
    <w:rsid w:val="008607C1"/>
    <w:rsid w:val="00860817"/>
    <w:rsid w:val="00860C74"/>
    <w:rsid w:val="00860F61"/>
    <w:rsid w:val="00861601"/>
    <w:rsid w:val="00861F2C"/>
    <w:rsid w:val="00862F6F"/>
    <w:rsid w:val="00862F98"/>
    <w:rsid w:val="00863852"/>
    <w:rsid w:val="00863F2F"/>
    <w:rsid w:val="0086414E"/>
    <w:rsid w:val="008645C9"/>
    <w:rsid w:val="00864C4E"/>
    <w:rsid w:val="0086537E"/>
    <w:rsid w:val="008659D7"/>
    <w:rsid w:val="00865F23"/>
    <w:rsid w:val="00866270"/>
    <w:rsid w:val="0086629C"/>
    <w:rsid w:val="00866705"/>
    <w:rsid w:val="00866C62"/>
    <w:rsid w:val="00867D8F"/>
    <w:rsid w:val="008703C4"/>
    <w:rsid w:val="0087067F"/>
    <w:rsid w:val="00871143"/>
    <w:rsid w:val="0087177C"/>
    <w:rsid w:val="00871DAF"/>
    <w:rsid w:val="00871E97"/>
    <w:rsid w:val="00872080"/>
    <w:rsid w:val="00872497"/>
    <w:rsid w:val="008724C5"/>
    <w:rsid w:val="00872A80"/>
    <w:rsid w:val="0087328A"/>
    <w:rsid w:val="0087370F"/>
    <w:rsid w:val="0087380C"/>
    <w:rsid w:val="0087590E"/>
    <w:rsid w:val="00875AD3"/>
    <w:rsid w:val="00876562"/>
    <w:rsid w:val="00876767"/>
    <w:rsid w:val="00877BDD"/>
    <w:rsid w:val="00877DA8"/>
    <w:rsid w:val="00877FA4"/>
    <w:rsid w:val="00881517"/>
    <w:rsid w:val="0088195C"/>
    <w:rsid w:val="00881F90"/>
    <w:rsid w:val="00882965"/>
    <w:rsid w:val="00882DE8"/>
    <w:rsid w:val="00882DF3"/>
    <w:rsid w:val="00882EB6"/>
    <w:rsid w:val="008835A8"/>
    <w:rsid w:val="008837ED"/>
    <w:rsid w:val="0088498A"/>
    <w:rsid w:val="00884C87"/>
    <w:rsid w:val="00884CCA"/>
    <w:rsid w:val="00885158"/>
    <w:rsid w:val="00885E4A"/>
    <w:rsid w:val="00886041"/>
    <w:rsid w:val="008862B4"/>
    <w:rsid w:val="008867E7"/>
    <w:rsid w:val="008869AE"/>
    <w:rsid w:val="00886D46"/>
    <w:rsid w:val="00887C16"/>
    <w:rsid w:val="00887CC8"/>
    <w:rsid w:val="00890410"/>
    <w:rsid w:val="008908AC"/>
    <w:rsid w:val="00890967"/>
    <w:rsid w:val="00890D48"/>
    <w:rsid w:val="00890DFD"/>
    <w:rsid w:val="0089123C"/>
    <w:rsid w:val="008912A3"/>
    <w:rsid w:val="008923A3"/>
    <w:rsid w:val="008934F2"/>
    <w:rsid w:val="00894998"/>
    <w:rsid w:val="00894A57"/>
    <w:rsid w:val="008950E1"/>
    <w:rsid w:val="00895A6E"/>
    <w:rsid w:val="00896007"/>
    <w:rsid w:val="0089727C"/>
    <w:rsid w:val="00897A84"/>
    <w:rsid w:val="008A05BB"/>
    <w:rsid w:val="008A0614"/>
    <w:rsid w:val="008A0D2D"/>
    <w:rsid w:val="008A1FCD"/>
    <w:rsid w:val="008A220A"/>
    <w:rsid w:val="008A2379"/>
    <w:rsid w:val="008A25DD"/>
    <w:rsid w:val="008A2BFF"/>
    <w:rsid w:val="008A2C79"/>
    <w:rsid w:val="008A3805"/>
    <w:rsid w:val="008A3BF6"/>
    <w:rsid w:val="008A5A76"/>
    <w:rsid w:val="008A6039"/>
    <w:rsid w:val="008A6756"/>
    <w:rsid w:val="008A7135"/>
    <w:rsid w:val="008A7855"/>
    <w:rsid w:val="008A7A8B"/>
    <w:rsid w:val="008B029B"/>
    <w:rsid w:val="008B02AB"/>
    <w:rsid w:val="008B0B62"/>
    <w:rsid w:val="008B1F0B"/>
    <w:rsid w:val="008B20D1"/>
    <w:rsid w:val="008B2176"/>
    <w:rsid w:val="008B2966"/>
    <w:rsid w:val="008B2A0A"/>
    <w:rsid w:val="008B2B24"/>
    <w:rsid w:val="008B3423"/>
    <w:rsid w:val="008B40B7"/>
    <w:rsid w:val="008B44E0"/>
    <w:rsid w:val="008B4FE2"/>
    <w:rsid w:val="008B5090"/>
    <w:rsid w:val="008B5438"/>
    <w:rsid w:val="008B5BE1"/>
    <w:rsid w:val="008B69E8"/>
    <w:rsid w:val="008B6CAB"/>
    <w:rsid w:val="008B6FB8"/>
    <w:rsid w:val="008B7987"/>
    <w:rsid w:val="008C0696"/>
    <w:rsid w:val="008C0F36"/>
    <w:rsid w:val="008C131F"/>
    <w:rsid w:val="008C37E4"/>
    <w:rsid w:val="008C398F"/>
    <w:rsid w:val="008C3E94"/>
    <w:rsid w:val="008C3F24"/>
    <w:rsid w:val="008C46A4"/>
    <w:rsid w:val="008C5BC6"/>
    <w:rsid w:val="008C62B1"/>
    <w:rsid w:val="008C62CD"/>
    <w:rsid w:val="008C67E5"/>
    <w:rsid w:val="008C6B95"/>
    <w:rsid w:val="008C701C"/>
    <w:rsid w:val="008D07B6"/>
    <w:rsid w:val="008D0883"/>
    <w:rsid w:val="008D0A41"/>
    <w:rsid w:val="008D0DDA"/>
    <w:rsid w:val="008D0E89"/>
    <w:rsid w:val="008D0F84"/>
    <w:rsid w:val="008D2D4F"/>
    <w:rsid w:val="008D2DE0"/>
    <w:rsid w:val="008D3BC1"/>
    <w:rsid w:val="008D3C69"/>
    <w:rsid w:val="008D4A6E"/>
    <w:rsid w:val="008D4EC8"/>
    <w:rsid w:val="008D51A8"/>
    <w:rsid w:val="008D5516"/>
    <w:rsid w:val="008D5859"/>
    <w:rsid w:val="008D5911"/>
    <w:rsid w:val="008D6328"/>
    <w:rsid w:val="008D65A9"/>
    <w:rsid w:val="008D65FD"/>
    <w:rsid w:val="008D6873"/>
    <w:rsid w:val="008D7785"/>
    <w:rsid w:val="008D7D2A"/>
    <w:rsid w:val="008E053D"/>
    <w:rsid w:val="008E0819"/>
    <w:rsid w:val="008E0B73"/>
    <w:rsid w:val="008E0DC3"/>
    <w:rsid w:val="008E1212"/>
    <w:rsid w:val="008E1A19"/>
    <w:rsid w:val="008E1B6E"/>
    <w:rsid w:val="008E212D"/>
    <w:rsid w:val="008E3B51"/>
    <w:rsid w:val="008E49EE"/>
    <w:rsid w:val="008E66F2"/>
    <w:rsid w:val="008E6C6D"/>
    <w:rsid w:val="008E765D"/>
    <w:rsid w:val="008E7F89"/>
    <w:rsid w:val="008F05BB"/>
    <w:rsid w:val="008F1F70"/>
    <w:rsid w:val="008F20EE"/>
    <w:rsid w:val="008F292F"/>
    <w:rsid w:val="008F2C83"/>
    <w:rsid w:val="008F2F99"/>
    <w:rsid w:val="008F30E0"/>
    <w:rsid w:val="008F4346"/>
    <w:rsid w:val="008F473E"/>
    <w:rsid w:val="008F4781"/>
    <w:rsid w:val="008F5624"/>
    <w:rsid w:val="008F5F82"/>
    <w:rsid w:val="008F60DA"/>
    <w:rsid w:val="008F61F4"/>
    <w:rsid w:val="008F661B"/>
    <w:rsid w:val="008F708E"/>
    <w:rsid w:val="008F78B4"/>
    <w:rsid w:val="009006B5"/>
    <w:rsid w:val="00901119"/>
    <w:rsid w:val="0090170C"/>
    <w:rsid w:val="00901CC9"/>
    <w:rsid w:val="00902B71"/>
    <w:rsid w:val="00903079"/>
    <w:rsid w:val="0090326F"/>
    <w:rsid w:val="009038EB"/>
    <w:rsid w:val="00903A54"/>
    <w:rsid w:val="009047FF"/>
    <w:rsid w:val="009051CE"/>
    <w:rsid w:val="00905285"/>
    <w:rsid w:val="009055CC"/>
    <w:rsid w:val="00905B00"/>
    <w:rsid w:val="00906094"/>
    <w:rsid w:val="009067EF"/>
    <w:rsid w:val="0090799E"/>
    <w:rsid w:val="00907D4D"/>
    <w:rsid w:val="00907E46"/>
    <w:rsid w:val="009109A7"/>
    <w:rsid w:val="00910F70"/>
    <w:rsid w:val="009119B8"/>
    <w:rsid w:val="0091217E"/>
    <w:rsid w:val="00914386"/>
    <w:rsid w:val="009146C1"/>
    <w:rsid w:val="0091480D"/>
    <w:rsid w:val="00914C8D"/>
    <w:rsid w:val="00915949"/>
    <w:rsid w:val="0091605F"/>
    <w:rsid w:val="0091653D"/>
    <w:rsid w:val="0091662B"/>
    <w:rsid w:val="00917182"/>
    <w:rsid w:val="00917853"/>
    <w:rsid w:val="00917A88"/>
    <w:rsid w:val="00920126"/>
    <w:rsid w:val="00920211"/>
    <w:rsid w:val="00920811"/>
    <w:rsid w:val="00920883"/>
    <w:rsid w:val="00920A77"/>
    <w:rsid w:val="00920F68"/>
    <w:rsid w:val="00921F3A"/>
    <w:rsid w:val="009222A4"/>
    <w:rsid w:val="0092232A"/>
    <w:rsid w:val="00922B90"/>
    <w:rsid w:val="00922D3A"/>
    <w:rsid w:val="00922E4F"/>
    <w:rsid w:val="009234D6"/>
    <w:rsid w:val="00923AE8"/>
    <w:rsid w:val="00924175"/>
    <w:rsid w:val="00924692"/>
    <w:rsid w:val="00924A76"/>
    <w:rsid w:val="00924B6E"/>
    <w:rsid w:val="00925ABA"/>
    <w:rsid w:val="00925CA3"/>
    <w:rsid w:val="00925D0C"/>
    <w:rsid w:val="00926218"/>
    <w:rsid w:val="00926770"/>
    <w:rsid w:val="00926821"/>
    <w:rsid w:val="009275C7"/>
    <w:rsid w:val="00927CD5"/>
    <w:rsid w:val="00930747"/>
    <w:rsid w:val="00931530"/>
    <w:rsid w:val="0093171B"/>
    <w:rsid w:val="009318B5"/>
    <w:rsid w:val="00931C8A"/>
    <w:rsid w:val="00931EE9"/>
    <w:rsid w:val="009323E3"/>
    <w:rsid w:val="009324CC"/>
    <w:rsid w:val="009325E4"/>
    <w:rsid w:val="00932611"/>
    <w:rsid w:val="00932BE1"/>
    <w:rsid w:val="009333E4"/>
    <w:rsid w:val="00933509"/>
    <w:rsid w:val="009335CD"/>
    <w:rsid w:val="00933762"/>
    <w:rsid w:val="009339B2"/>
    <w:rsid w:val="00934586"/>
    <w:rsid w:val="00934AE4"/>
    <w:rsid w:val="00934EDE"/>
    <w:rsid w:val="0093626F"/>
    <w:rsid w:val="0093653F"/>
    <w:rsid w:val="00936D26"/>
    <w:rsid w:val="0093792A"/>
    <w:rsid w:val="00937C94"/>
    <w:rsid w:val="009404E4"/>
    <w:rsid w:val="00940511"/>
    <w:rsid w:val="0094073D"/>
    <w:rsid w:val="0094089A"/>
    <w:rsid w:val="009415B0"/>
    <w:rsid w:val="00941D22"/>
    <w:rsid w:val="0094213E"/>
    <w:rsid w:val="009432D8"/>
    <w:rsid w:val="00943C1B"/>
    <w:rsid w:val="0094417F"/>
    <w:rsid w:val="00945953"/>
    <w:rsid w:val="00946400"/>
    <w:rsid w:val="009467DE"/>
    <w:rsid w:val="00946B87"/>
    <w:rsid w:val="00946CB0"/>
    <w:rsid w:val="0094700A"/>
    <w:rsid w:val="0095080F"/>
    <w:rsid w:val="009509E9"/>
    <w:rsid w:val="00950C8F"/>
    <w:rsid w:val="00950D28"/>
    <w:rsid w:val="00950D8E"/>
    <w:rsid w:val="00951485"/>
    <w:rsid w:val="009517AA"/>
    <w:rsid w:val="00951B28"/>
    <w:rsid w:val="00951F24"/>
    <w:rsid w:val="009525DD"/>
    <w:rsid w:val="00953240"/>
    <w:rsid w:val="009543AA"/>
    <w:rsid w:val="0095487C"/>
    <w:rsid w:val="00954BE3"/>
    <w:rsid w:val="00955335"/>
    <w:rsid w:val="00955576"/>
    <w:rsid w:val="00955C49"/>
    <w:rsid w:val="009560EE"/>
    <w:rsid w:val="00956B9C"/>
    <w:rsid w:val="00957372"/>
    <w:rsid w:val="00957CB4"/>
    <w:rsid w:val="00957FE6"/>
    <w:rsid w:val="009600C0"/>
    <w:rsid w:val="00960236"/>
    <w:rsid w:val="00960874"/>
    <w:rsid w:val="00962D0B"/>
    <w:rsid w:val="00962DD7"/>
    <w:rsid w:val="00962EFC"/>
    <w:rsid w:val="009630DB"/>
    <w:rsid w:val="009635A2"/>
    <w:rsid w:val="00964259"/>
    <w:rsid w:val="00964C41"/>
    <w:rsid w:val="00966163"/>
    <w:rsid w:val="009669E7"/>
    <w:rsid w:val="00966DCE"/>
    <w:rsid w:val="00966FC9"/>
    <w:rsid w:val="009671AD"/>
    <w:rsid w:val="009674C7"/>
    <w:rsid w:val="00967846"/>
    <w:rsid w:val="00967892"/>
    <w:rsid w:val="00967A18"/>
    <w:rsid w:val="00967DD4"/>
    <w:rsid w:val="00970878"/>
    <w:rsid w:val="00970FA3"/>
    <w:rsid w:val="00971EF0"/>
    <w:rsid w:val="00972816"/>
    <w:rsid w:val="00972DF0"/>
    <w:rsid w:val="009734B5"/>
    <w:rsid w:val="00973629"/>
    <w:rsid w:val="00974646"/>
    <w:rsid w:val="0097473C"/>
    <w:rsid w:val="00975158"/>
    <w:rsid w:val="00975259"/>
    <w:rsid w:val="009756D4"/>
    <w:rsid w:val="0097610B"/>
    <w:rsid w:val="00977304"/>
    <w:rsid w:val="00977689"/>
    <w:rsid w:val="00977705"/>
    <w:rsid w:val="00980883"/>
    <w:rsid w:val="00980E89"/>
    <w:rsid w:val="0098120B"/>
    <w:rsid w:val="0098167B"/>
    <w:rsid w:val="009819E2"/>
    <w:rsid w:val="00981BAE"/>
    <w:rsid w:val="00981BF3"/>
    <w:rsid w:val="00982461"/>
    <w:rsid w:val="00983AEC"/>
    <w:rsid w:val="00983ED7"/>
    <w:rsid w:val="009844A1"/>
    <w:rsid w:val="009856A7"/>
    <w:rsid w:val="00985D0D"/>
    <w:rsid w:val="00985D58"/>
    <w:rsid w:val="00986B7E"/>
    <w:rsid w:val="00986B8E"/>
    <w:rsid w:val="00986ECA"/>
    <w:rsid w:val="0098713F"/>
    <w:rsid w:val="009874CC"/>
    <w:rsid w:val="00987D9E"/>
    <w:rsid w:val="0099079F"/>
    <w:rsid w:val="00990AE4"/>
    <w:rsid w:val="00990EF9"/>
    <w:rsid w:val="00990F5C"/>
    <w:rsid w:val="00991205"/>
    <w:rsid w:val="0099145E"/>
    <w:rsid w:val="009915BB"/>
    <w:rsid w:val="00991676"/>
    <w:rsid w:val="00991750"/>
    <w:rsid w:val="00991C26"/>
    <w:rsid w:val="00992998"/>
    <w:rsid w:val="009930A7"/>
    <w:rsid w:val="00993128"/>
    <w:rsid w:val="009931EE"/>
    <w:rsid w:val="00993B1E"/>
    <w:rsid w:val="00994981"/>
    <w:rsid w:val="00995A42"/>
    <w:rsid w:val="00995C98"/>
    <w:rsid w:val="00997E71"/>
    <w:rsid w:val="009A03BD"/>
    <w:rsid w:val="009A0D49"/>
    <w:rsid w:val="009A12B4"/>
    <w:rsid w:val="009A1791"/>
    <w:rsid w:val="009A1FEE"/>
    <w:rsid w:val="009A225A"/>
    <w:rsid w:val="009A283E"/>
    <w:rsid w:val="009A2DB3"/>
    <w:rsid w:val="009A33F8"/>
    <w:rsid w:val="009A35AA"/>
    <w:rsid w:val="009A3A19"/>
    <w:rsid w:val="009A3FA9"/>
    <w:rsid w:val="009A416A"/>
    <w:rsid w:val="009A41FB"/>
    <w:rsid w:val="009A42A4"/>
    <w:rsid w:val="009A42C5"/>
    <w:rsid w:val="009A446B"/>
    <w:rsid w:val="009A48F4"/>
    <w:rsid w:val="009A4F8B"/>
    <w:rsid w:val="009A5B47"/>
    <w:rsid w:val="009A5DAD"/>
    <w:rsid w:val="009A6D96"/>
    <w:rsid w:val="009B1549"/>
    <w:rsid w:val="009B16AE"/>
    <w:rsid w:val="009B2A3B"/>
    <w:rsid w:val="009B3532"/>
    <w:rsid w:val="009B4FC9"/>
    <w:rsid w:val="009B5394"/>
    <w:rsid w:val="009B5FD1"/>
    <w:rsid w:val="009B63C1"/>
    <w:rsid w:val="009B6A63"/>
    <w:rsid w:val="009B6C03"/>
    <w:rsid w:val="009B71D2"/>
    <w:rsid w:val="009B7A29"/>
    <w:rsid w:val="009B7CF0"/>
    <w:rsid w:val="009C04E1"/>
    <w:rsid w:val="009C0BDC"/>
    <w:rsid w:val="009C186C"/>
    <w:rsid w:val="009C1EE1"/>
    <w:rsid w:val="009C25DC"/>
    <w:rsid w:val="009C26E5"/>
    <w:rsid w:val="009C2AC5"/>
    <w:rsid w:val="009C2B81"/>
    <w:rsid w:val="009C2F40"/>
    <w:rsid w:val="009C340E"/>
    <w:rsid w:val="009C345E"/>
    <w:rsid w:val="009C36B4"/>
    <w:rsid w:val="009C3E97"/>
    <w:rsid w:val="009C4B03"/>
    <w:rsid w:val="009C56F4"/>
    <w:rsid w:val="009C6D40"/>
    <w:rsid w:val="009C748C"/>
    <w:rsid w:val="009C7D7F"/>
    <w:rsid w:val="009D1BBC"/>
    <w:rsid w:val="009D1C00"/>
    <w:rsid w:val="009D26C5"/>
    <w:rsid w:val="009D27F1"/>
    <w:rsid w:val="009D2AEA"/>
    <w:rsid w:val="009D45C5"/>
    <w:rsid w:val="009D50C6"/>
    <w:rsid w:val="009D53FA"/>
    <w:rsid w:val="009D5915"/>
    <w:rsid w:val="009D71FE"/>
    <w:rsid w:val="009D7975"/>
    <w:rsid w:val="009D7C42"/>
    <w:rsid w:val="009D7D70"/>
    <w:rsid w:val="009E00A3"/>
    <w:rsid w:val="009E0724"/>
    <w:rsid w:val="009E07C7"/>
    <w:rsid w:val="009E0C0E"/>
    <w:rsid w:val="009E0DCD"/>
    <w:rsid w:val="009E1B82"/>
    <w:rsid w:val="009E2796"/>
    <w:rsid w:val="009E2BAF"/>
    <w:rsid w:val="009E3829"/>
    <w:rsid w:val="009E390F"/>
    <w:rsid w:val="009E39EC"/>
    <w:rsid w:val="009E3AA4"/>
    <w:rsid w:val="009E3B85"/>
    <w:rsid w:val="009E4451"/>
    <w:rsid w:val="009E4C59"/>
    <w:rsid w:val="009E4CF0"/>
    <w:rsid w:val="009E4EED"/>
    <w:rsid w:val="009E548E"/>
    <w:rsid w:val="009E5E52"/>
    <w:rsid w:val="009E5E74"/>
    <w:rsid w:val="009E663E"/>
    <w:rsid w:val="009E675E"/>
    <w:rsid w:val="009E67E3"/>
    <w:rsid w:val="009E6A63"/>
    <w:rsid w:val="009E7A23"/>
    <w:rsid w:val="009F058A"/>
    <w:rsid w:val="009F152E"/>
    <w:rsid w:val="009F28E5"/>
    <w:rsid w:val="009F2C07"/>
    <w:rsid w:val="009F2FDB"/>
    <w:rsid w:val="009F3ABE"/>
    <w:rsid w:val="009F43A6"/>
    <w:rsid w:val="009F4AB9"/>
    <w:rsid w:val="009F4E44"/>
    <w:rsid w:val="009F5418"/>
    <w:rsid w:val="009F5ED7"/>
    <w:rsid w:val="009F6EE5"/>
    <w:rsid w:val="00A002F2"/>
    <w:rsid w:val="00A00CD2"/>
    <w:rsid w:val="00A00D83"/>
    <w:rsid w:val="00A01FFA"/>
    <w:rsid w:val="00A02596"/>
    <w:rsid w:val="00A03177"/>
    <w:rsid w:val="00A03941"/>
    <w:rsid w:val="00A03C69"/>
    <w:rsid w:val="00A03F0D"/>
    <w:rsid w:val="00A042FD"/>
    <w:rsid w:val="00A045B6"/>
    <w:rsid w:val="00A0475F"/>
    <w:rsid w:val="00A04870"/>
    <w:rsid w:val="00A0497C"/>
    <w:rsid w:val="00A04B15"/>
    <w:rsid w:val="00A05691"/>
    <w:rsid w:val="00A05A56"/>
    <w:rsid w:val="00A06219"/>
    <w:rsid w:val="00A0656D"/>
    <w:rsid w:val="00A0671F"/>
    <w:rsid w:val="00A100DA"/>
    <w:rsid w:val="00A106A0"/>
    <w:rsid w:val="00A11507"/>
    <w:rsid w:val="00A11CB5"/>
    <w:rsid w:val="00A11F19"/>
    <w:rsid w:val="00A122B7"/>
    <w:rsid w:val="00A130C3"/>
    <w:rsid w:val="00A14069"/>
    <w:rsid w:val="00A152FD"/>
    <w:rsid w:val="00A1633A"/>
    <w:rsid w:val="00A16B84"/>
    <w:rsid w:val="00A16FB2"/>
    <w:rsid w:val="00A17560"/>
    <w:rsid w:val="00A1783E"/>
    <w:rsid w:val="00A17A24"/>
    <w:rsid w:val="00A17DF1"/>
    <w:rsid w:val="00A20679"/>
    <w:rsid w:val="00A20E1B"/>
    <w:rsid w:val="00A20FA7"/>
    <w:rsid w:val="00A2171A"/>
    <w:rsid w:val="00A21B32"/>
    <w:rsid w:val="00A21BC5"/>
    <w:rsid w:val="00A21C5E"/>
    <w:rsid w:val="00A21C66"/>
    <w:rsid w:val="00A21C68"/>
    <w:rsid w:val="00A21E81"/>
    <w:rsid w:val="00A21F73"/>
    <w:rsid w:val="00A21FBA"/>
    <w:rsid w:val="00A22655"/>
    <w:rsid w:val="00A231A6"/>
    <w:rsid w:val="00A24187"/>
    <w:rsid w:val="00A24F83"/>
    <w:rsid w:val="00A25182"/>
    <w:rsid w:val="00A2549E"/>
    <w:rsid w:val="00A259B2"/>
    <w:rsid w:val="00A25D17"/>
    <w:rsid w:val="00A25D37"/>
    <w:rsid w:val="00A26229"/>
    <w:rsid w:val="00A26996"/>
    <w:rsid w:val="00A26AE8"/>
    <w:rsid w:val="00A26E4B"/>
    <w:rsid w:val="00A278DF"/>
    <w:rsid w:val="00A27A0C"/>
    <w:rsid w:val="00A27C55"/>
    <w:rsid w:val="00A30303"/>
    <w:rsid w:val="00A30436"/>
    <w:rsid w:val="00A30D65"/>
    <w:rsid w:val="00A3117F"/>
    <w:rsid w:val="00A31716"/>
    <w:rsid w:val="00A31808"/>
    <w:rsid w:val="00A31BF2"/>
    <w:rsid w:val="00A3215C"/>
    <w:rsid w:val="00A329BD"/>
    <w:rsid w:val="00A32C27"/>
    <w:rsid w:val="00A32CCF"/>
    <w:rsid w:val="00A32E92"/>
    <w:rsid w:val="00A33065"/>
    <w:rsid w:val="00A33084"/>
    <w:rsid w:val="00A33153"/>
    <w:rsid w:val="00A331E3"/>
    <w:rsid w:val="00A332F9"/>
    <w:rsid w:val="00A33401"/>
    <w:rsid w:val="00A334AD"/>
    <w:rsid w:val="00A33EDA"/>
    <w:rsid w:val="00A34563"/>
    <w:rsid w:val="00A34946"/>
    <w:rsid w:val="00A34B1A"/>
    <w:rsid w:val="00A3506B"/>
    <w:rsid w:val="00A3542C"/>
    <w:rsid w:val="00A35A90"/>
    <w:rsid w:val="00A3636F"/>
    <w:rsid w:val="00A36448"/>
    <w:rsid w:val="00A36A86"/>
    <w:rsid w:val="00A37285"/>
    <w:rsid w:val="00A372DC"/>
    <w:rsid w:val="00A3786B"/>
    <w:rsid w:val="00A3788C"/>
    <w:rsid w:val="00A37998"/>
    <w:rsid w:val="00A402A6"/>
    <w:rsid w:val="00A40326"/>
    <w:rsid w:val="00A40A42"/>
    <w:rsid w:val="00A40CA6"/>
    <w:rsid w:val="00A410A2"/>
    <w:rsid w:val="00A4124A"/>
    <w:rsid w:val="00A4150D"/>
    <w:rsid w:val="00A4226A"/>
    <w:rsid w:val="00A426A9"/>
    <w:rsid w:val="00A43194"/>
    <w:rsid w:val="00A43648"/>
    <w:rsid w:val="00A437EC"/>
    <w:rsid w:val="00A43A26"/>
    <w:rsid w:val="00A43B53"/>
    <w:rsid w:val="00A43D10"/>
    <w:rsid w:val="00A44A93"/>
    <w:rsid w:val="00A463EE"/>
    <w:rsid w:val="00A46AE0"/>
    <w:rsid w:val="00A46BF8"/>
    <w:rsid w:val="00A46C75"/>
    <w:rsid w:val="00A4712F"/>
    <w:rsid w:val="00A5001B"/>
    <w:rsid w:val="00A50F18"/>
    <w:rsid w:val="00A50FDB"/>
    <w:rsid w:val="00A5104F"/>
    <w:rsid w:val="00A510C9"/>
    <w:rsid w:val="00A52348"/>
    <w:rsid w:val="00A52DED"/>
    <w:rsid w:val="00A538C8"/>
    <w:rsid w:val="00A53C5C"/>
    <w:rsid w:val="00A5404C"/>
    <w:rsid w:val="00A54325"/>
    <w:rsid w:val="00A546B9"/>
    <w:rsid w:val="00A5484A"/>
    <w:rsid w:val="00A5496A"/>
    <w:rsid w:val="00A54A1F"/>
    <w:rsid w:val="00A54BF7"/>
    <w:rsid w:val="00A54E27"/>
    <w:rsid w:val="00A55584"/>
    <w:rsid w:val="00A5565E"/>
    <w:rsid w:val="00A55784"/>
    <w:rsid w:val="00A5587E"/>
    <w:rsid w:val="00A558BA"/>
    <w:rsid w:val="00A5591A"/>
    <w:rsid w:val="00A55E8F"/>
    <w:rsid w:val="00A5602B"/>
    <w:rsid w:val="00A5629A"/>
    <w:rsid w:val="00A56440"/>
    <w:rsid w:val="00A56454"/>
    <w:rsid w:val="00A56664"/>
    <w:rsid w:val="00A56C85"/>
    <w:rsid w:val="00A576AE"/>
    <w:rsid w:val="00A601D4"/>
    <w:rsid w:val="00A60609"/>
    <w:rsid w:val="00A60A02"/>
    <w:rsid w:val="00A6166E"/>
    <w:rsid w:val="00A6206E"/>
    <w:rsid w:val="00A62330"/>
    <w:rsid w:val="00A62839"/>
    <w:rsid w:val="00A629C4"/>
    <w:rsid w:val="00A62B90"/>
    <w:rsid w:val="00A62E35"/>
    <w:rsid w:val="00A63110"/>
    <w:rsid w:val="00A63265"/>
    <w:rsid w:val="00A632A8"/>
    <w:rsid w:val="00A64B1A"/>
    <w:rsid w:val="00A64DED"/>
    <w:rsid w:val="00A64F58"/>
    <w:rsid w:val="00A65CE0"/>
    <w:rsid w:val="00A67249"/>
    <w:rsid w:val="00A675F8"/>
    <w:rsid w:val="00A7008B"/>
    <w:rsid w:val="00A70C6C"/>
    <w:rsid w:val="00A71250"/>
    <w:rsid w:val="00A714B0"/>
    <w:rsid w:val="00A7162F"/>
    <w:rsid w:val="00A71851"/>
    <w:rsid w:val="00A719E3"/>
    <w:rsid w:val="00A71DD6"/>
    <w:rsid w:val="00A73FE2"/>
    <w:rsid w:val="00A74321"/>
    <w:rsid w:val="00A75286"/>
    <w:rsid w:val="00A75850"/>
    <w:rsid w:val="00A75A99"/>
    <w:rsid w:val="00A76B5F"/>
    <w:rsid w:val="00A77F80"/>
    <w:rsid w:val="00A80344"/>
    <w:rsid w:val="00A817A0"/>
    <w:rsid w:val="00A82163"/>
    <w:rsid w:val="00A828C7"/>
    <w:rsid w:val="00A82EBA"/>
    <w:rsid w:val="00A836E3"/>
    <w:rsid w:val="00A836E6"/>
    <w:rsid w:val="00A847F8"/>
    <w:rsid w:val="00A849BA"/>
    <w:rsid w:val="00A84AFB"/>
    <w:rsid w:val="00A8793B"/>
    <w:rsid w:val="00A87C3C"/>
    <w:rsid w:val="00A90345"/>
    <w:rsid w:val="00A90833"/>
    <w:rsid w:val="00A90846"/>
    <w:rsid w:val="00A90EFF"/>
    <w:rsid w:val="00A9347E"/>
    <w:rsid w:val="00A942FC"/>
    <w:rsid w:val="00A94A18"/>
    <w:rsid w:val="00A94AB6"/>
    <w:rsid w:val="00A94E53"/>
    <w:rsid w:val="00A94FA9"/>
    <w:rsid w:val="00A95DB8"/>
    <w:rsid w:val="00A96888"/>
    <w:rsid w:val="00A96CAD"/>
    <w:rsid w:val="00A96DC1"/>
    <w:rsid w:val="00A96E95"/>
    <w:rsid w:val="00A97076"/>
    <w:rsid w:val="00A97706"/>
    <w:rsid w:val="00A9774F"/>
    <w:rsid w:val="00A97A15"/>
    <w:rsid w:val="00A97CF7"/>
    <w:rsid w:val="00A97F43"/>
    <w:rsid w:val="00AA0295"/>
    <w:rsid w:val="00AA13A4"/>
    <w:rsid w:val="00AA1618"/>
    <w:rsid w:val="00AA16EF"/>
    <w:rsid w:val="00AA1AC1"/>
    <w:rsid w:val="00AA222F"/>
    <w:rsid w:val="00AA25C8"/>
    <w:rsid w:val="00AA2CE1"/>
    <w:rsid w:val="00AA312C"/>
    <w:rsid w:val="00AA382B"/>
    <w:rsid w:val="00AA38F0"/>
    <w:rsid w:val="00AA4B28"/>
    <w:rsid w:val="00AA5343"/>
    <w:rsid w:val="00AA5773"/>
    <w:rsid w:val="00AA5C34"/>
    <w:rsid w:val="00AA5E8B"/>
    <w:rsid w:val="00AA5F00"/>
    <w:rsid w:val="00AA6432"/>
    <w:rsid w:val="00AA6A92"/>
    <w:rsid w:val="00AA6FF1"/>
    <w:rsid w:val="00AA789E"/>
    <w:rsid w:val="00AB0867"/>
    <w:rsid w:val="00AB0D05"/>
    <w:rsid w:val="00AB11D2"/>
    <w:rsid w:val="00AB12D4"/>
    <w:rsid w:val="00AB1AA8"/>
    <w:rsid w:val="00AB2DDE"/>
    <w:rsid w:val="00AB3156"/>
    <w:rsid w:val="00AB32D2"/>
    <w:rsid w:val="00AB3467"/>
    <w:rsid w:val="00AB37F4"/>
    <w:rsid w:val="00AB3A8D"/>
    <w:rsid w:val="00AB46B6"/>
    <w:rsid w:val="00AB494B"/>
    <w:rsid w:val="00AB4ECC"/>
    <w:rsid w:val="00AB4FA6"/>
    <w:rsid w:val="00AB58FC"/>
    <w:rsid w:val="00AB5EB4"/>
    <w:rsid w:val="00AB7435"/>
    <w:rsid w:val="00AB7666"/>
    <w:rsid w:val="00AB7E44"/>
    <w:rsid w:val="00AC0488"/>
    <w:rsid w:val="00AC08A8"/>
    <w:rsid w:val="00AC16F4"/>
    <w:rsid w:val="00AC1A91"/>
    <w:rsid w:val="00AC1F89"/>
    <w:rsid w:val="00AC211A"/>
    <w:rsid w:val="00AC2C4B"/>
    <w:rsid w:val="00AC3777"/>
    <w:rsid w:val="00AC3E59"/>
    <w:rsid w:val="00AC43A4"/>
    <w:rsid w:val="00AC48A4"/>
    <w:rsid w:val="00AC4B53"/>
    <w:rsid w:val="00AC4F0C"/>
    <w:rsid w:val="00AC5309"/>
    <w:rsid w:val="00AC5836"/>
    <w:rsid w:val="00AC5EC5"/>
    <w:rsid w:val="00AC6136"/>
    <w:rsid w:val="00AC697D"/>
    <w:rsid w:val="00AC7059"/>
    <w:rsid w:val="00AC718F"/>
    <w:rsid w:val="00AC7D5A"/>
    <w:rsid w:val="00AD1AF7"/>
    <w:rsid w:val="00AD2E21"/>
    <w:rsid w:val="00AD313F"/>
    <w:rsid w:val="00AD3749"/>
    <w:rsid w:val="00AD3DA8"/>
    <w:rsid w:val="00AD492C"/>
    <w:rsid w:val="00AD593B"/>
    <w:rsid w:val="00AD6B86"/>
    <w:rsid w:val="00AD6DBC"/>
    <w:rsid w:val="00AD7233"/>
    <w:rsid w:val="00AD72DC"/>
    <w:rsid w:val="00AD738D"/>
    <w:rsid w:val="00AD7AF5"/>
    <w:rsid w:val="00AD7E4B"/>
    <w:rsid w:val="00AE0110"/>
    <w:rsid w:val="00AE017E"/>
    <w:rsid w:val="00AE0259"/>
    <w:rsid w:val="00AE1D75"/>
    <w:rsid w:val="00AE2090"/>
    <w:rsid w:val="00AE21B0"/>
    <w:rsid w:val="00AE29C7"/>
    <w:rsid w:val="00AE2AEB"/>
    <w:rsid w:val="00AE316B"/>
    <w:rsid w:val="00AE3338"/>
    <w:rsid w:val="00AE3F06"/>
    <w:rsid w:val="00AE499D"/>
    <w:rsid w:val="00AE4A4C"/>
    <w:rsid w:val="00AE5496"/>
    <w:rsid w:val="00AE5A64"/>
    <w:rsid w:val="00AE60E3"/>
    <w:rsid w:val="00AE6558"/>
    <w:rsid w:val="00AE66DE"/>
    <w:rsid w:val="00AE7640"/>
    <w:rsid w:val="00AE78E3"/>
    <w:rsid w:val="00AE7933"/>
    <w:rsid w:val="00AE7C53"/>
    <w:rsid w:val="00AF03F6"/>
    <w:rsid w:val="00AF06D4"/>
    <w:rsid w:val="00AF1ABF"/>
    <w:rsid w:val="00AF1BA2"/>
    <w:rsid w:val="00AF2748"/>
    <w:rsid w:val="00AF30B7"/>
    <w:rsid w:val="00AF389F"/>
    <w:rsid w:val="00AF40FE"/>
    <w:rsid w:val="00AF4728"/>
    <w:rsid w:val="00AF4ACC"/>
    <w:rsid w:val="00AF4B5E"/>
    <w:rsid w:val="00AF4DC3"/>
    <w:rsid w:val="00AF4EA6"/>
    <w:rsid w:val="00AF5120"/>
    <w:rsid w:val="00AF52AD"/>
    <w:rsid w:val="00AF58D0"/>
    <w:rsid w:val="00AF6AF9"/>
    <w:rsid w:val="00AF6B8B"/>
    <w:rsid w:val="00AF771E"/>
    <w:rsid w:val="00AF797C"/>
    <w:rsid w:val="00B007DA"/>
    <w:rsid w:val="00B00AA8"/>
    <w:rsid w:val="00B01CD3"/>
    <w:rsid w:val="00B026AE"/>
    <w:rsid w:val="00B03ACE"/>
    <w:rsid w:val="00B03EA1"/>
    <w:rsid w:val="00B0413E"/>
    <w:rsid w:val="00B0434D"/>
    <w:rsid w:val="00B047C2"/>
    <w:rsid w:val="00B047F3"/>
    <w:rsid w:val="00B05003"/>
    <w:rsid w:val="00B050E1"/>
    <w:rsid w:val="00B060DA"/>
    <w:rsid w:val="00B060F3"/>
    <w:rsid w:val="00B068EB"/>
    <w:rsid w:val="00B06C2D"/>
    <w:rsid w:val="00B071BD"/>
    <w:rsid w:val="00B07215"/>
    <w:rsid w:val="00B0769F"/>
    <w:rsid w:val="00B076B9"/>
    <w:rsid w:val="00B077BE"/>
    <w:rsid w:val="00B078CA"/>
    <w:rsid w:val="00B105A9"/>
    <w:rsid w:val="00B10D53"/>
    <w:rsid w:val="00B122DF"/>
    <w:rsid w:val="00B127A6"/>
    <w:rsid w:val="00B12B9D"/>
    <w:rsid w:val="00B13EAF"/>
    <w:rsid w:val="00B14F7A"/>
    <w:rsid w:val="00B156D3"/>
    <w:rsid w:val="00B15E5E"/>
    <w:rsid w:val="00B17C43"/>
    <w:rsid w:val="00B20196"/>
    <w:rsid w:val="00B2077D"/>
    <w:rsid w:val="00B20AA8"/>
    <w:rsid w:val="00B20C36"/>
    <w:rsid w:val="00B2193A"/>
    <w:rsid w:val="00B224AC"/>
    <w:rsid w:val="00B22D81"/>
    <w:rsid w:val="00B23E3D"/>
    <w:rsid w:val="00B251E0"/>
    <w:rsid w:val="00B25550"/>
    <w:rsid w:val="00B257C8"/>
    <w:rsid w:val="00B2612F"/>
    <w:rsid w:val="00B26728"/>
    <w:rsid w:val="00B269E0"/>
    <w:rsid w:val="00B2713A"/>
    <w:rsid w:val="00B276EB"/>
    <w:rsid w:val="00B279D8"/>
    <w:rsid w:val="00B27D38"/>
    <w:rsid w:val="00B27FFE"/>
    <w:rsid w:val="00B307EF"/>
    <w:rsid w:val="00B320CA"/>
    <w:rsid w:val="00B32B30"/>
    <w:rsid w:val="00B32FAF"/>
    <w:rsid w:val="00B32FE9"/>
    <w:rsid w:val="00B332AC"/>
    <w:rsid w:val="00B33429"/>
    <w:rsid w:val="00B3392C"/>
    <w:rsid w:val="00B34C49"/>
    <w:rsid w:val="00B34CDB"/>
    <w:rsid w:val="00B34D8D"/>
    <w:rsid w:val="00B34E92"/>
    <w:rsid w:val="00B354A8"/>
    <w:rsid w:val="00B35E1F"/>
    <w:rsid w:val="00B364DF"/>
    <w:rsid w:val="00B36743"/>
    <w:rsid w:val="00B36FBF"/>
    <w:rsid w:val="00B3734C"/>
    <w:rsid w:val="00B37471"/>
    <w:rsid w:val="00B402E8"/>
    <w:rsid w:val="00B40780"/>
    <w:rsid w:val="00B40DC6"/>
    <w:rsid w:val="00B429DD"/>
    <w:rsid w:val="00B42FE3"/>
    <w:rsid w:val="00B43BE3"/>
    <w:rsid w:val="00B43D17"/>
    <w:rsid w:val="00B44209"/>
    <w:rsid w:val="00B44682"/>
    <w:rsid w:val="00B45A7E"/>
    <w:rsid w:val="00B46025"/>
    <w:rsid w:val="00B46977"/>
    <w:rsid w:val="00B5008C"/>
    <w:rsid w:val="00B514F6"/>
    <w:rsid w:val="00B51FE6"/>
    <w:rsid w:val="00B530BB"/>
    <w:rsid w:val="00B54136"/>
    <w:rsid w:val="00B54C33"/>
    <w:rsid w:val="00B552F3"/>
    <w:rsid w:val="00B55523"/>
    <w:rsid w:val="00B559EF"/>
    <w:rsid w:val="00B55EC2"/>
    <w:rsid w:val="00B562DA"/>
    <w:rsid w:val="00B56C9F"/>
    <w:rsid w:val="00B57DFB"/>
    <w:rsid w:val="00B609CE"/>
    <w:rsid w:val="00B60AED"/>
    <w:rsid w:val="00B62258"/>
    <w:rsid w:val="00B62419"/>
    <w:rsid w:val="00B62A7D"/>
    <w:rsid w:val="00B62EA3"/>
    <w:rsid w:val="00B63011"/>
    <w:rsid w:val="00B6307A"/>
    <w:rsid w:val="00B63657"/>
    <w:rsid w:val="00B637B7"/>
    <w:rsid w:val="00B638D8"/>
    <w:rsid w:val="00B64245"/>
    <w:rsid w:val="00B6428E"/>
    <w:rsid w:val="00B650E5"/>
    <w:rsid w:val="00B65649"/>
    <w:rsid w:val="00B65CE6"/>
    <w:rsid w:val="00B665A2"/>
    <w:rsid w:val="00B66880"/>
    <w:rsid w:val="00B6710B"/>
    <w:rsid w:val="00B6714F"/>
    <w:rsid w:val="00B671C5"/>
    <w:rsid w:val="00B67976"/>
    <w:rsid w:val="00B67D05"/>
    <w:rsid w:val="00B70302"/>
    <w:rsid w:val="00B70ADA"/>
    <w:rsid w:val="00B711C4"/>
    <w:rsid w:val="00B71689"/>
    <w:rsid w:val="00B71E7D"/>
    <w:rsid w:val="00B7205E"/>
    <w:rsid w:val="00B72108"/>
    <w:rsid w:val="00B723F6"/>
    <w:rsid w:val="00B724EC"/>
    <w:rsid w:val="00B72B01"/>
    <w:rsid w:val="00B73E6A"/>
    <w:rsid w:val="00B74DF6"/>
    <w:rsid w:val="00B754CF"/>
    <w:rsid w:val="00B75667"/>
    <w:rsid w:val="00B76865"/>
    <w:rsid w:val="00B77337"/>
    <w:rsid w:val="00B806FA"/>
    <w:rsid w:val="00B80728"/>
    <w:rsid w:val="00B80ABD"/>
    <w:rsid w:val="00B80DB6"/>
    <w:rsid w:val="00B81174"/>
    <w:rsid w:val="00B811B5"/>
    <w:rsid w:val="00B81819"/>
    <w:rsid w:val="00B81934"/>
    <w:rsid w:val="00B822A1"/>
    <w:rsid w:val="00B823D0"/>
    <w:rsid w:val="00B82CD2"/>
    <w:rsid w:val="00B83527"/>
    <w:rsid w:val="00B8367C"/>
    <w:rsid w:val="00B83A17"/>
    <w:rsid w:val="00B8406C"/>
    <w:rsid w:val="00B840A4"/>
    <w:rsid w:val="00B842E8"/>
    <w:rsid w:val="00B849B6"/>
    <w:rsid w:val="00B855D8"/>
    <w:rsid w:val="00B86637"/>
    <w:rsid w:val="00B86B47"/>
    <w:rsid w:val="00B87630"/>
    <w:rsid w:val="00B87B7F"/>
    <w:rsid w:val="00B87EB1"/>
    <w:rsid w:val="00B90092"/>
    <w:rsid w:val="00B90548"/>
    <w:rsid w:val="00B90656"/>
    <w:rsid w:val="00B907ED"/>
    <w:rsid w:val="00B91F2E"/>
    <w:rsid w:val="00B921A6"/>
    <w:rsid w:val="00B92491"/>
    <w:rsid w:val="00B927DB"/>
    <w:rsid w:val="00B92E10"/>
    <w:rsid w:val="00B93622"/>
    <w:rsid w:val="00B9371A"/>
    <w:rsid w:val="00B954AA"/>
    <w:rsid w:val="00B95A3C"/>
    <w:rsid w:val="00B95AAD"/>
    <w:rsid w:val="00B963EE"/>
    <w:rsid w:val="00B96457"/>
    <w:rsid w:val="00B96A10"/>
    <w:rsid w:val="00B97556"/>
    <w:rsid w:val="00B97679"/>
    <w:rsid w:val="00BA03A0"/>
    <w:rsid w:val="00BA1554"/>
    <w:rsid w:val="00BA174E"/>
    <w:rsid w:val="00BA17E0"/>
    <w:rsid w:val="00BA266E"/>
    <w:rsid w:val="00BA290E"/>
    <w:rsid w:val="00BA2B7C"/>
    <w:rsid w:val="00BA2CC4"/>
    <w:rsid w:val="00BA30B2"/>
    <w:rsid w:val="00BA339E"/>
    <w:rsid w:val="00BA4169"/>
    <w:rsid w:val="00BA4912"/>
    <w:rsid w:val="00BA4C9E"/>
    <w:rsid w:val="00BA50F6"/>
    <w:rsid w:val="00BA62E0"/>
    <w:rsid w:val="00BA677D"/>
    <w:rsid w:val="00BA67D0"/>
    <w:rsid w:val="00BA6BCF"/>
    <w:rsid w:val="00BA760C"/>
    <w:rsid w:val="00BA76FA"/>
    <w:rsid w:val="00BA781F"/>
    <w:rsid w:val="00BA7DF9"/>
    <w:rsid w:val="00BA7E59"/>
    <w:rsid w:val="00BB00A0"/>
    <w:rsid w:val="00BB0448"/>
    <w:rsid w:val="00BB0CA9"/>
    <w:rsid w:val="00BB13B4"/>
    <w:rsid w:val="00BB1E5B"/>
    <w:rsid w:val="00BB1F87"/>
    <w:rsid w:val="00BB200E"/>
    <w:rsid w:val="00BB3BCE"/>
    <w:rsid w:val="00BB5B49"/>
    <w:rsid w:val="00BB63FD"/>
    <w:rsid w:val="00BB6C24"/>
    <w:rsid w:val="00BC0647"/>
    <w:rsid w:val="00BC187A"/>
    <w:rsid w:val="00BC1CCC"/>
    <w:rsid w:val="00BC223C"/>
    <w:rsid w:val="00BC26BD"/>
    <w:rsid w:val="00BC286E"/>
    <w:rsid w:val="00BC2AAD"/>
    <w:rsid w:val="00BC2B2B"/>
    <w:rsid w:val="00BC3E48"/>
    <w:rsid w:val="00BC430F"/>
    <w:rsid w:val="00BC4366"/>
    <w:rsid w:val="00BC45F9"/>
    <w:rsid w:val="00BC4742"/>
    <w:rsid w:val="00BC4CE1"/>
    <w:rsid w:val="00BC4EB0"/>
    <w:rsid w:val="00BC4FDA"/>
    <w:rsid w:val="00BC4FED"/>
    <w:rsid w:val="00BC553B"/>
    <w:rsid w:val="00BC56A4"/>
    <w:rsid w:val="00BC5DF7"/>
    <w:rsid w:val="00BC5E97"/>
    <w:rsid w:val="00BC5F75"/>
    <w:rsid w:val="00BC71D9"/>
    <w:rsid w:val="00BC73F9"/>
    <w:rsid w:val="00BD0FA9"/>
    <w:rsid w:val="00BD1190"/>
    <w:rsid w:val="00BD176F"/>
    <w:rsid w:val="00BD1875"/>
    <w:rsid w:val="00BD2BAC"/>
    <w:rsid w:val="00BD2F01"/>
    <w:rsid w:val="00BD2F97"/>
    <w:rsid w:val="00BD3466"/>
    <w:rsid w:val="00BD3BF7"/>
    <w:rsid w:val="00BD4595"/>
    <w:rsid w:val="00BD45AF"/>
    <w:rsid w:val="00BD475D"/>
    <w:rsid w:val="00BD4A35"/>
    <w:rsid w:val="00BD4AEF"/>
    <w:rsid w:val="00BD4C03"/>
    <w:rsid w:val="00BD5215"/>
    <w:rsid w:val="00BD522F"/>
    <w:rsid w:val="00BD5679"/>
    <w:rsid w:val="00BD66FC"/>
    <w:rsid w:val="00BD6B60"/>
    <w:rsid w:val="00BD6BCB"/>
    <w:rsid w:val="00BD6D14"/>
    <w:rsid w:val="00BE0C99"/>
    <w:rsid w:val="00BE0CD9"/>
    <w:rsid w:val="00BE1730"/>
    <w:rsid w:val="00BE1BD4"/>
    <w:rsid w:val="00BE1F9C"/>
    <w:rsid w:val="00BE2218"/>
    <w:rsid w:val="00BE22EA"/>
    <w:rsid w:val="00BE25D9"/>
    <w:rsid w:val="00BE2797"/>
    <w:rsid w:val="00BE2BCA"/>
    <w:rsid w:val="00BE335D"/>
    <w:rsid w:val="00BE3676"/>
    <w:rsid w:val="00BE3BD3"/>
    <w:rsid w:val="00BE3E7B"/>
    <w:rsid w:val="00BE3EC1"/>
    <w:rsid w:val="00BE3F48"/>
    <w:rsid w:val="00BE4486"/>
    <w:rsid w:val="00BE4A3F"/>
    <w:rsid w:val="00BE4B6C"/>
    <w:rsid w:val="00BE4B6D"/>
    <w:rsid w:val="00BE4C3D"/>
    <w:rsid w:val="00BE5085"/>
    <w:rsid w:val="00BE54F2"/>
    <w:rsid w:val="00BE56EC"/>
    <w:rsid w:val="00BE5CA0"/>
    <w:rsid w:val="00BE6184"/>
    <w:rsid w:val="00BE6482"/>
    <w:rsid w:val="00BE65F1"/>
    <w:rsid w:val="00BE6EE2"/>
    <w:rsid w:val="00BE7B3C"/>
    <w:rsid w:val="00BE7CE5"/>
    <w:rsid w:val="00BF0D42"/>
    <w:rsid w:val="00BF2B81"/>
    <w:rsid w:val="00BF347C"/>
    <w:rsid w:val="00BF3789"/>
    <w:rsid w:val="00BF3B09"/>
    <w:rsid w:val="00BF41EE"/>
    <w:rsid w:val="00BF5052"/>
    <w:rsid w:val="00BF56FE"/>
    <w:rsid w:val="00BF5ADE"/>
    <w:rsid w:val="00BF60D8"/>
    <w:rsid w:val="00BF6930"/>
    <w:rsid w:val="00BF7725"/>
    <w:rsid w:val="00BF7BF2"/>
    <w:rsid w:val="00BF7DAE"/>
    <w:rsid w:val="00C00462"/>
    <w:rsid w:val="00C00AB4"/>
    <w:rsid w:val="00C01952"/>
    <w:rsid w:val="00C01E92"/>
    <w:rsid w:val="00C02052"/>
    <w:rsid w:val="00C027DE"/>
    <w:rsid w:val="00C02AF5"/>
    <w:rsid w:val="00C0304A"/>
    <w:rsid w:val="00C038A3"/>
    <w:rsid w:val="00C03A50"/>
    <w:rsid w:val="00C03C49"/>
    <w:rsid w:val="00C04124"/>
    <w:rsid w:val="00C04338"/>
    <w:rsid w:val="00C04479"/>
    <w:rsid w:val="00C0477D"/>
    <w:rsid w:val="00C04B52"/>
    <w:rsid w:val="00C04CEC"/>
    <w:rsid w:val="00C056B3"/>
    <w:rsid w:val="00C0585E"/>
    <w:rsid w:val="00C05A26"/>
    <w:rsid w:val="00C05F57"/>
    <w:rsid w:val="00C05F90"/>
    <w:rsid w:val="00C06807"/>
    <w:rsid w:val="00C06B12"/>
    <w:rsid w:val="00C06D00"/>
    <w:rsid w:val="00C071F3"/>
    <w:rsid w:val="00C0753E"/>
    <w:rsid w:val="00C07A94"/>
    <w:rsid w:val="00C07E38"/>
    <w:rsid w:val="00C106FB"/>
    <w:rsid w:val="00C113C5"/>
    <w:rsid w:val="00C11BE0"/>
    <w:rsid w:val="00C11DA1"/>
    <w:rsid w:val="00C12495"/>
    <w:rsid w:val="00C1260F"/>
    <w:rsid w:val="00C12AA9"/>
    <w:rsid w:val="00C1444D"/>
    <w:rsid w:val="00C14902"/>
    <w:rsid w:val="00C14FD1"/>
    <w:rsid w:val="00C15A27"/>
    <w:rsid w:val="00C15D87"/>
    <w:rsid w:val="00C16603"/>
    <w:rsid w:val="00C171F8"/>
    <w:rsid w:val="00C2003F"/>
    <w:rsid w:val="00C202DA"/>
    <w:rsid w:val="00C20465"/>
    <w:rsid w:val="00C207C7"/>
    <w:rsid w:val="00C20B07"/>
    <w:rsid w:val="00C214BB"/>
    <w:rsid w:val="00C22150"/>
    <w:rsid w:val="00C22DCA"/>
    <w:rsid w:val="00C22DF5"/>
    <w:rsid w:val="00C23293"/>
    <w:rsid w:val="00C234DF"/>
    <w:rsid w:val="00C246BF"/>
    <w:rsid w:val="00C2476E"/>
    <w:rsid w:val="00C24B07"/>
    <w:rsid w:val="00C251C0"/>
    <w:rsid w:val="00C251F7"/>
    <w:rsid w:val="00C2594D"/>
    <w:rsid w:val="00C26CC3"/>
    <w:rsid w:val="00C27232"/>
    <w:rsid w:val="00C275E2"/>
    <w:rsid w:val="00C27880"/>
    <w:rsid w:val="00C308AF"/>
    <w:rsid w:val="00C30970"/>
    <w:rsid w:val="00C30B08"/>
    <w:rsid w:val="00C30BF7"/>
    <w:rsid w:val="00C30EDE"/>
    <w:rsid w:val="00C30F9C"/>
    <w:rsid w:val="00C317D0"/>
    <w:rsid w:val="00C31C74"/>
    <w:rsid w:val="00C322A8"/>
    <w:rsid w:val="00C327F5"/>
    <w:rsid w:val="00C331A9"/>
    <w:rsid w:val="00C336CC"/>
    <w:rsid w:val="00C33AE9"/>
    <w:rsid w:val="00C342B0"/>
    <w:rsid w:val="00C34438"/>
    <w:rsid w:val="00C348D6"/>
    <w:rsid w:val="00C40542"/>
    <w:rsid w:val="00C41253"/>
    <w:rsid w:val="00C41756"/>
    <w:rsid w:val="00C41FE0"/>
    <w:rsid w:val="00C420B0"/>
    <w:rsid w:val="00C439F4"/>
    <w:rsid w:val="00C443A1"/>
    <w:rsid w:val="00C446AE"/>
    <w:rsid w:val="00C4514E"/>
    <w:rsid w:val="00C45236"/>
    <w:rsid w:val="00C45A0A"/>
    <w:rsid w:val="00C45C42"/>
    <w:rsid w:val="00C45D07"/>
    <w:rsid w:val="00C46D8D"/>
    <w:rsid w:val="00C472B0"/>
    <w:rsid w:val="00C473B0"/>
    <w:rsid w:val="00C47498"/>
    <w:rsid w:val="00C476BB"/>
    <w:rsid w:val="00C47986"/>
    <w:rsid w:val="00C52A6A"/>
    <w:rsid w:val="00C52F0D"/>
    <w:rsid w:val="00C53875"/>
    <w:rsid w:val="00C54B1C"/>
    <w:rsid w:val="00C54E2A"/>
    <w:rsid w:val="00C5644F"/>
    <w:rsid w:val="00C56B40"/>
    <w:rsid w:val="00C56C0F"/>
    <w:rsid w:val="00C56D51"/>
    <w:rsid w:val="00C57245"/>
    <w:rsid w:val="00C57327"/>
    <w:rsid w:val="00C57422"/>
    <w:rsid w:val="00C602D6"/>
    <w:rsid w:val="00C60655"/>
    <w:rsid w:val="00C60825"/>
    <w:rsid w:val="00C612F4"/>
    <w:rsid w:val="00C618E8"/>
    <w:rsid w:val="00C61A94"/>
    <w:rsid w:val="00C62287"/>
    <w:rsid w:val="00C631DE"/>
    <w:rsid w:val="00C635F6"/>
    <w:rsid w:val="00C63923"/>
    <w:rsid w:val="00C63DCB"/>
    <w:rsid w:val="00C640BF"/>
    <w:rsid w:val="00C64399"/>
    <w:rsid w:val="00C64775"/>
    <w:rsid w:val="00C64F73"/>
    <w:rsid w:val="00C65064"/>
    <w:rsid w:val="00C70BD1"/>
    <w:rsid w:val="00C71578"/>
    <w:rsid w:val="00C72219"/>
    <w:rsid w:val="00C72D44"/>
    <w:rsid w:val="00C7313F"/>
    <w:rsid w:val="00C7361D"/>
    <w:rsid w:val="00C73788"/>
    <w:rsid w:val="00C7385A"/>
    <w:rsid w:val="00C73BA0"/>
    <w:rsid w:val="00C73D8D"/>
    <w:rsid w:val="00C745B5"/>
    <w:rsid w:val="00C74839"/>
    <w:rsid w:val="00C74C49"/>
    <w:rsid w:val="00C74CF7"/>
    <w:rsid w:val="00C7579D"/>
    <w:rsid w:val="00C75FA3"/>
    <w:rsid w:val="00C7624D"/>
    <w:rsid w:val="00C772D0"/>
    <w:rsid w:val="00C804DF"/>
    <w:rsid w:val="00C80A98"/>
    <w:rsid w:val="00C80B62"/>
    <w:rsid w:val="00C80D88"/>
    <w:rsid w:val="00C813E6"/>
    <w:rsid w:val="00C818D4"/>
    <w:rsid w:val="00C823EA"/>
    <w:rsid w:val="00C82CD0"/>
    <w:rsid w:val="00C8315A"/>
    <w:rsid w:val="00C8326B"/>
    <w:rsid w:val="00C84076"/>
    <w:rsid w:val="00C84DD1"/>
    <w:rsid w:val="00C8511A"/>
    <w:rsid w:val="00C85209"/>
    <w:rsid w:val="00C85810"/>
    <w:rsid w:val="00C85E00"/>
    <w:rsid w:val="00C86BEB"/>
    <w:rsid w:val="00C87122"/>
    <w:rsid w:val="00C87473"/>
    <w:rsid w:val="00C9024C"/>
    <w:rsid w:val="00C9089A"/>
    <w:rsid w:val="00C91A1E"/>
    <w:rsid w:val="00C91B93"/>
    <w:rsid w:val="00C92397"/>
    <w:rsid w:val="00C9252E"/>
    <w:rsid w:val="00C92555"/>
    <w:rsid w:val="00C92681"/>
    <w:rsid w:val="00C9278D"/>
    <w:rsid w:val="00C9289F"/>
    <w:rsid w:val="00C93389"/>
    <w:rsid w:val="00C93756"/>
    <w:rsid w:val="00C93B49"/>
    <w:rsid w:val="00C940CC"/>
    <w:rsid w:val="00C943EC"/>
    <w:rsid w:val="00C9541E"/>
    <w:rsid w:val="00C95467"/>
    <w:rsid w:val="00C95D5C"/>
    <w:rsid w:val="00C966D2"/>
    <w:rsid w:val="00C969B6"/>
    <w:rsid w:val="00C96A0E"/>
    <w:rsid w:val="00CA122B"/>
    <w:rsid w:val="00CA15D6"/>
    <w:rsid w:val="00CA1733"/>
    <w:rsid w:val="00CA19AA"/>
    <w:rsid w:val="00CA1A7D"/>
    <w:rsid w:val="00CA1FCD"/>
    <w:rsid w:val="00CA2321"/>
    <w:rsid w:val="00CA2CE3"/>
    <w:rsid w:val="00CA319F"/>
    <w:rsid w:val="00CA3A7E"/>
    <w:rsid w:val="00CA3C8F"/>
    <w:rsid w:val="00CA4514"/>
    <w:rsid w:val="00CA4737"/>
    <w:rsid w:val="00CA4775"/>
    <w:rsid w:val="00CA4E14"/>
    <w:rsid w:val="00CA563E"/>
    <w:rsid w:val="00CA6718"/>
    <w:rsid w:val="00CA6A88"/>
    <w:rsid w:val="00CA6B48"/>
    <w:rsid w:val="00CA6CF3"/>
    <w:rsid w:val="00CA7B75"/>
    <w:rsid w:val="00CB020A"/>
    <w:rsid w:val="00CB0404"/>
    <w:rsid w:val="00CB0AAF"/>
    <w:rsid w:val="00CB0B2B"/>
    <w:rsid w:val="00CB0E3E"/>
    <w:rsid w:val="00CB1247"/>
    <w:rsid w:val="00CB135D"/>
    <w:rsid w:val="00CB273D"/>
    <w:rsid w:val="00CB2BC1"/>
    <w:rsid w:val="00CB318D"/>
    <w:rsid w:val="00CB31EE"/>
    <w:rsid w:val="00CB355B"/>
    <w:rsid w:val="00CB386B"/>
    <w:rsid w:val="00CB3A16"/>
    <w:rsid w:val="00CB479F"/>
    <w:rsid w:val="00CB4C7E"/>
    <w:rsid w:val="00CB4D5A"/>
    <w:rsid w:val="00CB51A7"/>
    <w:rsid w:val="00CB5C80"/>
    <w:rsid w:val="00CB600F"/>
    <w:rsid w:val="00CB68A4"/>
    <w:rsid w:val="00CB6D01"/>
    <w:rsid w:val="00CC00C5"/>
    <w:rsid w:val="00CC0A40"/>
    <w:rsid w:val="00CC1AB4"/>
    <w:rsid w:val="00CC221D"/>
    <w:rsid w:val="00CC2664"/>
    <w:rsid w:val="00CC2673"/>
    <w:rsid w:val="00CC29F0"/>
    <w:rsid w:val="00CC2A59"/>
    <w:rsid w:val="00CC304F"/>
    <w:rsid w:val="00CC32F8"/>
    <w:rsid w:val="00CC34B4"/>
    <w:rsid w:val="00CC4249"/>
    <w:rsid w:val="00CC4898"/>
    <w:rsid w:val="00CC4936"/>
    <w:rsid w:val="00CC4AF0"/>
    <w:rsid w:val="00CC5A78"/>
    <w:rsid w:val="00CC5EC3"/>
    <w:rsid w:val="00CC5F67"/>
    <w:rsid w:val="00CC5FDE"/>
    <w:rsid w:val="00CC65D9"/>
    <w:rsid w:val="00CC6979"/>
    <w:rsid w:val="00CC6AFC"/>
    <w:rsid w:val="00CC7377"/>
    <w:rsid w:val="00CC785C"/>
    <w:rsid w:val="00CC7A28"/>
    <w:rsid w:val="00CC7C99"/>
    <w:rsid w:val="00CC7F11"/>
    <w:rsid w:val="00CD1274"/>
    <w:rsid w:val="00CD13F4"/>
    <w:rsid w:val="00CD142B"/>
    <w:rsid w:val="00CD17D7"/>
    <w:rsid w:val="00CD17EF"/>
    <w:rsid w:val="00CD1F3C"/>
    <w:rsid w:val="00CD29F1"/>
    <w:rsid w:val="00CD2CE9"/>
    <w:rsid w:val="00CD3216"/>
    <w:rsid w:val="00CD3786"/>
    <w:rsid w:val="00CD57C2"/>
    <w:rsid w:val="00CD58D9"/>
    <w:rsid w:val="00CD5A01"/>
    <w:rsid w:val="00CD5F2F"/>
    <w:rsid w:val="00CD5FF7"/>
    <w:rsid w:val="00CD643F"/>
    <w:rsid w:val="00CD7014"/>
    <w:rsid w:val="00CD7A67"/>
    <w:rsid w:val="00CE083D"/>
    <w:rsid w:val="00CE1673"/>
    <w:rsid w:val="00CE183A"/>
    <w:rsid w:val="00CE22CE"/>
    <w:rsid w:val="00CE281C"/>
    <w:rsid w:val="00CE2932"/>
    <w:rsid w:val="00CE299B"/>
    <w:rsid w:val="00CE2DC4"/>
    <w:rsid w:val="00CE31F3"/>
    <w:rsid w:val="00CE3EAD"/>
    <w:rsid w:val="00CE49B4"/>
    <w:rsid w:val="00CE5347"/>
    <w:rsid w:val="00CE5919"/>
    <w:rsid w:val="00CE6223"/>
    <w:rsid w:val="00CE662F"/>
    <w:rsid w:val="00CE7460"/>
    <w:rsid w:val="00CF033F"/>
    <w:rsid w:val="00CF0E2D"/>
    <w:rsid w:val="00CF1A3C"/>
    <w:rsid w:val="00CF1EDB"/>
    <w:rsid w:val="00CF2219"/>
    <w:rsid w:val="00CF26AF"/>
    <w:rsid w:val="00CF282E"/>
    <w:rsid w:val="00CF39C3"/>
    <w:rsid w:val="00CF420A"/>
    <w:rsid w:val="00CF4239"/>
    <w:rsid w:val="00CF4665"/>
    <w:rsid w:val="00CF5EE4"/>
    <w:rsid w:val="00CF5FB6"/>
    <w:rsid w:val="00CF675E"/>
    <w:rsid w:val="00CF6B54"/>
    <w:rsid w:val="00CF6D57"/>
    <w:rsid w:val="00CF7E0F"/>
    <w:rsid w:val="00D0076C"/>
    <w:rsid w:val="00D00928"/>
    <w:rsid w:val="00D00C5D"/>
    <w:rsid w:val="00D01463"/>
    <w:rsid w:val="00D01A4E"/>
    <w:rsid w:val="00D02090"/>
    <w:rsid w:val="00D021C4"/>
    <w:rsid w:val="00D040D9"/>
    <w:rsid w:val="00D04560"/>
    <w:rsid w:val="00D04F36"/>
    <w:rsid w:val="00D05285"/>
    <w:rsid w:val="00D0542C"/>
    <w:rsid w:val="00D05D5C"/>
    <w:rsid w:val="00D06576"/>
    <w:rsid w:val="00D072B3"/>
    <w:rsid w:val="00D072DC"/>
    <w:rsid w:val="00D107A1"/>
    <w:rsid w:val="00D128CC"/>
    <w:rsid w:val="00D13328"/>
    <w:rsid w:val="00D136DE"/>
    <w:rsid w:val="00D1373C"/>
    <w:rsid w:val="00D13A52"/>
    <w:rsid w:val="00D13F39"/>
    <w:rsid w:val="00D160A5"/>
    <w:rsid w:val="00D161BF"/>
    <w:rsid w:val="00D16C3B"/>
    <w:rsid w:val="00D16F51"/>
    <w:rsid w:val="00D17337"/>
    <w:rsid w:val="00D17ADB"/>
    <w:rsid w:val="00D202D0"/>
    <w:rsid w:val="00D20755"/>
    <w:rsid w:val="00D20956"/>
    <w:rsid w:val="00D2154D"/>
    <w:rsid w:val="00D2231D"/>
    <w:rsid w:val="00D22749"/>
    <w:rsid w:val="00D2302D"/>
    <w:rsid w:val="00D23E38"/>
    <w:rsid w:val="00D245EF"/>
    <w:rsid w:val="00D2511E"/>
    <w:rsid w:val="00D252D0"/>
    <w:rsid w:val="00D2560C"/>
    <w:rsid w:val="00D2688D"/>
    <w:rsid w:val="00D26B9D"/>
    <w:rsid w:val="00D26D09"/>
    <w:rsid w:val="00D27083"/>
    <w:rsid w:val="00D27543"/>
    <w:rsid w:val="00D31D8B"/>
    <w:rsid w:val="00D32100"/>
    <w:rsid w:val="00D326B9"/>
    <w:rsid w:val="00D3279A"/>
    <w:rsid w:val="00D327EB"/>
    <w:rsid w:val="00D32B23"/>
    <w:rsid w:val="00D32EC2"/>
    <w:rsid w:val="00D33493"/>
    <w:rsid w:val="00D33FE6"/>
    <w:rsid w:val="00D34373"/>
    <w:rsid w:val="00D34683"/>
    <w:rsid w:val="00D35531"/>
    <w:rsid w:val="00D35642"/>
    <w:rsid w:val="00D35777"/>
    <w:rsid w:val="00D35E96"/>
    <w:rsid w:val="00D36379"/>
    <w:rsid w:val="00D365C8"/>
    <w:rsid w:val="00D37180"/>
    <w:rsid w:val="00D371F1"/>
    <w:rsid w:val="00D3796B"/>
    <w:rsid w:val="00D401B6"/>
    <w:rsid w:val="00D404EC"/>
    <w:rsid w:val="00D40629"/>
    <w:rsid w:val="00D40B9F"/>
    <w:rsid w:val="00D410E4"/>
    <w:rsid w:val="00D412AF"/>
    <w:rsid w:val="00D4161D"/>
    <w:rsid w:val="00D42354"/>
    <w:rsid w:val="00D42BA1"/>
    <w:rsid w:val="00D43547"/>
    <w:rsid w:val="00D438CF"/>
    <w:rsid w:val="00D43B2A"/>
    <w:rsid w:val="00D43FA9"/>
    <w:rsid w:val="00D442F7"/>
    <w:rsid w:val="00D44397"/>
    <w:rsid w:val="00D4480A"/>
    <w:rsid w:val="00D4489D"/>
    <w:rsid w:val="00D44C3C"/>
    <w:rsid w:val="00D44FD0"/>
    <w:rsid w:val="00D45773"/>
    <w:rsid w:val="00D47869"/>
    <w:rsid w:val="00D47BF0"/>
    <w:rsid w:val="00D47DE4"/>
    <w:rsid w:val="00D503E1"/>
    <w:rsid w:val="00D50815"/>
    <w:rsid w:val="00D50BE9"/>
    <w:rsid w:val="00D50C6E"/>
    <w:rsid w:val="00D50D95"/>
    <w:rsid w:val="00D5287A"/>
    <w:rsid w:val="00D53EB1"/>
    <w:rsid w:val="00D53F6A"/>
    <w:rsid w:val="00D55271"/>
    <w:rsid w:val="00D55A95"/>
    <w:rsid w:val="00D56A21"/>
    <w:rsid w:val="00D56E7A"/>
    <w:rsid w:val="00D57896"/>
    <w:rsid w:val="00D57B4C"/>
    <w:rsid w:val="00D57ED0"/>
    <w:rsid w:val="00D57FF8"/>
    <w:rsid w:val="00D60823"/>
    <w:rsid w:val="00D61150"/>
    <w:rsid w:val="00D6223B"/>
    <w:rsid w:val="00D62499"/>
    <w:rsid w:val="00D624B7"/>
    <w:rsid w:val="00D62537"/>
    <w:rsid w:val="00D62CBA"/>
    <w:rsid w:val="00D639EF"/>
    <w:rsid w:val="00D63BF1"/>
    <w:rsid w:val="00D63F57"/>
    <w:rsid w:val="00D6433A"/>
    <w:rsid w:val="00D646E9"/>
    <w:rsid w:val="00D64868"/>
    <w:rsid w:val="00D64D6D"/>
    <w:rsid w:val="00D650B0"/>
    <w:rsid w:val="00D654A0"/>
    <w:rsid w:val="00D657F3"/>
    <w:rsid w:val="00D65A05"/>
    <w:rsid w:val="00D65AA2"/>
    <w:rsid w:val="00D65B96"/>
    <w:rsid w:val="00D65E9D"/>
    <w:rsid w:val="00D66063"/>
    <w:rsid w:val="00D663AE"/>
    <w:rsid w:val="00D66556"/>
    <w:rsid w:val="00D665DF"/>
    <w:rsid w:val="00D66A0F"/>
    <w:rsid w:val="00D66DE3"/>
    <w:rsid w:val="00D67491"/>
    <w:rsid w:val="00D677D8"/>
    <w:rsid w:val="00D70859"/>
    <w:rsid w:val="00D71200"/>
    <w:rsid w:val="00D71F83"/>
    <w:rsid w:val="00D72AE7"/>
    <w:rsid w:val="00D72C8F"/>
    <w:rsid w:val="00D73CF7"/>
    <w:rsid w:val="00D7462E"/>
    <w:rsid w:val="00D7470A"/>
    <w:rsid w:val="00D74E09"/>
    <w:rsid w:val="00D75C5D"/>
    <w:rsid w:val="00D75D7D"/>
    <w:rsid w:val="00D75DB9"/>
    <w:rsid w:val="00D75E57"/>
    <w:rsid w:val="00D765E7"/>
    <w:rsid w:val="00D76878"/>
    <w:rsid w:val="00D769AE"/>
    <w:rsid w:val="00D76C66"/>
    <w:rsid w:val="00D7761E"/>
    <w:rsid w:val="00D77D5C"/>
    <w:rsid w:val="00D77E50"/>
    <w:rsid w:val="00D77F89"/>
    <w:rsid w:val="00D80F53"/>
    <w:rsid w:val="00D82562"/>
    <w:rsid w:val="00D827EA"/>
    <w:rsid w:val="00D82ED6"/>
    <w:rsid w:val="00D83070"/>
    <w:rsid w:val="00D83781"/>
    <w:rsid w:val="00D837B0"/>
    <w:rsid w:val="00D83887"/>
    <w:rsid w:val="00D83A91"/>
    <w:rsid w:val="00D84B76"/>
    <w:rsid w:val="00D854B0"/>
    <w:rsid w:val="00D856D1"/>
    <w:rsid w:val="00D856F2"/>
    <w:rsid w:val="00D85734"/>
    <w:rsid w:val="00D85904"/>
    <w:rsid w:val="00D85A18"/>
    <w:rsid w:val="00D85A2B"/>
    <w:rsid w:val="00D85E37"/>
    <w:rsid w:val="00D85F5F"/>
    <w:rsid w:val="00D8629A"/>
    <w:rsid w:val="00D863CF"/>
    <w:rsid w:val="00D865BE"/>
    <w:rsid w:val="00D865C1"/>
    <w:rsid w:val="00D86856"/>
    <w:rsid w:val="00D878EE"/>
    <w:rsid w:val="00D87AB3"/>
    <w:rsid w:val="00D9138D"/>
    <w:rsid w:val="00D9149D"/>
    <w:rsid w:val="00D91F3F"/>
    <w:rsid w:val="00D9219F"/>
    <w:rsid w:val="00D92D74"/>
    <w:rsid w:val="00D93DFE"/>
    <w:rsid w:val="00D943E0"/>
    <w:rsid w:val="00D951BC"/>
    <w:rsid w:val="00D95306"/>
    <w:rsid w:val="00D954A7"/>
    <w:rsid w:val="00D9622F"/>
    <w:rsid w:val="00D9627A"/>
    <w:rsid w:val="00D96437"/>
    <w:rsid w:val="00D9648D"/>
    <w:rsid w:val="00D96B45"/>
    <w:rsid w:val="00D97C47"/>
    <w:rsid w:val="00D97D75"/>
    <w:rsid w:val="00DA006E"/>
    <w:rsid w:val="00DA00DE"/>
    <w:rsid w:val="00DA07D4"/>
    <w:rsid w:val="00DA0942"/>
    <w:rsid w:val="00DA1595"/>
    <w:rsid w:val="00DA1884"/>
    <w:rsid w:val="00DA1F03"/>
    <w:rsid w:val="00DA1F97"/>
    <w:rsid w:val="00DA2448"/>
    <w:rsid w:val="00DA25B2"/>
    <w:rsid w:val="00DA2A7B"/>
    <w:rsid w:val="00DA31AD"/>
    <w:rsid w:val="00DA3544"/>
    <w:rsid w:val="00DA3A8C"/>
    <w:rsid w:val="00DA3AC7"/>
    <w:rsid w:val="00DA3F73"/>
    <w:rsid w:val="00DA48B8"/>
    <w:rsid w:val="00DA4B6F"/>
    <w:rsid w:val="00DA4D79"/>
    <w:rsid w:val="00DA5318"/>
    <w:rsid w:val="00DA58AD"/>
    <w:rsid w:val="00DA5D20"/>
    <w:rsid w:val="00DA6459"/>
    <w:rsid w:val="00DA743E"/>
    <w:rsid w:val="00DA78FE"/>
    <w:rsid w:val="00DB0424"/>
    <w:rsid w:val="00DB0726"/>
    <w:rsid w:val="00DB104B"/>
    <w:rsid w:val="00DB10A3"/>
    <w:rsid w:val="00DB128A"/>
    <w:rsid w:val="00DB1316"/>
    <w:rsid w:val="00DB1F56"/>
    <w:rsid w:val="00DB2694"/>
    <w:rsid w:val="00DB3108"/>
    <w:rsid w:val="00DB35C6"/>
    <w:rsid w:val="00DB3616"/>
    <w:rsid w:val="00DB3637"/>
    <w:rsid w:val="00DB3F89"/>
    <w:rsid w:val="00DB4359"/>
    <w:rsid w:val="00DB44F7"/>
    <w:rsid w:val="00DB4DC1"/>
    <w:rsid w:val="00DB4E46"/>
    <w:rsid w:val="00DB53FF"/>
    <w:rsid w:val="00DB5515"/>
    <w:rsid w:val="00DB5BE4"/>
    <w:rsid w:val="00DB6004"/>
    <w:rsid w:val="00DB6F7E"/>
    <w:rsid w:val="00DB7197"/>
    <w:rsid w:val="00DB719A"/>
    <w:rsid w:val="00DB78CE"/>
    <w:rsid w:val="00DC0759"/>
    <w:rsid w:val="00DC1107"/>
    <w:rsid w:val="00DC2AEB"/>
    <w:rsid w:val="00DC2BE8"/>
    <w:rsid w:val="00DC2DD4"/>
    <w:rsid w:val="00DC2F0D"/>
    <w:rsid w:val="00DC2F5E"/>
    <w:rsid w:val="00DC3033"/>
    <w:rsid w:val="00DC378A"/>
    <w:rsid w:val="00DC3E42"/>
    <w:rsid w:val="00DC3F1F"/>
    <w:rsid w:val="00DC3F87"/>
    <w:rsid w:val="00DC43ED"/>
    <w:rsid w:val="00DC4F3F"/>
    <w:rsid w:val="00DC67DA"/>
    <w:rsid w:val="00DC6E7A"/>
    <w:rsid w:val="00DC7036"/>
    <w:rsid w:val="00DD023C"/>
    <w:rsid w:val="00DD0302"/>
    <w:rsid w:val="00DD1344"/>
    <w:rsid w:val="00DD13A0"/>
    <w:rsid w:val="00DD14E1"/>
    <w:rsid w:val="00DD1C92"/>
    <w:rsid w:val="00DD214B"/>
    <w:rsid w:val="00DD28E3"/>
    <w:rsid w:val="00DD2A86"/>
    <w:rsid w:val="00DD309C"/>
    <w:rsid w:val="00DD32CF"/>
    <w:rsid w:val="00DD3A66"/>
    <w:rsid w:val="00DD43F0"/>
    <w:rsid w:val="00DD4DF2"/>
    <w:rsid w:val="00DD5D22"/>
    <w:rsid w:val="00DD6392"/>
    <w:rsid w:val="00DD6A99"/>
    <w:rsid w:val="00DD6CA2"/>
    <w:rsid w:val="00DD6CDD"/>
    <w:rsid w:val="00DD6D6F"/>
    <w:rsid w:val="00DD7265"/>
    <w:rsid w:val="00DD7342"/>
    <w:rsid w:val="00DD789A"/>
    <w:rsid w:val="00DD7D70"/>
    <w:rsid w:val="00DE097C"/>
    <w:rsid w:val="00DE1029"/>
    <w:rsid w:val="00DE143B"/>
    <w:rsid w:val="00DE1CDD"/>
    <w:rsid w:val="00DE1CFA"/>
    <w:rsid w:val="00DE298B"/>
    <w:rsid w:val="00DE29B0"/>
    <w:rsid w:val="00DE2AA2"/>
    <w:rsid w:val="00DE2C73"/>
    <w:rsid w:val="00DE351C"/>
    <w:rsid w:val="00DE3711"/>
    <w:rsid w:val="00DE3D88"/>
    <w:rsid w:val="00DE4489"/>
    <w:rsid w:val="00DE479F"/>
    <w:rsid w:val="00DE4DDD"/>
    <w:rsid w:val="00DE4EC1"/>
    <w:rsid w:val="00DE52F8"/>
    <w:rsid w:val="00DE53E2"/>
    <w:rsid w:val="00DE5F61"/>
    <w:rsid w:val="00DE65C3"/>
    <w:rsid w:val="00DE6861"/>
    <w:rsid w:val="00DE6C5B"/>
    <w:rsid w:val="00DE738B"/>
    <w:rsid w:val="00DE76C3"/>
    <w:rsid w:val="00DF0F5F"/>
    <w:rsid w:val="00DF13A1"/>
    <w:rsid w:val="00DF2F7E"/>
    <w:rsid w:val="00DF43A3"/>
    <w:rsid w:val="00DF494F"/>
    <w:rsid w:val="00DF4B1A"/>
    <w:rsid w:val="00DF596F"/>
    <w:rsid w:val="00DF6FDD"/>
    <w:rsid w:val="00DF707A"/>
    <w:rsid w:val="00DF707C"/>
    <w:rsid w:val="00E00186"/>
    <w:rsid w:val="00E00B52"/>
    <w:rsid w:val="00E01075"/>
    <w:rsid w:val="00E013F1"/>
    <w:rsid w:val="00E020F0"/>
    <w:rsid w:val="00E02121"/>
    <w:rsid w:val="00E02442"/>
    <w:rsid w:val="00E026BE"/>
    <w:rsid w:val="00E02782"/>
    <w:rsid w:val="00E02B25"/>
    <w:rsid w:val="00E02EC3"/>
    <w:rsid w:val="00E03F15"/>
    <w:rsid w:val="00E05047"/>
    <w:rsid w:val="00E052EC"/>
    <w:rsid w:val="00E062C3"/>
    <w:rsid w:val="00E064E6"/>
    <w:rsid w:val="00E0651C"/>
    <w:rsid w:val="00E0661F"/>
    <w:rsid w:val="00E069F9"/>
    <w:rsid w:val="00E06E16"/>
    <w:rsid w:val="00E072D7"/>
    <w:rsid w:val="00E07505"/>
    <w:rsid w:val="00E07800"/>
    <w:rsid w:val="00E07812"/>
    <w:rsid w:val="00E0782D"/>
    <w:rsid w:val="00E07C39"/>
    <w:rsid w:val="00E107AF"/>
    <w:rsid w:val="00E117B3"/>
    <w:rsid w:val="00E11E2C"/>
    <w:rsid w:val="00E12EE5"/>
    <w:rsid w:val="00E13134"/>
    <w:rsid w:val="00E132EA"/>
    <w:rsid w:val="00E13BEC"/>
    <w:rsid w:val="00E14209"/>
    <w:rsid w:val="00E144C7"/>
    <w:rsid w:val="00E14F2C"/>
    <w:rsid w:val="00E1508C"/>
    <w:rsid w:val="00E154B9"/>
    <w:rsid w:val="00E155EE"/>
    <w:rsid w:val="00E156C8"/>
    <w:rsid w:val="00E168F1"/>
    <w:rsid w:val="00E16D10"/>
    <w:rsid w:val="00E17331"/>
    <w:rsid w:val="00E1762D"/>
    <w:rsid w:val="00E177ED"/>
    <w:rsid w:val="00E2043F"/>
    <w:rsid w:val="00E2085B"/>
    <w:rsid w:val="00E2112E"/>
    <w:rsid w:val="00E211A0"/>
    <w:rsid w:val="00E214AF"/>
    <w:rsid w:val="00E21989"/>
    <w:rsid w:val="00E21E9D"/>
    <w:rsid w:val="00E2232F"/>
    <w:rsid w:val="00E23542"/>
    <w:rsid w:val="00E2397F"/>
    <w:rsid w:val="00E23CF9"/>
    <w:rsid w:val="00E2443B"/>
    <w:rsid w:val="00E24E47"/>
    <w:rsid w:val="00E253F7"/>
    <w:rsid w:val="00E25BAF"/>
    <w:rsid w:val="00E2606E"/>
    <w:rsid w:val="00E26297"/>
    <w:rsid w:val="00E26348"/>
    <w:rsid w:val="00E26970"/>
    <w:rsid w:val="00E26D83"/>
    <w:rsid w:val="00E26F03"/>
    <w:rsid w:val="00E2700B"/>
    <w:rsid w:val="00E276CA"/>
    <w:rsid w:val="00E302A7"/>
    <w:rsid w:val="00E30A62"/>
    <w:rsid w:val="00E30BAD"/>
    <w:rsid w:val="00E31498"/>
    <w:rsid w:val="00E31B3E"/>
    <w:rsid w:val="00E31D53"/>
    <w:rsid w:val="00E32214"/>
    <w:rsid w:val="00E32242"/>
    <w:rsid w:val="00E3244A"/>
    <w:rsid w:val="00E327C7"/>
    <w:rsid w:val="00E32A39"/>
    <w:rsid w:val="00E32C89"/>
    <w:rsid w:val="00E32D73"/>
    <w:rsid w:val="00E3311B"/>
    <w:rsid w:val="00E33CEA"/>
    <w:rsid w:val="00E343D4"/>
    <w:rsid w:val="00E34AF9"/>
    <w:rsid w:val="00E35D76"/>
    <w:rsid w:val="00E35DD0"/>
    <w:rsid w:val="00E3709D"/>
    <w:rsid w:val="00E373CB"/>
    <w:rsid w:val="00E37D7D"/>
    <w:rsid w:val="00E4030D"/>
    <w:rsid w:val="00E42775"/>
    <w:rsid w:val="00E435F6"/>
    <w:rsid w:val="00E43C82"/>
    <w:rsid w:val="00E44F56"/>
    <w:rsid w:val="00E457BE"/>
    <w:rsid w:val="00E457D8"/>
    <w:rsid w:val="00E45CB9"/>
    <w:rsid w:val="00E46730"/>
    <w:rsid w:val="00E47221"/>
    <w:rsid w:val="00E47376"/>
    <w:rsid w:val="00E47A43"/>
    <w:rsid w:val="00E47D4A"/>
    <w:rsid w:val="00E5046A"/>
    <w:rsid w:val="00E506EC"/>
    <w:rsid w:val="00E50F77"/>
    <w:rsid w:val="00E51336"/>
    <w:rsid w:val="00E513F1"/>
    <w:rsid w:val="00E518BF"/>
    <w:rsid w:val="00E51948"/>
    <w:rsid w:val="00E51D17"/>
    <w:rsid w:val="00E524C5"/>
    <w:rsid w:val="00E52543"/>
    <w:rsid w:val="00E52C4D"/>
    <w:rsid w:val="00E53830"/>
    <w:rsid w:val="00E54033"/>
    <w:rsid w:val="00E54942"/>
    <w:rsid w:val="00E54B37"/>
    <w:rsid w:val="00E554C9"/>
    <w:rsid w:val="00E55866"/>
    <w:rsid w:val="00E55941"/>
    <w:rsid w:val="00E56588"/>
    <w:rsid w:val="00E5764F"/>
    <w:rsid w:val="00E576E1"/>
    <w:rsid w:val="00E57A27"/>
    <w:rsid w:val="00E6075F"/>
    <w:rsid w:val="00E608A9"/>
    <w:rsid w:val="00E61213"/>
    <w:rsid w:val="00E61294"/>
    <w:rsid w:val="00E6262E"/>
    <w:rsid w:val="00E62888"/>
    <w:rsid w:val="00E628B5"/>
    <w:rsid w:val="00E628E3"/>
    <w:rsid w:val="00E629C2"/>
    <w:rsid w:val="00E63F34"/>
    <w:rsid w:val="00E6411D"/>
    <w:rsid w:val="00E6433C"/>
    <w:rsid w:val="00E64F0D"/>
    <w:rsid w:val="00E65A78"/>
    <w:rsid w:val="00E65E86"/>
    <w:rsid w:val="00E66631"/>
    <w:rsid w:val="00E67F3E"/>
    <w:rsid w:val="00E70270"/>
    <w:rsid w:val="00E707B9"/>
    <w:rsid w:val="00E71197"/>
    <w:rsid w:val="00E711DB"/>
    <w:rsid w:val="00E71202"/>
    <w:rsid w:val="00E714C6"/>
    <w:rsid w:val="00E716C5"/>
    <w:rsid w:val="00E71B08"/>
    <w:rsid w:val="00E71B5C"/>
    <w:rsid w:val="00E71E20"/>
    <w:rsid w:val="00E72124"/>
    <w:rsid w:val="00E72214"/>
    <w:rsid w:val="00E72724"/>
    <w:rsid w:val="00E72747"/>
    <w:rsid w:val="00E72E87"/>
    <w:rsid w:val="00E7346F"/>
    <w:rsid w:val="00E73948"/>
    <w:rsid w:val="00E741F5"/>
    <w:rsid w:val="00E747B5"/>
    <w:rsid w:val="00E747BC"/>
    <w:rsid w:val="00E74EC3"/>
    <w:rsid w:val="00E75ECA"/>
    <w:rsid w:val="00E774D9"/>
    <w:rsid w:val="00E77985"/>
    <w:rsid w:val="00E80014"/>
    <w:rsid w:val="00E80FBA"/>
    <w:rsid w:val="00E81E2F"/>
    <w:rsid w:val="00E8204D"/>
    <w:rsid w:val="00E824B5"/>
    <w:rsid w:val="00E82AF6"/>
    <w:rsid w:val="00E835FA"/>
    <w:rsid w:val="00E837E9"/>
    <w:rsid w:val="00E847D8"/>
    <w:rsid w:val="00E8565D"/>
    <w:rsid w:val="00E86AA1"/>
    <w:rsid w:val="00E870D9"/>
    <w:rsid w:val="00E910BF"/>
    <w:rsid w:val="00E91126"/>
    <w:rsid w:val="00E91925"/>
    <w:rsid w:val="00E92057"/>
    <w:rsid w:val="00E92394"/>
    <w:rsid w:val="00E927AC"/>
    <w:rsid w:val="00E93CAF"/>
    <w:rsid w:val="00E93EEA"/>
    <w:rsid w:val="00E9433A"/>
    <w:rsid w:val="00E946ED"/>
    <w:rsid w:val="00E94B5E"/>
    <w:rsid w:val="00E96C4D"/>
    <w:rsid w:val="00E97575"/>
    <w:rsid w:val="00E9775E"/>
    <w:rsid w:val="00E977D3"/>
    <w:rsid w:val="00E97B02"/>
    <w:rsid w:val="00E97B64"/>
    <w:rsid w:val="00EA05D0"/>
    <w:rsid w:val="00EA12DC"/>
    <w:rsid w:val="00EA251B"/>
    <w:rsid w:val="00EA321F"/>
    <w:rsid w:val="00EA34BC"/>
    <w:rsid w:val="00EA432E"/>
    <w:rsid w:val="00EA507F"/>
    <w:rsid w:val="00EA5180"/>
    <w:rsid w:val="00EA5866"/>
    <w:rsid w:val="00EA5E83"/>
    <w:rsid w:val="00EA5E9C"/>
    <w:rsid w:val="00EA5F9F"/>
    <w:rsid w:val="00EA6214"/>
    <w:rsid w:val="00EA69DE"/>
    <w:rsid w:val="00EA755A"/>
    <w:rsid w:val="00EB0678"/>
    <w:rsid w:val="00EB0D98"/>
    <w:rsid w:val="00EB1AF3"/>
    <w:rsid w:val="00EB1E78"/>
    <w:rsid w:val="00EB245E"/>
    <w:rsid w:val="00EB2948"/>
    <w:rsid w:val="00EB2CA0"/>
    <w:rsid w:val="00EB35C6"/>
    <w:rsid w:val="00EB367A"/>
    <w:rsid w:val="00EB3E84"/>
    <w:rsid w:val="00EB3EFC"/>
    <w:rsid w:val="00EB3FBA"/>
    <w:rsid w:val="00EB40FA"/>
    <w:rsid w:val="00EB4C2D"/>
    <w:rsid w:val="00EB549B"/>
    <w:rsid w:val="00EB5DAE"/>
    <w:rsid w:val="00EB6192"/>
    <w:rsid w:val="00EB61CB"/>
    <w:rsid w:val="00EB6FC1"/>
    <w:rsid w:val="00EB7157"/>
    <w:rsid w:val="00EB7162"/>
    <w:rsid w:val="00EB7408"/>
    <w:rsid w:val="00EB76C0"/>
    <w:rsid w:val="00EB7B2E"/>
    <w:rsid w:val="00EB7B89"/>
    <w:rsid w:val="00EC01BC"/>
    <w:rsid w:val="00EC03B4"/>
    <w:rsid w:val="00EC1462"/>
    <w:rsid w:val="00EC1848"/>
    <w:rsid w:val="00EC18A1"/>
    <w:rsid w:val="00EC1964"/>
    <w:rsid w:val="00EC1B0A"/>
    <w:rsid w:val="00EC2276"/>
    <w:rsid w:val="00EC253D"/>
    <w:rsid w:val="00EC291C"/>
    <w:rsid w:val="00EC33BC"/>
    <w:rsid w:val="00EC35D2"/>
    <w:rsid w:val="00EC3D59"/>
    <w:rsid w:val="00EC3F12"/>
    <w:rsid w:val="00EC4495"/>
    <w:rsid w:val="00EC44EA"/>
    <w:rsid w:val="00EC45D2"/>
    <w:rsid w:val="00EC48D2"/>
    <w:rsid w:val="00EC4AA0"/>
    <w:rsid w:val="00EC4BC1"/>
    <w:rsid w:val="00EC54BF"/>
    <w:rsid w:val="00EC592E"/>
    <w:rsid w:val="00EC5FAF"/>
    <w:rsid w:val="00EC64F4"/>
    <w:rsid w:val="00EC6DD8"/>
    <w:rsid w:val="00EC7247"/>
    <w:rsid w:val="00ED012F"/>
    <w:rsid w:val="00ED0487"/>
    <w:rsid w:val="00ED0749"/>
    <w:rsid w:val="00ED0B27"/>
    <w:rsid w:val="00ED0DE9"/>
    <w:rsid w:val="00ED2078"/>
    <w:rsid w:val="00ED2357"/>
    <w:rsid w:val="00ED3487"/>
    <w:rsid w:val="00ED363D"/>
    <w:rsid w:val="00ED381C"/>
    <w:rsid w:val="00ED40A7"/>
    <w:rsid w:val="00ED42A0"/>
    <w:rsid w:val="00ED4FEE"/>
    <w:rsid w:val="00ED66F9"/>
    <w:rsid w:val="00ED6D10"/>
    <w:rsid w:val="00ED71A6"/>
    <w:rsid w:val="00ED7715"/>
    <w:rsid w:val="00EE0B17"/>
    <w:rsid w:val="00EE0D24"/>
    <w:rsid w:val="00EE1147"/>
    <w:rsid w:val="00EE115E"/>
    <w:rsid w:val="00EE1367"/>
    <w:rsid w:val="00EE137D"/>
    <w:rsid w:val="00EE1DC6"/>
    <w:rsid w:val="00EE1F38"/>
    <w:rsid w:val="00EE1F71"/>
    <w:rsid w:val="00EE205F"/>
    <w:rsid w:val="00EE2E9D"/>
    <w:rsid w:val="00EE33E0"/>
    <w:rsid w:val="00EE3936"/>
    <w:rsid w:val="00EE3DE5"/>
    <w:rsid w:val="00EE4079"/>
    <w:rsid w:val="00EE436C"/>
    <w:rsid w:val="00EE4A18"/>
    <w:rsid w:val="00EE4EAD"/>
    <w:rsid w:val="00EE5955"/>
    <w:rsid w:val="00EE5F15"/>
    <w:rsid w:val="00EE7CF7"/>
    <w:rsid w:val="00EF01A5"/>
    <w:rsid w:val="00EF055E"/>
    <w:rsid w:val="00EF0957"/>
    <w:rsid w:val="00EF09C1"/>
    <w:rsid w:val="00EF0EDE"/>
    <w:rsid w:val="00EF1428"/>
    <w:rsid w:val="00EF1B35"/>
    <w:rsid w:val="00EF1EAF"/>
    <w:rsid w:val="00EF2335"/>
    <w:rsid w:val="00EF2575"/>
    <w:rsid w:val="00EF27F6"/>
    <w:rsid w:val="00EF2EFB"/>
    <w:rsid w:val="00EF31C0"/>
    <w:rsid w:val="00EF321B"/>
    <w:rsid w:val="00EF3510"/>
    <w:rsid w:val="00EF39A0"/>
    <w:rsid w:val="00EF3C3D"/>
    <w:rsid w:val="00EF4515"/>
    <w:rsid w:val="00EF4662"/>
    <w:rsid w:val="00EF488F"/>
    <w:rsid w:val="00EF4A92"/>
    <w:rsid w:val="00EF4BBE"/>
    <w:rsid w:val="00EF546B"/>
    <w:rsid w:val="00EF5A5A"/>
    <w:rsid w:val="00EF5ED9"/>
    <w:rsid w:val="00EF5F55"/>
    <w:rsid w:val="00EF65AC"/>
    <w:rsid w:val="00EF6AAF"/>
    <w:rsid w:val="00EF7249"/>
    <w:rsid w:val="00EF75DF"/>
    <w:rsid w:val="00F017A4"/>
    <w:rsid w:val="00F031B0"/>
    <w:rsid w:val="00F03453"/>
    <w:rsid w:val="00F03C96"/>
    <w:rsid w:val="00F04D0A"/>
    <w:rsid w:val="00F04E4D"/>
    <w:rsid w:val="00F0648E"/>
    <w:rsid w:val="00F06972"/>
    <w:rsid w:val="00F06DEF"/>
    <w:rsid w:val="00F07193"/>
    <w:rsid w:val="00F11552"/>
    <w:rsid w:val="00F115FC"/>
    <w:rsid w:val="00F11F90"/>
    <w:rsid w:val="00F125BA"/>
    <w:rsid w:val="00F125EE"/>
    <w:rsid w:val="00F129B3"/>
    <w:rsid w:val="00F12FCA"/>
    <w:rsid w:val="00F13057"/>
    <w:rsid w:val="00F13334"/>
    <w:rsid w:val="00F14DF9"/>
    <w:rsid w:val="00F14ED9"/>
    <w:rsid w:val="00F15374"/>
    <w:rsid w:val="00F15439"/>
    <w:rsid w:val="00F15732"/>
    <w:rsid w:val="00F16624"/>
    <w:rsid w:val="00F16E1C"/>
    <w:rsid w:val="00F17F70"/>
    <w:rsid w:val="00F206C9"/>
    <w:rsid w:val="00F209A3"/>
    <w:rsid w:val="00F21E67"/>
    <w:rsid w:val="00F2240B"/>
    <w:rsid w:val="00F22519"/>
    <w:rsid w:val="00F22A0A"/>
    <w:rsid w:val="00F2352C"/>
    <w:rsid w:val="00F2386D"/>
    <w:rsid w:val="00F23CE1"/>
    <w:rsid w:val="00F2454D"/>
    <w:rsid w:val="00F24FB6"/>
    <w:rsid w:val="00F2567D"/>
    <w:rsid w:val="00F25D65"/>
    <w:rsid w:val="00F25F65"/>
    <w:rsid w:val="00F262EF"/>
    <w:rsid w:val="00F26490"/>
    <w:rsid w:val="00F266DA"/>
    <w:rsid w:val="00F26B16"/>
    <w:rsid w:val="00F26F9B"/>
    <w:rsid w:val="00F27CDF"/>
    <w:rsid w:val="00F27E42"/>
    <w:rsid w:val="00F27EF0"/>
    <w:rsid w:val="00F307F9"/>
    <w:rsid w:val="00F30A7E"/>
    <w:rsid w:val="00F3144B"/>
    <w:rsid w:val="00F31CB2"/>
    <w:rsid w:val="00F3239A"/>
    <w:rsid w:val="00F32BEF"/>
    <w:rsid w:val="00F3396C"/>
    <w:rsid w:val="00F33BC8"/>
    <w:rsid w:val="00F349FF"/>
    <w:rsid w:val="00F34B30"/>
    <w:rsid w:val="00F359A4"/>
    <w:rsid w:val="00F3667E"/>
    <w:rsid w:val="00F372C2"/>
    <w:rsid w:val="00F3785B"/>
    <w:rsid w:val="00F40AA6"/>
    <w:rsid w:val="00F412FF"/>
    <w:rsid w:val="00F41CC8"/>
    <w:rsid w:val="00F42824"/>
    <w:rsid w:val="00F43D8D"/>
    <w:rsid w:val="00F44537"/>
    <w:rsid w:val="00F44BA9"/>
    <w:rsid w:val="00F452DD"/>
    <w:rsid w:val="00F45361"/>
    <w:rsid w:val="00F453E4"/>
    <w:rsid w:val="00F4553B"/>
    <w:rsid w:val="00F45AAE"/>
    <w:rsid w:val="00F468A3"/>
    <w:rsid w:val="00F46C7C"/>
    <w:rsid w:val="00F47C7D"/>
    <w:rsid w:val="00F47D15"/>
    <w:rsid w:val="00F50014"/>
    <w:rsid w:val="00F505A7"/>
    <w:rsid w:val="00F50C3E"/>
    <w:rsid w:val="00F50EE7"/>
    <w:rsid w:val="00F5101A"/>
    <w:rsid w:val="00F51251"/>
    <w:rsid w:val="00F5126D"/>
    <w:rsid w:val="00F51385"/>
    <w:rsid w:val="00F51793"/>
    <w:rsid w:val="00F5298D"/>
    <w:rsid w:val="00F54608"/>
    <w:rsid w:val="00F54D81"/>
    <w:rsid w:val="00F55980"/>
    <w:rsid w:val="00F56187"/>
    <w:rsid w:val="00F579C2"/>
    <w:rsid w:val="00F60820"/>
    <w:rsid w:val="00F618E0"/>
    <w:rsid w:val="00F61990"/>
    <w:rsid w:val="00F6240D"/>
    <w:rsid w:val="00F62C83"/>
    <w:rsid w:val="00F630EE"/>
    <w:rsid w:val="00F632B5"/>
    <w:rsid w:val="00F63E4F"/>
    <w:rsid w:val="00F63FF7"/>
    <w:rsid w:val="00F649FF"/>
    <w:rsid w:val="00F65B9A"/>
    <w:rsid w:val="00F65D96"/>
    <w:rsid w:val="00F65DF7"/>
    <w:rsid w:val="00F65EBA"/>
    <w:rsid w:val="00F66DEA"/>
    <w:rsid w:val="00F670C9"/>
    <w:rsid w:val="00F6745C"/>
    <w:rsid w:val="00F6767F"/>
    <w:rsid w:val="00F67E34"/>
    <w:rsid w:val="00F7023C"/>
    <w:rsid w:val="00F70414"/>
    <w:rsid w:val="00F70FF3"/>
    <w:rsid w:val="00F71153"/>
    <w:rsid w:val="00F713E9"/>
    <w:rsid w:val="00F7142B"/>
    <w:rsid w:val="00F718F6"/>
    <w:rsid w:val="00F7191A"/>
    <w:rsid w:val="00F721D9"/>
    <w:rsid w:val="00F722EE"/>
    <w:rsid w:val="00F72EE5"/>
    <w:rsid w:val="00F73F82"/>
    <w:rsid w:val="00F740F5"/>
    <w:rsid w:val="00F74385"/>
    <w:rsid w:val="00F7440E"/>
    <w:rsid w:val="00F746A8"/>
    <w:rsid w:val="00F74D0F"/>
    <w:rsid w:val="00F75705"/>
    <w:rsid w:val="00F75C36"/>
    <w:rsid w:val="00F7616B"/>
    <w:rsid w:val="00F76D1C"/>
    <w:rsid w:val="00F76D9E"/>
    <w:rsid w:val="00F775EC"/>
    <w:rsid w:val="00F777AF"/>
    <w:rsid w:val="00F77A3E"/>
    <w:rsid w:val="00F77D94"/>
    <w:rsid w:val="00F805F6"/>
    <w:rsid w:val="00F80728"/>
    <w:rsid w:val="00F80A4B"/>
    <w:rsid w:val="00F815F0"/>
    <w:rsid w:val="00F81B26"/>
    <w:rsid w:val="00F83093"/>
    <w:rsid w:val="00F8361D"/>
    <w:rsid w:val="00F84327"/>
    <w:rsid w:val="00F845D9"/>
    <w:rsid w:val="00F84E07"/>
    <w:rsid w:val="00F84FCC"/>
    <w:rsid w:val="00F872FF"/>
    <w:rsid w:val="00F903F8"/>
    <w:rsid w:val="00F9046A"/>
    <w:rsid w:val="00F90855"/>
    <w:rsid w:val="00F91A7C"/>
    <w:rsid w:val="00F921B8"/>
    <w:rsid w:val="00F922E0"/>
    <w:rsid w:val="00F92597"/>
    <w:rsid w:val="00F94089"/>
    <w:rsid w:val="00F940F0"/>
    <w:rsid w:val="00F94285"/>
    <w:rsid w:val="00F9447C"/>
    <w:rsid w:val="00F94534"/>
    <w:rsid w:val="00F946B4"/>
    <w:rsid w:val="00F95274"/>
    <w:rsid w:val="00F96CB1"/>
    <w:rsid w:val="00F97F07"/>
    <w:rsid w:val="00FA15FF"/>
    <w:rsid w:val="00FA1C56"/>
    <w:rsid w:val="00FA2A56"/>
    <w:rsid w:val="00FA2AF0"/>
    <w:rsid w:val="00FA3222"/>
    <w:rsid w:val="00FA335E"/>
    <w:rsid w:val="00FA3E43"/>
    <w:rsid w:val="00FA44B7"/>
    <w:rsid w:val="00FA4571"/>
    <w:rsid w:val="00FA49AF"/>
    <w:rsid w:val="00FA4B5A"/>
    <w:rsid w:val="00FA5434"/>
    <w:rsid w:val="00FA558C"/>
    <w:rsid w:val="00FA570B"/>
    <w:rsid w:val="00FA68B7"/>
    <w:rsid w:val="00FA76AD"/>
    <w:rsid w:val="00FA7C4D"/>
    <w:rsid w:val="00FB0B7C"/>
    <w:rsid w:val="00FB142C"/>
    <w:rsid w:val="00FB2112"/>
    <w:rsid w:val="00FB2150"/>
    <w:rsid w:val="00FB244E"/>
    <w:rsid w:val="00FB34DD"/>
    <w:rsid w:val="00FB491C"/>
    <w:rsid w:val="00FB4A9D"/>
    <w:rsid w:val="00FB4C85"/>
    <w:rsid w:val="00FB52B8"/>
    <w:rsid w:val="00FB55CC"/>
    <w:rsid w:val="00FB5B73"/>
    <w:rsid w:val="00FB68B4"/>
    <w:rsid w:val="00FB6DDD"/>
    <w:rsid w:val="00FB75CC"/>
    <w:rsid w:val="00FB7741"/>
    <w:rsid w:val="00FB7DDC"/>
    <w:rsid w:val="00FC0C32"/>
    <w:rsid w:val="00FC0FE8"/>
    <w:rsid w:val="00FC113C"/>
    <w:rsid w:val="00FC20FD"/>
    <w:rsid w:val="00FC294E"/>
    <w:rsid w:val="00FC336E"/>
    <w:rsid w:val="00FC354E"/>
    <w:rsid w:val="00FC3F15"/>
    <w:rsid w:val="00FC513E"/>
    <w:rsid w:val="00FC5974"/>
    <w:rsid w:val="00FC6F26"/>
    <w:rsid w:val="00FC7620"/>
    <w:rsid w:val="00FC77C4"/>
    <w:rsid w:val="00FC79E1"/>
    <w:rsid w:val="00FC7C3C"/>
    <w:rsid w:val="00FD0046"/>
    <w:rsid w:val="00FD0A56"/>
    <w:rsid w:val="00FD0B80"/>
    <w:rsid w:val="00FD0C09"/>
    <w:rsid w:val="00FD0FF6"/>
    <w:rsid w:val="00FD150B"/>
    <w:rsid w:val="00FD189C"/>
    <w:rsid w:val="00FD2371"/>
    <w:rsid w:val="00FD2B35"/>
    <w:rsid w:val="00FD33EC"/>
    <w:rsid w:val="00FD35FD"/>
    <w:rsid w:val="00FD37E1"/>
    <w:rsid w:val="00FD3C87"/>
    <w:rsid w:val="00FD40F3"/>
    <w:rsid w:val="00FD471D"/>
    <w:rsid w:val="00FD4905"/>
    <w:rsid w:val="00FD597C"/>
    <w:rsid w:val="00FD5AAE"/>
    <w:rsid w:val="00FD5E01"/>
    <w:rsid w:val="00FD64D0"/>
    <w:rsid w:val="00FD6647"/>
    <w:rsid w:val="00FD69A8"/>
    <w:rsid w:val="00FD69BC"/>
    <w:rsid w:val="00FD7523"/>
    <w:rsid w:val="00FD76C4"/>
    <w:rsid w:val="00FE1088"/>
    <w:rsid w:val="00FE11F1"/>
    <w:rsid w:val="00FE194D"/>
    <w:rsid w:val="00FE19EC"/>
    <w:rsid w:val="00FE1ACC"/>
    <w:rsid w:val="00FE3568"/>
    <w:rsid w:val="00FE3D79"/>
    <w:rsid w:val="00FE403A"/>
    <w:rsid w:val="00FE403F"/>
    <w:rsid w:val="00FE4B02"/>
    <w:rsid w:val="00FE4C71"/>
    <w:rsid w:val="00FE4DCC"/>
    <w:rsid w:val="00FE6A3E"/>
    <w:rsid w:val="00FE6A6B"/>
    <w:rsid w:val="00FE6B61"/>
    <w:rsid w:val="00FE7272"/>
    <w:rsid w:val="00FE753C"/>
    <w:rsid w:val="00FE7AA8"/>
    <w:rsid w:val="00FE7C22"/>
    <w:rsid w:val="00FF05F6"/>
    <w:rsid w:val="00FF0656"/>
    <w:rsid w:val="00FF0A13"/>
    <w:rsid w:val="00FF10A7"/>
    <w:rsid w:val="00FF175C"/>
    <w:rsid w:val="00FF2231"/>
    <w:rsid w:val="00FF293C"/>
    <w:rsid w:val="00FF3F46"/>
    <w:rsid w:val="00FF4141"/>
    <w:rsid w:val="00FF42F9"/>
    <w:rsid w:val="00FF4E92"/>
    <w:rsid w:val="00FF5053"/>
    <w:rsid w:val="00FF53FC"/>
    <w:rsid w:val="00FF5900"/>
    <w:rsid w:val="00FF5DCF"/>
    <w:rsid w:val="00FF64CE"/>
    <w:rsid w:val="00FF6933"/>
    <w:rsid w:val="01A185EB"/>
    <w:rsid w:val="01DBED65"/>
    <w:rsid w:val="01EC154A"/>
    <w:rsid w:val="0208FB35"/>
    <w:rsid w:val="02487407"/>
    <w:rsid w:val="027293E2"/>
    <w:rsid w:val="0276B186"/>
    <w:rsid w:val="027FFE22"/>
    <w:rsid w:val="028E4E2F"/>
    <w:rsid w:val="02937D0A"/>
    <w:rsid w:val="0295A018"/>
    <w:rsid w:val="02BDCE32"/>
    <w:rsid w:val="02D82FF8"/>
    <w:rsid w:val="02E0DF51"/>
    <w:rsid w:val="02E8F54F"/>
    <w:rsid w:val="02F2C7D8"/>
    <w:rsid w:val="0383B25D"/>
    <w:rsid w:val="0397617B"/>
    <w:rsid w:val="039F7403"/>
    <w:rsid w:val="03DB1590"/>
    <w:rsid w:val="03ED278D"/>
    <w:rsid w:val="04017097"/>
    <w:rsid w:val="04163045"/>
    <w:rsid w:val="04404F3E"/>
    <w:rsid w:val="04462BD6"/>
    <w:rsid w:val="048E6C6E"/>
    <w:rsid w:val="0495D9C8"/>
    <w:rsid w:val="04D5B52E"/>
    <w:rsid w:val="0501B514"/>
    <w:rsid w:val="053AACEA"/>
    <w:rsid w:val="05498ECD"/>
    <w:rsid w:val="0570BF80"/>
    <w:rsid w:val="05B4086E"/>
    <w:rsid w:val="060F41F7"/>
    <w:rsid w:val="067601BA"/>
    <w:rsid w:val="06881707"/>
    <w:rsid w:val="06B3D17D"/>
    <w:rsid w:val="06E958A6"/>
    <w:rsid w:val="07115B98"/>
    <w:rsid w:val="0745F66E"/>
    <w:rsid w:val="0766B4B7"/>
    <w:rsid w:val="07993086"/>
    <w:rsid w:val="07DE1F20"/>
    <w:rsid w:val="08207E77"/>
    <w:rsid w:val="087427E1"/>
    <w:rsid w:val="088AE88C"/>
    <w:rsid w:val="0894C6F1"/>
    <w:rsid w:val="08A4AC57"/>
    <w:rsid w:val="08A4E520"/>
    <w:rsid w:val="08B54EC8"/>
    <w:rsid w:val="08F18E9B"/>
    <w:rsid w:val="090BA4F8"/>
    <w:rsid w:val="09200A06"/>
    <w:rsid w:val="094FA28B"/>
    <w:rsid w:val="09BBCEA3"/>
    <w:rsid w:val="09C33258"/>
    <w:rsid w:val="0A1DD086"/>
    <w:rsid w:val="0A1DE57C"/>
    <w:rsid w:val="0A5F3BC7"/>
    <w:rsid w:val="0AD80107"/>
    <w:rsid w:val="0AD96524"/>
    <w:rsid w:val="0B024F7C"/>
    <w:rsid w:val="0B649122"/>
    <w:rsid w:val="0B7110F0"/>
    <w:rsid w:val="0B802C76"/>
    <w:rsid w:val="0B8B1830"/>
    <w:rsid w:val="0BB6E077"/>
    <w:rsid w:val="0C7FAFF5"/>
    <w:rsid w:val="0CCAD985"/>
    <w:rsid w:val="0CE14C4B"/>
    <w:rsid w:val="0CF21078"/>
    <w:rsid w:val="0D1D08D2"/>
    <w:rsid w:val="0D1E3FA1"/>
    <w:rsid w:val="0D371016"/>
    <w:rsid w:val="0D72CC14"/>
    <w:rsid w:val="0D77001F"/>
    <w:rsid w:val="0D7810B1"/>
    <w:rsid w:val="0D866DDA"/>
    <w:rsid w:val="0D8A8E46"/>
    <w:rsid w:val="0DF07B3D"/>
    <w:rsid w:val="0DFD4CFE"/>
    <w:rsid w:val="0E5BCA51"/>
    <w:rsid w:val="0E7CD9BF"/>
    <w:rsid w:val="0E7CDEE3"/>
    <w:rsid w:val="0E934E27"/>
    <w:rsid w:val="0EE48DC3"/>
    <w:rsid w:val="0EE8B7D8"/>
    <w:rsid w:val="0EFED57E"/>
    <w:rsid w:val="0F04461D"/>
    <w:rsid w:val="0F4AD37F"/>
    <w:rsid w:val="0F8CABD4"/>
    <w:rsid w:val="0FB6AD27"/>
    <w:rsid w:val="0FBE37BA"/>
    <w:rsid w:val="0FC0D0C3"/>
    <w:rsid w:val="0FD31584"/>
    <w:rsid w:val="1028035B"/>
    <w:rsid w:val="102A7A56"/>
    <w:rsid w:val="108DFB02"/>
    <w:rsid w:val="10DF7418"/>
    <w:rsid w:val="10E49A72"/>
    <w:rsid w:val="10F55655"/>
    <w:rsid w:val="1104778D"/>
    <w:rsid w:val="11DE82CC"/>
    <w:rsid w:val="11FD3937"/>
    <w:rsid w:val="12572C77"/>
    <w:rsid w:val="1262AFC0"/>
    <w:rsid w:val="12662B95"/>
    <w:rsid w:val="126709A9"/>
    <w:rsid w:val="1286CD5B"/>
    <w:rsid w:val="12979185"/>
    <w:rsid w:val="12C4EB98"/>
    <w:rsid w:val="12DAFBAB"/>
    <w:rsid w:val="135C0AFF"/>
    <w:rsid w:val="1375A620"/>
    <w:rsid w:val="13920B9C"/>
    <w:rsid w:val="13A88135"/>
    <w:rsid w:val="13F76D3D"/>
    <w:rsid w:val="14B4D1FD"/>
    <w:rsid w:val="14C85CFB"/>
    <w:rsid w:val="14EC2A89"/>
    <w:rsid w:val="1500C024"/>
    <w:rsid w:val="1527D5AC"/>
    <w:rsid w:val="154F8DED"/>
    <w:rsid w:val="15512B13"/>
    <w:rsid w:val="1557CE4B"/>
    <w:rsid w:val="159144C8"/>
    <w:rsid w:val="15EBAFB9"/>
    <w:rsid w:val="162EB6FE"/>
    <w:rsid w:val="166ADEFC"/>
    <w:rsid w:val="16DA3F85"/>
    <w:rsid w:val="17050D41"/>
    <w:rsid w:val="17132BEF"/>
    <w:rsid w:val="1732F4B8"/>
    <w:rsid w:val="175F5DD2"/>
    <w:rsid w:val="17AF8200"/>
    <w:rsid w:val="17D31031"/>
    <w:rsid w:val="17F2DDF7"/>
    <w:rsid w:val="180460A1"/>
    <w:rsid w:val="1813A5CF"/>
    <w:rsid w:val="1873F06F"/>
    <w:rsid w:val="188AC70F"/>
    <w:rsid w:val="189D9CF8"/>
    <w:rsid w:val="18C2B567"/>
    <w:rsid w:val="18D304E3"/>
    <w:rsid w:val="190C683A"/>
    <w:rsid w:val="192D35B5"/>
    <w:rsid w:val="19A64EFD"/>
    <w:rsid w:val="19C25FFF"/>
    <w:rsid w:val="19EF1284"/>
    <w:rsid w:val="1A300FDD"/>
    <w:rsid w:val="1A40E29D"/>
    <w:rsid w:val="1A62C200"/>
    <w:rsid w:val="1AA013E2"/>
    <w:rsid w:val="1AAF257E"/>
    <w:rsid w:val="1ACA8BC4"/>
    <w:rsid w:val="1AD9788C"/>
    <w:rsid w:val="1B1C5981"/>
    <w:rsid w:val="1B470540"/>
    <w:rsid w:val="1B9C4327"/>
    <w:rsid w:val="1BAE3289"/>
    <w:rsid w:val="1BBBE3AD"/>
    <w:rsid w:val="1C014DEA"/>
    <w:rsid w:val="1C19AD9F"/>
    <w:rsid w:val="1C4CC214"/>
    <w:rsid w:val="1C51FA95"/>
    <w:rsid w:val="1C590FFE"/>
    <w:rsid w:val="1C94F4A9"/>
    <w:rsid w:val="1CB7A220"/>
    <w:rsid w:val="1CE13458"/>
    <w:rsid w:val="1D2CBBAE"/>
    <w:rsid w:val="1D424340"/>
    <w:rsid w:val="1D464FBF"/>
    <w:rsid w:val="1D918722"/>
    <w:rsid w:val="1D9B8D11"/>
    <w:rsid w:val="1DA674E4"/>
    <w:rsid w:val="1DB8A320"/>
    <w:rsid w:val="1DDB6A4D"/>
    <w:rsid w:val="1DE22D62"/>
    <w:rsid w:val="1DEB661C"/>
    <w:rsid w:val="1E345239"/>
    <w:rsid w:val="1E4DD132"/>
    <w:rsid w:val="1E736692"/>
    <w:rsid w:val="1E75587D"/>
    <w:rsid w:val="1E9F9EF3"/>
    <w:rsid w:val="1EB81579"/>
    <w:rsid w:val="1F374D06"/>
    <w:rsid w:val="1FA4AC31"/>
    <w:rsid w:val="1FAADD7C"/>
    <w:rsid w:val="1FF6AE7F"/>
    <w:rsid w:val="203A7E67"/>
    <w:rsid w:val="203BBA27"/>
    <w:rsid w:val="203C6F0E"/>
    <w:rsid w:val="204B3744"/>
    <w:rsid w:val="2050A730"/>
    <w:rsid w:val="20A8E865"/>
    <w:rsid w:val="20A91DF3"/>
    <w:rsid w:val="20ADAD29"/>
    <w:rsid w:val="20BDCB50"/>
    <w:rsid w:val="20D5A800"/>
    <w:rsid w:val="20E70796"/>
    <w:rsid w:val="20ED0BA2"/>
    <w:rsid w:val="20F0DB0A"/>
    <w:rsid w:val="21089A17"/>
    <w:rsid w:val="21195500"/>
    <w:rsid w:val="213D03FA"/>
    <w:rsid w:val="216337D0"/>
    <w:rsid w:val="21C0E183"/>
    <w:rsid w:val="21E0094B"/>
    <w:rsid w:val="21F9B968"/>
    <w:rsid w:val="2250EA30"/>
    <w:rsid w:val="22A0C84C"/>
    <w:rsid w:val="22B32898"/>
    <w:rsid w:val="230E7042"/>
    <w:rsid w:val="2332A50D"/>
    <w:rsid w:val="2339B6B7"/>
    <w:rsid w:val="23A296FE"/>
    <w:rsid w:val="23BBB409"/>
    <w:rsid w:val="23D0B563"/>
    <w:rsid w:val="240470D5"/>
    <w:rsid w:val="2431B740"/>
    <w:rsid w:val="246921D2"/>
    <w:rsid w:val="249B293A"/>
    <w:rsid w:val="249CCEEF"/>
    <w:rsid w:val="24A85044"/>
    <w:rsid w:val="24BB54E4"/>
    <w:rsid w:val="24E271DB"/>
    <w:rsid w:val="250E4606"/>
    <w:rsid w:val="2545BE7C"/>
    <w:rsid w:val="259542DA"/>
    <w:rsid w:val="25DCA17C"/>
    <w:rsid w:val="26115029"/>
    <w:rsid w:val="262DAC30"/>
    <w:rsid w:val="26423F7A"/>
    <w:rsid w:val="2673FE40"/>
    <w:rsid w:val="267DFF7C"/>
    <w:rsid w:val="26A5558B"/>
    <w:rsid w:val="26D2AAFD"/>
    <w:rsid w:val="26D745A6"/>
    <w:rsid w:val="26E8CE75"/>
    <w:rsid w:val="26F8A2A8"/>
    <w:rsid w:val="274ABFDD"/>
    <w:rsid w:val="275DD9EF"/>
    <w:rsid w:val="27CFCB23"/>
    <w:rsid w:val="2893042A"/>
    <w:rsid w:val="289E5DD8"/>
    <w:rsid w:val="28A9F557"/>
    <w:rsid w:val="28DA692F"/>
    <w:rsid w:val="29117EDA"/>
    <w:rsid w:val="292F8FF6"/>
    <w:rsid w:val="293763F3"/>
    <w:rsid w:val="294191C2"/>
    <w:rsid w:val="29BF4B7B"/>
    <w:rsid w:val="29E49418"/>
    <w:rsid w:val="29F0313E"/>
    <w:rsid w:val="2A076D4D"/>
    <w:rsid w:val="2A483A09"/>
    <w:rsid w:val="2A4A8AA2"/>
    <w:rsid w:val="2A550F7D"/>
    <w:rsid w:val="2A613589"/>
    <w:rsid w:val="2A6C1683"/>
    <w:rsid w:val="2AC1B19C"/>
    <w:rsid w:val="2AF278CE"/>
    <w:rsid w:val="2AFE8D58"/>
    <w:rsid w:val="2B0350A3"/>
    <w:rsid w:val="2B108CBD"/>
    <w:rsid w:val="2B3F2868"/>
    <w:rsid w:val="2B7B24CD"/>
    <w:rsid w:val="2BE0A09A"/>
    <w:rsid w:val="2BFA70D5"/>
    <w:rsid w:val="2C605B59"/>
    <w:rsid w:val="2C719A51"/>
    <w:rsid w:val="2CB85684"/>
    <w:rsid w:val="2CC0CEF2"/>
    <w:rsid w:val="2CE46FC2"/>
    <w:rsid w:val="2D1D6509"/>
    <w:rsid w:val="2D3531F1"/>
    <w:rsid w:val="2D44AD3D"/>
    <w:rsid w:val="2D6BA796"/>
    <w:rsid w:val="2DA2FE5C"/>
    <w:rsid w:val="2DF29342"/>
    <w:rsid w:val="2E1BFC49"/>
    <w:rsid w:val="2E4E0B82"/>
    <w:rsid w:val="2E7C8686"/>
    <w:rsid w:val="2E8F1D9A"/>
    <w:rsid w:val="2EA62AA1"/>
    <w:rsid w:val="2EB6882C"/>
    <w:rsid w:val="2EDA0F7A"/>
    <w:rsid w:val="2EE9EB54"/>
    <w:rsid w:val="2F1FD06D"/>
    <w:rsid w:val="2F21C006"/>
    <w:rsid w:val="2F5AABBF"/>
    <w:rsid w:val="2F800894"/>
    <w:rsid w:val="2F99FB05"/>
    <w:rsid w:val="2FD5032E"/>
    <w:rsid w:val="2FECB548"/>
    <w:rsid w:val="3015DD62"/>
    <w:rsid w:val="303E8DBB"/>
    <w:rsid w:val="306003BF"/>
    <w:rsid w:val="30AB1FF6"/>
    <w:rsid w:val="30E55234"/>
    <w:rsid w:val="30ED24AB"/>
    <w:rsid w:val="3126E797"/>
    <w:rsid w:val="312C40DD"/>
    <w:rsid w:val="312EF006"/>
    <w:rsid w:val="31456464"/>
    <w:rsid w:val="314BCED5"/>
    <w:rsid w:val="31D3ED68"/>
    <w:rsid w:val="32644057"/>
    <w:rsid w:val="327B3BA9"/>
    <w:rsid w:val="327F4FA2"/>
    <w:rsid w:val="32802EB2"/>
    <w:rsid w:val="3295DE63"/>
    <w:rsid w:val="3298F95A"/>
    <w:rsid w:val="32BC8654"/>
    <w:rsid w:val="32C90481"/>
    <w:rsid w:val="32E08EF6"/>
    <w:rsid w:val="32FBCF0E"/>
    <w:rsid w:val="33102659"/>
    <w:rsid w:val="3331D0D9"/>
    <w:rsid w:val="3332A6E7"/>
    <w:rsid w:val="33A6E04D"/>
    <w:rsid w:val="33AAAB95"/>
    <w:rsid w:val="33E57D7A"/>
    <w:rsid w:val="34129695"/>
    <w:rsid w:val="342EF6A0"/>
    <w:rsid w:val="3430760B"/>
    <w:rsid w:val="343F3E84"/>
    <w:rsid w:val="3441E905"/>
    <w:rsid w:val="3472DDB0"/>
    <w:rsid w:val="3487DA8C"/>
    <w:rsid w:val="34B02F6F"/>
    <w:rsid w:val="34C7A8AF"/>
    <w:rsid w:val="34CB9C4E"/>
    <w:rsid w:val="34D0BDFF"/>
    <w:rsid w:val="34D4D0ED"/>
    <w:rsid w:val="34FC2562"/>
    <w:rsid w:val="3501F722"/>
    <w:rsid w:val="353B7949"/>
    <w:rsid w:val="353D89B9"/>
    <w:rsid w:val="354A5916"/>
    <w:rsid w:val="356DB279"/>
    <w:rsid w:val="3599DA5A"/>
    <w:rsid w:val="36195B22"/>
    <w:rsid w:val="367C024B"/>
    <w:rsid w:val="368CEB86"/>
    <w:rsid w:val="3696E1EA"/>
    <w:rsid w:val="3737B0E2"/>
    <w:rsid w:val="375D979A"/>
    <w:rsid w:val="377DC629"/>
    <w:rsid w:val="377FC5EB"/>
    <w:rsid w:val="37DB97AB"/>
    <w:rsid w:val="37F2B6AE"/>
    <w:rsid w:val="38687D17"/>
    <w:rsid w:val="38E35A37"/>
    <w:rsid w:val="390BE047"/>
    <w:rsid w:val="390F046A"/>
    <w:rsid w:val="39A8D2A7"/>
    <w:rsid w:val="39F17CAE"/>
    <w:rsid w:val="3A3C17B5"/>
    <w:rsid w:val="3A52C030"/>
    <w:rsid w:val="3A5424C3"/>
    <w:rsid w:val="3AB64086"/>
    <w:rsid w:val="3B1D8367"/>
    <w:rsid w:val="3B4F3AF4"/>
    <w:rsid w:val="3B54F647"/>
    <w:rsid w:val="3B889ABC"/>
    <w:rsid w:val="3BC0FC2B"/>
    <w:rsid w:val="3BCDBED8"/>
    <w:rsid w:val="3BEC1267"/>
    <w:rsid w:val="3C33FB43"/>
    <w:rsid w:val="3C86FC8C"/>
    <w:rsid w:val="3C8E826A"/>
    <w:rsid w:val="3CA29CA2"/>
    <w:rsid w:val="3CBD1E0C"/>
    <w:rsid w:val="3CD9B5CF"/>
    <w:rsid w:val="3D9321E1"/>
    <w:rsid w:val="3E061D22"/>
    <w:rsid w:val="3E1EB62F"/>
    <w:rsid w:val="3E2FEB96"/>
    <w:rsid w:val="3E367092"/>
    <w:rsid w:val="3E8018D6"/>
    <w:rsid w:val="3EEFE5AA"/>
    <w:rsid w:val="3EF40C51"/>
    <w:rsid w:val="3F4D72C7"/>
    <w:rsid w:val="3FB70185"/>
    <w:rsid w:val="3FD2753B"/>
    <w:rsid w:val="3FDC3F4C"/>
    <w:rsid w:val="3FF32483"/>
    <w:rsid w:val="4007C625"/>
    <w:rsid w:val="4044904A"/>
    <w:rsid w:val="40479353"/>
    <w:rsid w:val="40631038"/>
    <w:rsid w:val="40B93844"/>
    <w:rsid w:val="40FAC06C"/>
    <w:rsid w:val="4104E34C"/>
    <w:rsid w:val="414E8D80"/>
    <w:rsid w:val="414EEEA7"/>
    <w:rsid w:val="41C1184B"/>
    <w:rsid w:val="41C67DD7"/>
    <w:rsid w:val="41E825CA"/>
    <w:rsid w:val="42164C57"/>
    <w:rsid w:val="421E3F48"/>
    <w:rsid w:val="4237B3E8"/>
    <w:rsid w:val="42406025"/>
    <w:rsid w:val="425D602E"/>
    <w:rsid w:val="4303FC1C"/>
    <w:rsid w:val="43258091"/>
    <w:rsid w:val="4335613F"/>
    <w:rsid w:val="4344C9AD"/>
    <w:rsid w:val="43774381"/>
    <w:rsid w:val="4388055D"/>
    <w:rsid w:val="44044E4E"/>
    <w:rsid w:val="4408BA5A"/>
    <w:rsid w:val="446E02D5"/>
    <w:rsid w:val="44C12BC5"/>
    <w:rsid w:val="4536622F"/>
    <w:rsid w:val="45580FBC"/>
    <w:rsid w:val="45A2D85D"/>
    <w:rsid w:val="45A5CEAC"/>
    <w:rsid w:val="460CCDA6"/>
    <w:rsid w:val="461C13F7"/>
    <w:rsid w:val="4620EA1F"/>
    <w:rsid w:val="46730576"/>
    <w:rsid w:val="46AE8B66"/>
    <w:rsid w:val="46D5F085"/>
    <w:rsid w:val="47309946"/>
    <w:rsid w:val="475C2069"/>
    <w:rsid w:val="47751C69"/>
    <w:rsid w:val="4831D4DD"/>
    <w:rsid w:val="4847A512"/>
    <w:rsid w:val="484CC8BE"/>
    <w:rsid w:val="4870CE4C"/>
    <w:rsid w:val="4890D868"/>
    <w:rsid w:val="48A7450D"/>
    <w:rsid w:val="48B648B1"/>
    <w:rsid w:val="48C5F669"/>
    <w:rsid w:val="48EFFC03"/>
    <w:rsid w:val="495D9208"/>
    <w:rsid w:val="49690B3C"/>
    <w:rsid w:val="497FBC38"/>
    <w:rsid w:val="498D7EF7"/>
    <w:rsid w:val="49AB2B42"/>
    <w:rsid w:val="49C791C7"/>
    <w:rsid w:val="4A351D70"/>
    <w:rsid w:val="4A3C17FD"/>
    <w:rsid w:val="4A3DDBFC"/>
    <w:rsid w:val="4A53427C"/>
    <w:rsid w:val="4A5D590E"/>
    <w:rsid w:val="4A603AC0"/>
    <w:rsid w:val="4A677347"/>
    <w:rsid w:val="4A68E56E"/>
    <w:rsid w:val="4A7BAFD9"/>
    <w:rsid w:val="4AC1F9BE"/>
    <w:rsid w:val="4AF70035"/>
    <w:rsid w:val="4B7C3ED1"/>
    <w:rsid w:val="4B96E9B7"/>
    <w:rsid w:val="4C2C86E0"/>
    <w:rsid w:val="4C367C98"/>
    <w:rsid w:val="4C51A798"/>
    <w:rsid w:val="4C61748B"/>
    <w:rsid w:val="4C7B5C4A"/>
    <w:rsid w:val="4C7BEE34"/>
    <w:rsid w:val="4CB7F613"/>
    <w:rsid w:val="4CBFF69A"/>
    <w:rsid w:val="4CED6BD0"/>
    <w:rsid w:val="4CF7BE07"/>
    <w:rsid w:val="4D0284E4"/>
    <w:rsid w:val="4D1F1D41"/>
    <w:rsid w:val="4D2F62CE"/>
    <w:rsid w:val="4D3B7627"/>
    <w:rsid w:val="4D6A4189"/>
    <w:rsid w:val="4D6EDA9E"/>
    <w:rsid w:val="4D7FA5FC"/>
    <w:rsid w:val="4D810C4B"/>
    <w:rsid w:val="4D8A8D91"/>
    <w:rsid w:val="4DBECD80"/>
    <w:rsid w:val="4DDABD06"/>
    <w:rsid w:val="4DE6688B"/>
    <w:rsid w:val="4DEFFD86"/>
    <w:rsid w:val="4E09F54E"/>
    <w:rsid w:val="4E30B8F1"/>
    <w:rsid w:val="4E816AC8"/>
    <w:rsid w:val="4E975E96"/>
    <w:rsid w:val="4E98F992"/>
    <w:rsid w:val="4ED1609E"/>
    <w:rsid w:val="4EFAA690"/>
    <w:rsid w:val="4F450FA0"/>
    <w:rsid w:val="4F65FC9A"/>
    <w:rsid w:val="4F89D5BD"/>
    <w:rsid w:val="4FD8DAC2"/>
    <w:rsid w:val="50125C4D"/>
    <w:rsid w:val="502B53CE"/>
    <w:rsid w:val="5171F3B5"/>
    <w:rsid w:val="51B0612F"/>
    <w:rsid w:val="51E87D01"/>
    <w:rsid w:val="5291EC3A"/>
    <w:rsid w:val="52A794CD"/>
    <w:rsid w:val="52C84426"/>
    <w:rsid w:val="530FD6FE"/>
    <w:rsid w:val="53937F70"/>
    <w:rsid w:val="539766A9"/>
    <w:rsid w:val="539CEC53"/>
    <w:rsid w:val="54100229"/>
    <w:rsid w:val="54357AFB"/>
    <w:rsid w:val="54638840"/>
    <w:rsid w:val="5474B87D"/>
    <w:rsid w:val="54751920"/>
    <w:rsid w:val="54E48629"/>
    <w:rsid w:val="554C3DC2"/>
    <w:rsid w:val="555F5A09"/>
    <w:rsid w:val="5570AFC8"/>
    <w:rsid w:val="55D83D64"/>
    <w:rsid w:val="55F28353"/>
    <w:rsid w:val="5630D3AD"/>
    <w:rsid w:val="566F8E3B"/>
    <w:rsid w:val="56A6856E"/>
    <w:rsid w:val="56E40EDB"/>
    <w:rsid w:val="56E6BCA4"/>
    <w:rsid w:val="579DDF71"/>
    <w:rsid w:val="57B0CEF0"/>
    <w:rsid w:val="57DEC92E"/>
    <w:rsid w:val="5821A9FE"/>
    <w:rsid w:val="5858F30B"/>
    <w:rsid w:val="58DD0E17"/>
    <w:rsid w:val="58DFD7E7"/>
    <w:rsid w:val="5959850E"/>
    <w:rsid w:val="5973712A"/>
    <w:rsid w:val="598BECE1"/>
    <w:rsid w:val="59A4D507"/>
    <w:rsid w:val="59AF0020"/>
    <w:rsid w:val="59B1567D"/>
    <w:rsid w:val="59C90062"/>
    <w:rsid w:val="5A6C8DCB"/>
    <w:rsid w:val="5A7F41CB"/>
    <w:rsid w:val="5A82BF6C"/>
    <w:rsid w:val="5A9853DF"/>
    <w:rsid w:val="5AC1E3E7"/>
    <w:rsid w:val="5AFFAD80"/>
    <w:rsid w:val="5B016F19"/>
    <w:rsid w:val="5B313234"/>
    <w:rsid w:val="5B4F5396"/>
    <w:rsid w:val="5BB6DFAA"/>
    <w:rsid w:val="5BFA386A"/>
    <w:rsid w:val="5C0CD73F"/>
    <w:rsid w:val="5C32376D"/>
    <w:rsid w:val="5C596C7D"/>
    <w:rsid w:val="5C651A62"/>
    <w:rsid w:val="5C795053"/>
    <w:rsid w:val="5CE34746"/>
    <w:rsid w:val="5CF74271"/>
    <w:rsid w:val="5D652FA2"/>
    <w:rsid w:val="5DAD3279"/>
    <w:rsid w:val="5E09DC89"/>
    <w:rsid w:val="5E380FB0"/>
    <w:rsid w:val="5E5B5E53"/>
    <w:rsid w:val="5E77B7CD"/>
    <w:rsid w:val="5E9A679A"/>
    <w:rsid w:val="5EA2BED1"/>
    <w:rsid w:val="5EE9FBF0"/>
    <w:rsid w:val="5EEFA7B3"/>
    <w:rsid w:val="5F103107"/>
    <w:rsid w:val="5F2F0663"/>
    <w:rsid w:val="5F4BEF55"/>
    <w:rsid w:val="5F6672B8"/>
    <w:rsid w:val="5FC431F7"/>
    <w:rsid w:val="5FF35D5C"/>
    <w:rsid w:val="5FF7193C"/>
    <w:rsid w:val="60115F4D"/>
    <w:rsid w:val="609BF81E"/>
    <w:rsid w:val="60AE3B39"/>
    <w:rsid w:val="60FCA6C8"/>
    <w:rsid w:val="61147F28"/>
    <w:rsid w:val="6167061F"/>
    <w:rsid w:val="6168E528"/>
    <w:rsid w:val="618E3F44"/>
    <w:rsid w:val="61CD2BBF"/>
    <w:rsid w:val="61D30E96"/>
    <w:rsid w:val="61E28603"/>
    <w:rsid w:val="61FA77ED"/>
    <w:rsid w:val="62107792"/>
    <w:rsid w:val="6215B08F"/>
    <w:rsid w:val="621B95E2"/>
    <w:rsid w:val="6226D509"/>
    <w:rsid w:val="6237A6BD"/>
    <w:rsid w:val="624BAFD0"/>
    <w:rsid w:val="625F1C72"/>
    <w:rsid w:val="626E3E9A"/>
    <w:rsid w:val="62716453"/>
    <w:rsid w:val="62CCA8AD"/>
    <w:rsid w:val="63058F36"/>
    <w:rsid w:val="6393C954"/>
    <w:rsid w:val="6395FF31"/>
    <w:rsid w:val="63AD1285"/>
    <w:rsid w:val="64204B4C"/>
    <w:rsid w:val="6475D8BF"/>
    <w:rsid w:val="6509C869"/>
    <w:rsid w:val="65274691"/>
    <w:rsid w:val="654B8101"/>
    <w:rsid w:val="659583CC"/>
    <w:rsid w:val="65A9FC67"/>
    <w:rsid w:val="65BE4D00"/>
    <w:rsid w:val="65C69C51"/>
    <w:rsid w:val="65D22740"/>
    <w:rsid w:val="65F54A28"/>
    <w:rsid w:val="65FD2DE9"/>
    <w:rsid w:val="66943009"/>
    <w:rsid w:val="669BFD3E"/>
    <w:rsid w:val="66A601CC"/>
    <w:rsid w:val="66A7F431"/>
    <w:rsid w:val="66AEDE81"/>
    <w:rsid w:val="66B64BA1"/>
    <w:rsid w:val="66C97518"/>
    <w:rsid w:val="66EEE33D"/>
    <w:rsid w:val="66FF83EE"/>
    <w:rsid w:val="67626478"/>
    <w:rsid w:val="67811C25"/>
    <w:rsid w:val="6787DDC7"/>
    <w:rsid w:val="67AE6ED6"/>
    <w:rsid w:val="67BD4D7A"/>
    <w:rsid w:val="67DB765F"/>
    <w:rsid w:val="67FEB61B"/>
    <w:rsid w:val="6815A1FC"/>
    <w:rsid w:val="6851059B"/>
    <w:rsid w:val="686FADAB"/>
    <w:rsid w:val="68A992A1"/>
    <w:rsid w:val="68ADC0FC"/>
    <w:rsid w:val="68BAD5A8"/>
    <w:rsid w:val="68EF4DC0"/>
    <w:rsid w:val="69306585"/>
    <w:rsid w:val="693CD868"/>
    <w:rsid w:val="696F9B73"/>
    <w:rsid w:val="69845EC0"/>
    <w:rsid w:val="698FC0F7"/>
    <w:rsid w:val="69CD48DE"/>
    <w:rsid w:val="69CF6D57"/>
    <w:rsid w:val="6ADC54DB"/>
    <w:rsid w:val="6AF32AB8"/>
    <w:rsid w:val="6B209270"/>
    <w:rsid w:val="6B3E4652"/>
    <w:rsid w:val="6B4D1BBE"/>
    <w:rsid w:val="6B7EB4F8"/>
    <w:rsid w:val="6B969C66"/>
    <w:rsid w:val="6BB94840"/>
    <w:rsid w:val="6BCAC7C6"/>
    <w:rsid w:val="6BE26B21"/>
    <w:rsid w:val="6BE7C36B"/>
    <w:rsid w:val="6BFAC177"/>
    <w:rsid w:val="6C1419E9"/>
    <w:rsid w:val="6C71ABDC"/>
    <w:rsid w:val="6C983A21"/>
    <w:rsid w:val="6CC96F1A"/>
    <w:rsid w:val="6D0E1A16"/>
    <w:rsid w:val="6D10225B"/>
    <w:rsid w:val="6D7DBBC6"/>
    <w:rsid w:val="6D9526BD"/>
    <w:rsid w:val="6E2BFEBB"/>
    <w:rsid w:val="6E38D5A6"/>
    <w:rsid w:val="6E63E731"/>
    <w:rsid w:val="6EE14854"/>
    <w:rsid w:val="6F32CC14"/>
    <w:rsid w:val="6F6275A3"/>
    <w:rsid w:val="6F9A13B0"/>
    <w:rsid w:val="6FE2B32A"/>
    <w:rsid w:val="6FF7B05D"/>
    <w:rsid w:val="7013B6AD"/>
    <w:rsid w:val="7053C803"/>
    <w:rsid w:val="70681BF8"/>
    <w:rsid w:val="7083BA06"/>
    <w:rsid w:val="70E0B954"/>
    <w:rsid w:val="70EC2D20"/>
    <w:rsid w:val="713C0CB9"/>
    <w:rsid w:val="714CDFDA"/>
    <w:rsid w:val="71759D9C"/>
    <w:rsid w:val="7182E7E5"/>
    <w:rsid w:val="71C7F206"/>
    <w:rsid w:val="71FFCA30"/>
    <w:rsid w:val="72497A15"/>
    <w:rsid w:val="7265A6BA"/>
    <w:rsid w:val="7274150D"/>
    <w:rsid w:val="728B11A1"/>
    <w:rsid w:val="72CE5538"/>
    <w:rsid w:val="72FEC73D"/>
    <w:rsid w:val="73257ECC"/>
    <w:rsid w:val="734DAB2F"/>
    <w:rsid w:val="73D77AA5"/>
    <w:rsid w:val="73DF2F19"/>
    <w:rsid w:val="73EF043F"/>
    <w:rsid w:val="73F263E1"/>
    <w:rsid w:val="7417FF96"/>
    <w:rsid w:val="7498CC6D"/>
    <w:rsid w:val="74CB1841"/>
    <w:rsid w:val="74EAFCCE"/>
    <w:rsid w:val="75729036"/>
    <w:rsid w:val="7573B5D3"/>
    <w:rsid w:val="75FE3F31"/>
    <w:rsid w:val="760EF60A"/>
    <w:rsid w:val="7615306A"/>
    <w:rsid w:val="762D9A80"/>
    <w:rsid w:val="769B2A50"/>
    <w:rsid w:val="76AB306D"/>
    <w:rsid w:val="76C1E47D"/>
    <w:rsid w:val="76D1DF1E"/>
    <w:rsid w:val="777D48AF"/>
    <w:rsid w:val="77FF3AA8"/>
    <w:rsid w:val="783D6AF9"/>
    <w:rsid w:val="78633AC4"/>
    <w:rsid w:val="78951203"/>
    <w:rsid w:val="78C0251C"/>
    <w:rsid w:val="78F55577"/>
    <w:rsid w:val="790EE126"/>
    <w:rsid w:val="79786D09"/>
    <w:rsid w:val="799D9C92"/>
    <w:rsid w:val="799F2CAF"/>
    <w:rsid w:val="79A7B03D"/>
    <w:rsid w:val="79D70ECE"/>
    <w:rsid w:val="79DD532E"/>
    <w:rsid w:val="7A20B0AA"/>
    <w:rsid w:val="7A2F1BB0"/>
    <w:rsid w:val="7A7CFEDC"/>
    <w:rsid w:val="7A8A1372"/>
    <w:rsid w:val="7B52A8B5"/>
    <w:rsid w:val="7B681525"/>
    <w:rsid w:val="7BA4BCEB"/>
    <w:rsid w:val="7BB9A5DF"/>
    <w:rsid w:val="7BDAB70D"/>
    <w:rsid w:val="7BF8C09F"/>
    <w:rsid w:val="7C1C297A"/>
    <w:rsid w:val="7C39A4B5"/>
    <w:rsid w:val="7CAF6BF1"/>
    <w:rsid w:val="7CB07DC0"/>
    <w:rsid w:val="7CB399BD"/>
    <w:rsid w:val="7D3DD77E"/>
    <w:rsid w:val="7D401EB3"/>
    <w:rsid w:val="7D47814F"/>
    <w:rsid w:val="7DA25213"/>
    <w:rsid w:val="7E308A17"/>
    <w:rsid w:val="7E33E772"/>
    <w:rsid w:val="7E6BBBC3"/>
    <w:rsid w:val="7EC73674"/>
    <w:rsid w:val="7F351B7B"/>
    <w:rsid w:val="7F423EE2"/>
    <w:rsid w:val="7FA3B357"/>
    <w:rsid w:val="7FB7748D"/>
    <w:rsid w:val="7FBF0263"/>
    <w:rsid w:val="7FC32052"/>
    <w:rsid w:val="7FEAC553"/>
    <w:rsid w:val="7FF0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431AD"/>
  <w15:chartTrackingRefBased/>
  <w15:docId w15:val="{728AD399-B75B-4117-A470-EBA76349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E84"/>
  </w:style>
  <w:style w:type="paragraph" w:styleId="Heading1">
    <w:name w:val="heading 1"/>
    <w:basedOn w:val="Normal"/>
    <w:next w:val="Normal"/>
    <w:link w:val="Heading1Char"/>
    <w:qFormat/>
    <w:rsid w:val="008A0D2D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D2D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0D2D"/>
    <w:rPr>
      <w:rFonts w:ascii="Verdana" w:eastAsiaTheme="majorEastAsia" w:hAnsi="Verdan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A0D2D"/>
    <w:rPr>
      <w:rFonts w:ascii="Verdana" w:eastAsiaTheme="majorEastAsia" w:hAnsi="Verdana" w:cstheme="majorBidi"/>
      <w:b/>
      <w:bCs/>
      <w:szCs w:val="26"/>
    </w:rPr>
  </w:style>
  <w:style w:type="paragraph" w:styleId="Header">
    <w:name w:val="header"/>
    <w:basedOn w:val="Normal"/>
    <w:link w:val="HeaderChar"/>
    <w:uiPriority w:val="99"/>
    <w:unhideWhenUsed/>
    <w:rsid w:val="00EB3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E84"/>
  </w:style>
  <w:style w:type="paragraph" w:styleId="Footer">
    <w:name w:val="footer"/>
    <w:basedOn w:val="Normal"/>
    <w:link w:val="FooterChar"/>
    <w:uiPriority w:val="99"/>
    <w:unhideWhenUsed/>
    <w:rsid w:val="00EB3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E84"/>
  </w:style>
  <w:style w:type="character" w:styleId="PageNumber">
    <w:name w:val="page number"/>
    <w:basedOn w:val="DefaultParagraphFont"/>
    <w:unhideWhenUsed/>
    <w:rsid w:val="00EB3E84"/>
  </w:style>
  <w:style w:type="table" w:styleId="TableGrid">
    <w:name w:val="Table Grid"/>
    <w:basedOn w:val="TableNormal"/>
    <w:rsid w:val="008A0D2D"/>
    <w:rPr>
      <w:sz w:val="22"/>
      <w:szCs w:val="22"/>
    </w:rPr>
    <w:tblPr/>
  </w:style>
  <w:style w:type="paragraph" w:styleId="ListParagraph">
    <w:name w:val="List Paragraph"/>
    <w:aliases w:val="Dot pt,List Paragraph Char Char Char,Indicator Text,Numbered Para 1,List Paragraph1,Bullet Points,MAIN CONTENT,Bullet 1,List Paragraph11,List Paragraph12,F5 List Paragraph,Colorful List - Accent 11,Bullet Style,OBC Bullet,No Spacing1,列出段落"/>
    <w:basedOn w:val="Normal"/>
    <w:link w:val="ListParagraphChar"/>
    <w:uiPriority w:val="34"/>
    <w:qFormat/>
    <w:rsid w:val="008A0D2D"/>
    <w:pPr>
      <w:ind w:left="720"/>
      <w:contextualSpacing/>
    </w:pPr>
    <w:rPr>
      <w:rFonts w:ascii="Verdana" w:hAnsi="Verdana"/>
      <w:szCs w:val="22"/>
    </w:rPr>
  </w:style>
  <w:style w:type="character" w:customStyle="1" w:styleId="ListParagraphChar">
    <w:name w:val="List Paragraph Char"/>
    <w:aliases w:val="Dot pt Char,List Paragraph Char Char Char Char,Indicator Text Char,Numbered Para 1 Char,List Paragraph1 Char,Bullet Points Char,MAIN CONTENT Char,Bullet 1 Char,List Paragraph11 Char,List Paragraph12 Char,F5 List Paragraph Char"/>
    <w:basedOn w:val="DefaultParagraphFont"/>
    <w:link w:val="ListParagraph"/>
    <w:uiPriority w:val="34"/>
    <w:qFormat/>
    <w:locked/>
    <w:rsid w:val="00494EA7"/>
    <w:rPr>
      <w:rFonts w:ascii="Verdana" w:hAnsi="Verdana"/>
      <w:szCs w:val="22"/>
    </w:rPr>
  </w:style>
  <w:style w:type="character" w:styleId="PlaceholderText">
    <w:name w:val="Placeholder Text"/>
    <w:basedOn w:val="DefaultParagraphFont"/>
    <w:uiPriority w:val="99"/>
    <w:semiHidden/>
    <w:rsid w:val="008A0D2D"/>
    <w:rPr>
      <w:color w:val="808080"/>
    </w:rPr>
  </w:style>
  <w:style w:type="character" w:customStyle="1" w:styleId="Dropdown">
    <w:name w:val="Dropdown"/>
    <w:basedOn w:val="DefaultParagraphFont"/>
    <w:uiPriority w:val="1"/>
    <w:rsid w:val="008A0D2D"/>
    <w:rPr>
      <w:rFonts w:ascii="Verdana" w:hAnsi="Verdana"/>
      <w:color w:val="auto"/>
      <w:sz w:val="24"/>
    </w:rPr>
  </w:style>
  <w:style w:type="character" w:styleId="Hyperlink">
    <w:name w:val="Hyperlink"/>
    <w:basedOn w:val="DefaultParagraphFont"/>
    <w:uiPriority w:val="99"/>
    <w:unhideWhenUsed/>
    <w:rsid w:val="008A0D2D"/>
    <w:rPr>
      <w:color w:val="0563C1" w:themeColor="hyperlink"/>
      <w:u w:val="single"/>
    </w:rPr>
  </w:style>
  <w:style w:type="paragraph" w:styleId="ListBullet">
    <w:name w:val="List Bullet"/>
    <w:basedOn w:val="Normal"/>
    <w:autoRedefine/>
    <w:rsid w:val="008A0D2D"/>
    <w:pPr>
      <w:ind w:left="53"/>
    </w:pPr>
    <w:rPr>
      <w:rFonts w:ascii="Verdana" w:eastAsia="Times New Roman" w:hAnsi="Verdana" w:cs="Times New Roman"/>
      <w:szCs w:val="22"/>
    </w:rPr>
  </w:style>
  <w:style w:type="paragraph" w:customStyle="1" w:styleId="null">
    <w:name w:val="null"/>
    <w:basedOn w:val="Normal"/>
    <w:rsid w:val="00494EA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ull1">
    <w:name w:val="null1"/>
    <w:basedOn w:val="DefaultParagraphFont"/>
    <w:rsid w:val="00494EA7"/>
  </w:style>
  <w:style w:type="paragraph" w:customStyle="1" w:styleId="Default">
    <w:name w:val="Default"/>
    <w:rsid w:val="00494EA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EA7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E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94EA7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EA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EA7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EA7"/>
    <w:rPr>
      <w:b/>
      <w:bCs/>
    </w:rPr>
  </w:style>
  <w:style w:type="paragraph" w:styleId="NormalWeb">
    <w:name w:val="Normal (Web)"/>
    <w:basedOn w:val="Normal"/>
    <w:uiPriority w:val="99"/>
    <w:unhideWhenUsed/>
    <w:rsid w:val="00494E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NormalText">
    <w:name w:val="Normal Text"/>
    <w:basedOn w:val="Normal"/>
    <w:link w:val="NormalTextChar"/>
    <w:qFormat/>
    <w:rsid w:val="00494EA7"/>
    <w:pPr>
      <w:spacing w:before="120" w:after="120" w:line="259" w:lineRule="auto"/>
      <w:jc w:val="both"/>
    </w:pPr>
    <w:rPr>
      <w:rFonts w:asciiTheme="majorHAnsi" w:hAnsiTheme="majorHAnsi"/>
      <w:color w:val="404040" w:themeColor="text1" w:themeTint="BF"/>
      <w:szCs w:val="22"/>
    </w:rPr>
  </w:style>
  <w:style w:type="character" w:customStyle="1" w:styleId="NormalTextChar">
    <w:name w:val="Normal Text Char"/>
    <w:basedOn w:val="DefaultParagraphFont"/>
    <w:link w:val="NormalText"/>
    <w:rsid w:val="00494EA7"/>
    <w:rPr>
      <w:rFonts w:asciiTheme="majorHAnsi" w:hAnsiTheme="majorHAnsi"/>
      <w:color w:val="404040" w:themeColor="text1" w:themeTint="BF"/>
      <w:szCs w:val="22"/>
    </w:rPr>
  </w:style>
  <w:style w:type="paragraph" w:styleId="NoSpacing">
    <w:name w:val="No Spacing"/>
    <w:uiPriority w:val="1"/>
    <w:qFormat/>
    <w:rsid w:val="001D41F8"/>
  </w:style>
  <w:style w:type="character" w:styleId="CommentReference">
    <w:name w:val="annotation reference"/>
    <w:basedOn w:val="DefaultParagraphFont"/>
    <w:uiPriority w:val="99"/>
    <w:semiHidden/>
    <w:unhideWhenUsed/>
    <w:rsid w:val="006B098C"/>
    <w:rPr>
      <w:sz w:val="16"/>
      <w:szCs w:val="16"/>
    </w:rPr>
  </w:style>
  <w:style w:type="paragraph" w:styleId="Revision">
    <w:name w:val="Revision"/>
    <w:hidden/>
    <w:uiPriority w:val="99"/>
    <w:semiHidden/>
    <w:rsid w:val="00797D5B"/>
  </w:style>
  <w:style w:type="table" w:customStyle="1" w:styleId="TableGrid4">
    <w:name w:val="Table Grid4"/>
    <w:basedOn w:val="TableNormal"/>
    <w:next w:val="TableGrid"/>
    <w:uiPriority w:val="59"/>
    <w:rsid w:val="00DB35C6"/>
    <w:rPr>
      <w:sz w:val="22"/>
      <w:szCs w:val="22"/>
    </w:rPr>
    <w:tblPr/>
  </w:style>
  <w:style w:type="character" w:customStyle="1" w:styleId="normaltextrun">
    <w:name w:val="normaltextrun"/>
    <w:basedOn w:val="DefaultParagraphFont"/>
    <w:rsid w:val="00E66631"/>
  </w:style>
  <w:style w:type="paragraph" w:customStyle="1" w:styleId="paragraph">
    <w:name w:val="paragraph"/>
    <w:basedOn w:val="Normal"/>
    <w:rsid w:val="003E0C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3E0C05"/>
  </w:style>
  <w:style w:type="character" w:styleId="Mention">
    <w:name w:val="Mention"/>
    <w:basedOn w:val="DefaultParagraphFont"/>
    <w:uiPriority w:val="99"/>
    <w:unhideWhenUsed/>
    <w:rsid w:val="006D004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howis.wales.nhs.uk/sitesplus/888/page/64548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hart" Target="charts/chart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wales.nhs.uk/governance-emanual/how-the-health-and-care-standards-are-s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nhswales365.sharepoint.com/sites/PHW_Finance_Portal/Finance%20Departments/Capital%20Programme%20Monitoring%20P08-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PHW Discretionary</a:t>
            </a:r>
            <a:r>
              <a:rPr lang="en-US" baseline="0"/>
              <a:t> </a:t>
            </a:r>
            <a:r>
              <a:rPr lang="en-US"/>
              <a:t>Capital Spend Profile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'Board Report (2)'!$C$7</c:f>
              <c:strCache>
                <c:ptCount val="1"/>
                <c:pt idx="0">
                  <c:v>Actual Spend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'Board Report (2)'!$A$8:$A$19</c:f>
              <c:strCache>
                <c:ptCount val="12"/>
                <c:pt idx="0">
                  <c:v>M01</c:v>
                </c:pt>
                <c:pt idx="1">
                  <c:v>M02</c:v>
                </c:pt>
                <c:pt idx="2">
                  <c:v>M03</c:v>
                </c:pt>
                <c:pt idx="3">
                  <c:v>M04</c:v>
                </c:pt>
                <c:pt idx="4">
                  <c:v>M05</c:v>
                </c:pt>
                <c:pt idx="5">
                  <c:v>M06</c:v>
                </c:pt>
                <c:pt idx="6">
                  <c:v>M07</c:v>
                </c:pt>
                <c:pt idx="7">
                  <c:v>M08</c:v>
                </c:pt>
                <c:pt idx="8">
                  <c:v>M09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'Board Report (2)'!$C$8:$C$19</c:f>
              <c:numCache>
                <c:formatCode>#,##0,;\-#,##0,</c:formatCode>
                <c:ptCount val="12"/>
                <c:pt idx="0">
                  <c:v>13196.550000000001</c:v>
                </c:pt>
                <c:pt idx="1">
                  <c:v>621.23</c:v>
                </c:pt>
                <c:pt idx="2">
                  <c:v>9256.1</c:v>
                </c:pt>
                <c:pt idx="3">
                  <c:v>1886.9399999999996</c:v>
                </c:pt>
                <c:pt idx="4">
                  <c:v>76470.429999999993</c:v>
                </c:pt>
                <c:pt idx="5">
                  <c:v>46922.250000000007</c:v>
                </c:pt>
                <c:pt idx="6">
                  <c:v>261643.41999999998</c:v>
                </c:pt>
                <c:pt idx="7">
                  <c:v>31715.7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03-44BC-AD89-B8228A95779B}"/>
            </c:ext>
          </c:extLst>
        </c:ser>
        <c:ser>
          <c:idx val="2"/>
          <c:order val="2"/>
          <c:tx>
            <c:strRef>
              <c:f>'Board Report (2)'!$D$7</c:f>
              <c:strCache>
                <c:ptCount val="1"/>
                <c:pt idx="0">
                  <c:v>Forecast Spend Profile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'Board Report (2)'!$A$8:$A$19</c:f>
              <c:strCache>
                <c:ptCount val="12"/>
                <c:pt idx="0">
                  <c:v>M01</c:v>
                </c:pt>
                <c:pt idx="1">
                  <c:v>M02</c:v>
                </c:pt>
                <c:pt idx="2">
                  <c:v>M03</c:v>
                </c:pt>
                <c:pt idx="3">
                  <c:v>M04</c:v>
                </c:pt>
                <c:pt idx="4">
                  <c:v>M05</c:v>
                </c:pt>
                <c:pt idx="5">
                  <c:v>M06</c:v>
                </c:pt>
                <c:pt idx="6">
                  <c:v>M07</c:v>
                </c:pt>
                <c:pt idx="7">
                  <c:v>M08</c:v>
                </c:pt>
                <c:pt idx="8">
                  <c:v>M09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'Board Report (2)'!$D$8:$D$19</c:f>
              <c:numCache>
                <c:formatCode>General</c:formatCode>
                <c:ptCount val="12"/>
                <c:pt idx="8" formatCode="#,##0,;\-#,##0,">
                  <c:v>19998.009999999998</c:v>
                </c:pt>
                <c:pt idx="9" formatCode="#,##0,;\-#,##0,">
                  <c:v>83297</c:v>
                </c:pt>
                <c:pt idx="10" formatCode="#,##0,;\-#,##0,">
                  <c:v>635084.64</c:v>
                </c:pt>
                <c:pt idx="11" formatCode="#,##0,;\-#,##0,">
                  <c:v>432547.03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03-44BC-AD89-B8228A9577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9349888"/>
        <c:axId val="19344608"/>
      </c:barChart>
      <c:lineChart>
        <c:grouping val="standard"/>
        <c:varyColors val="0"/>
        <c:ser>
          <c:idx val="0"/>
          <c:order val="0"/>
          <c:tx>
            <c:strRef>
              <c:f>'Board Report (2)'!$B$7</c:f>
              <c:strCache>
                <c:ptCount val="1"/>
                <c:pt idx="0">
                  <c:v>Original Spend Profile</c:v>
                </c:pt>
              </c:strCache>
            </c:strRef>
          </c:tx>
          <c:spPr>
            <a:ln w="28575" cap="rnd">
              <a:solidFill>
                <a:schemeClr val="accent1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'Board Report (2)'!$A$8:$A$19</c:f>
              <c:strCache>
                <c:ptCount val="12"/>
                <c:pt idx="0">
                  <c:v>M01</c:v>
                </c:pt>
                <c:pt idx="1">
                  <c:v>M02</c:v>
                </c:pt>
                <c:pt idx="2">
                  <c:v>M03</c:v>
                </c:pt>
                <c:pt idx="3">
                  <c:v>M04</c:v>
                </c:pt>
                <c:pt idx="4">
                  <c:v>M05</c:v>
                </c:pt>
                <c:pt idx="5">
                  <c:v>M06</c:v>
                </c:pt>
                <c:pt idx="6">
                  <c:v>M07</c:v>
                </c:pt>
                <c:pt idx="7">
                  <c:v>M08</c:v>
                </c:pt>
                <c:pt idx="8">
                  <c:v>M09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'Board Report (2)'!$B$8:$B$19</c:f>
              <c:numCache>
                <c:formatCode>#,##0,;\-#,##0,</c:formatCode>
                <c:ptCount val="12"/>
                <c:pt idx="0">
                  <c:v>13196.550000000001</c:v>
                </c:pt>
                <c:pt idx="1">
                  <c:v>621.23</c:v>
                </c:pt>
                <c:pt idx="2">
                  <c:v>9256.1</c:v>
                </c:pt>
                <c:pt idx="3">
                  <c:v>62474.5</c:v>
                </c:pt>
                <c:pt idx="4">
                  <c:v>38455</c:v>
                </c:pt>
                <c:pt idx="5">
                  <c:v>545063.76</c:v>
                </c:pt>
                <c:pt idx="6">
                  <c:v>207609</c:v>
                </c:pt>
                <c:pt idx="7">
                  <c:v>150000</c:v>
                </c:pt>
                <c:pt idx="8">
                  <c:v>84000</c:v>
                </c:pt>
                <c:pt idx="9">
                  <c:v>0</c:v>
                </c:pt>
                <c:pt idx="10">
                  <c:v>35000</c:v>
                </c:pt>
                <c:pt idx="11">
                  <c:v>467023.45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C03-44BC-AD89-B8228A9577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49888"/>
        <c:axId val="19344608"/>
      </c:lineChart>
      <c:catAx>
        <c:axId val="19349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Months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44608"/>
        <c:crosses val="autoZero"/>
        <c:auto val="1"/>
        <c:lblAlgn val="ctr"/>
        <c:lblOffset val="100"/>
        <c:noMultiLvlLbl val="0"/>
      </c:catAx>
      <c:valAx>
        <c:axId val="1934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£000's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,;\-#,##0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4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PHW Strategic Capital Spend Profile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'Board Report (2)'!$C$33</c:f>
              <c:strCache>
                <c:ptCount val="1"/>
                <c:pt idx="0">
                  <c:v>Actual Spend</c:v>
                </c:pt>
              </c:strCache>
            </c:strRef>
          </c:tx>
          <c:spPr>
            <a:solidFill>
              <a:srgbClr val="1F497D">
                <a:lumMod val="75000"/>
              </a:srgbClr>
            </a:solidFill>
            <a:ln>
              <a:noFill/>
            </a:ln>
            <a:effectLst/>
          </c:spPr>
          <c:invertIfNegative val="0"/>
          <c:cat>
            <c:strRef>
              <c:f>'Board Report (2)'!$A$34:$A$45</c:f>
              <c:strCache>
                <c:ptCount val="12"/>
                <c:pt idx="0">
                  <c:v>M01</c:v>
                </c:pt>
                <c:pt idx="1">
                  <c:v>M02</c:v>
                </c:pt>
                <c:pt idx="2">
                  <c:v>M03</c:v>
                </c:pt>
                <c:pt idx="3">
                  <c:v>M04</c:v>
                </c:pt>
                <c:pt idx="4">
                  <c:v>M05</c:v>
                </c:pt>
                <c:pt idx="5">
                  <c:v>M06</c:v>
                </c:pt>
                <c:pt idx="6">
                  <c:v>M07</c:v>
                </c:pt>
                <c:pt idx="7">
                  <c:v>M08</c:v>
                </c:pt>
                <c:pt idx="8">
                  <c:v>M09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'Board Report (2)'!$C$34:$C$45</c:f>
              <c:numCache>
                <c:formatCode>#,##0,;\-#,##0,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37099.800000000003</c:v>
                </c:pt>
                <c:pt idx="4">
                  <c:v>77321.23</c:v>
                </c:pt>
                <c:pt idx="5">
                  <c:v>10100</c:v>
                </c:pt>
                <c:pt idx="6">
                  <c:v>112756.47</c:v>
                </c:pt>
                <c:pt idx="7">
                  <c:v>49437.490000000005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D5-49E6-BC1A-5AA3AE26CC5C}"/>
            </c:ext>
          </c:extLst>
        </c:ser>
        <c:ser>
          <c:idx val="2"/>
          <c:order val="2"/>
          <c:tx>
            <c:strRef>
              <c:f>'Board Report (2)'!$D$33</c:f>
              <c:strCache>
                <c:ptCount val="1"/>
                <c:pt idx="0">
                  <c:v>Forecast Spend Profile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'Board Report (2)'!$A$34:$A$45</c:f>
              <c:strCache>
                <c:ptCount val="12"/>
                <c:pt idx="0">
                  <c:v>M01</c:v>
                </c:pt>
                <c:pt idx="1">
                  <c:v>M02</c:v>
                </c:pt>
                <c:pt idx="2">
                  <c:v>M03</c:v>
                </c:pt>
                <c:pt idx="3">
                  <c:v>M04</c:v>
                </c:pt>
                <c:pt idx="4">
                  <c:v>M05</c:v>
                </c:pt>
                <c:pt idx="5">
                  <c:v>M06</c:v>
                </c:pt>
                <c:pt idx="6">
                  <c:v>M07</c:v>
                </c:pt>
                <c:pt idx="7">
                  <c:v>M08</c:v>
                </c:pt>
                <c:pt idx="8">
                  <c:v>M09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'Board Report (2)'!$D$34:$D$45</c:f>
              <c:numCache>
                <c:formatCode>General</c:formatCode>
                <c:ptCount val="12"/>
                <c:pt idx="8" formatCode="#,##0,;\-#,##0,">
                  <c:v>405977.8</c:v>
                </c:pt>
                <c:pt idx="9" formatCode="#,##0,;\-#,##0,">
                  <c:v>290285</c:v>
                </c:pt>
                <c:pt idx="10" formatCode="#,##0,;\-#,##0,">
                  <c:v>374264.6</c:v>
                </c:pt>
                <c:pt idx="11" formatCode="#,##0,;\-#,##0,">
                  <c:v>1748046.0899999999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D5-49E6-BC1A-5AA3AE26C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9349888"/>
        <c:axId val="19344608"/>
      </c:barChart>
      <c:lineChart>
        <c:grouping val="standard"/>
        <c:varyColors val="0"/>
        <c:ser>
          <c:idx val="0"/>
          <c:order val="0"/>
          <c:tx>
            <c:strRef>
              <c:f>'Board Report (2)'!$B$33</c:f>
              <c:strCache>
                <c:ptCount val="1"/>
                <c:pt idx="0">
                  <c:v>Original Spend Profile</c:v>
                </c:pt>
              </c:strCache>
            </c:strRef>
          </c:tx>
          <c:spPr>
            <a:ln w="28575" cap="rnd">
              <a:solidFill>
                <a:schemeClr val="accent1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'Board Report (2)'!$A$34:$A$45</c:f>
              <c:strCache>
                <c:ptCount val="12"/>
                <c:pt idx="0">
                  <c:v>M01</c:v>
                </c:pt>
                <c:pt idx="1">
                  <c:v>M02</c:v>
                </c:pt>
                <c:pt idx="2">
                  <c:v>M03</c:v>
                </c:pt>
                <c:pt idx="3">
                  <c:v>M04</c:v>
                </c:pt>
                <c:pt idx="4">
                  <c:v>M05</c:v>
                </c:pt>
                <c:pt idx="5">
                  <c:v>M06</c:v>
                </c:pt>
                <c:pt idx="6">
                  <c:v>M07</c:v>
                </c:pt>
                <c:pt idx="7">
                  <c:v>M08</c:v>
                </c:pt>
                <c:pt idx="8">
                  <c:v>M09</c:v>
                </c:pt>
                <c:pt idx="9">
                  <c:v>M10</c:v>
                </c:pt>
                <c:pt idx="10">
                  <c:v>M11</c:v>
                </c:pt>
                <c:pt idx="11">
                  <c:v>M12</c:v>
                </c:pt>
              </c:strCache>
            </c:strRef>
          </c:cat>
          <c:val>
            <c:numRef>
              <c:f>'Board Report (2)'!$B$34:$B$45</c:f>
              <c:numCache>
                <c:formatCode>#,##0,;\-#,##0,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12000</c:v>
                </c:pt>
                <c:pt idx="7">
                  <c:v>0</c:v>
                </c:pt>
                <c:pt idx="8">
                  <c:v>72000</c:v>
                </c:pt>
                <c:pt idx="9">
                  <c:v>0</c:v>
                </c:pt>
                <c:pt idx="10">
                  <c:v>0</c:v>
                </c:pt>
                <c:pt idx="11">
                  <c:v>730000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D5-49E6-BC1A-5AA3AE26C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49888"/>
        <c:axId val="19344608"/>
      </c:lineChart>
      <c:catAx>
        <c:axId val="19349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Months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44608"/>
        <c:crosses val="autoZero"/>
        <c:auto val="1"/>
        <c:lblAlgn val="ctr"/>
        <c:lblOffset val="100"/>
        <c:noMultiLvlLbl val="0"/>
      </c:catAx>
      <c:valAx>
        <c:axId val="1934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£000's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,;\-#,##0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4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0D41E1ECD14F51893133C92BDA9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83B3F-B444-4EF0-B525-B7763D272D83}"/>
      </w:docPartPr>
      <w:docPartBody>
        <w:p w:rsidR="00A3650B" w:rsidRDefault="00324F25" w:rsidP="00324F25">
          <w:pPr>
            <w:pStyle w:val="DA0D41E1ECD14F51893133C92BDA92F2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FC195DF0D3044CD2AA114C4575E38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14418-554C-4DF6-B2AC-A28D43A21A3A}"/>
      </w:docPartPr>
      <w:docPartBody>
        <w:p w:rsidR="006F3D59" w:rsidRDefault="006F3D59" w:rsidP="006F3D59">
          <w:pPr>
            <w:pStyle w:val="FC195DF0D3044CD2AA114C4575E38136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67CC8691E8FE4EC7B115ACCDF957D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39418-4B63-4CB6-94C8-C4EE401A0D04}"/>
      </w:docPartPr>
      <w:docPartBody>
        <w:p w:rsidR="006F3D59" w:rsidRDefault="006F3D59" w:rsidP="006F3D59">
          <w:pPr>
            <w:pStyle w:val="67CC8691E8FE4EC7B115ACCDF957D8A9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FD8048707E2F4C63985C604EC7BC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667DA-4969-4FF7-84BA-8579C7474E60}"/>
      </w:docPartPr>
      <w:docPartBody>
        <w:p w:rsidR="006F3D59" w:rsidRDefault="006F3D59" w:rsidP="006F3D59">
          <w:pPr>
            <w:pStyle w:val="FD8048707E2F4C63985C604EC7BC5EE3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C5F8B05A78934ECDAF468E4936811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019B6-D47B-497A-B63A-0A09038A6A43}"/>
      </w:docPartPr>
      <w:docPartBody>
        <w:p w:rsidR="006F3D59" w:rsidRDefault="006F3D59" w:rsidP="006F3D59">
          <w:pPr>
            <w:pStyle w:val="C5F8B05A78934ECDAF468E4936811538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D5FBA5A0509C4CFAB8CD447E6AF5C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32334-866C-4830-82A2-9B336B881931}"/>
      </w:docPartPr>
      <w:docPartBody>
        <w:p w:rsidR="006F3D59" w:rsidRDefault="006F3D59" w:rsidP="006F3D59">
          <w:pPr>
            <w:pStyle w:val="D5FBA5A0509C4CFAB8CD447E6AF5C67C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B66B8F0B626242F5AD400B080E4D2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52229-E021-4EA7-A0F4-D025A771E845}"/>
      </w:docPartPr>
      <w:docPartBody>
        <w:p w:rsidR="006F3D59" w:rsidRDefault="006F3D59" w:rsidP="006F3D59">
          <w:pPr>
            <w:pStyle w:val="B66B8F0B626242F5AD400B080E4D228D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F25"/>
    <w:rsid w:val="0000044D"/>
    <w:rsid w:val="00000F7D"/>
    <w:rsid w:val="000348E6"/>
    <w:rsid w:val="000409B3"/>
    <w:rsid w:val="0004396C"/>
    <w:rsid w:val="00045FF9"/>
    <w:rsid w:val="00067652"/>
    <w:rsid w:val="00073CDB"/>
    <w:rsid w:val="000759DB"/>
    <w:rsid w:val="000B7F68"/>
    <w:rsid w:val="000C06D9"/>
    <w:rsid w:val="000D3C95"/>
    <w:rsid w:val="000D73D1"/>
    <w:rsid w:val="000F302B"/>
    <w:rsid w:val="001573FB"/>
    <w:rsid w:val="001A4DEE"/>
    <w:rsid w:val="001A7EF3"/>
    <w:rsid w:val="001D7A11"/>
    <w:rsid w:val="001F2EC3"/>
    <w:rsid w:val="00202AE0"/>
    <w:rsid w:val="002227EB"/>
    <w:rsid w:val="0022389C"/>
    <w:rsid w:val="0022716B"/>
    <w:rsid w:val="002275E9"/>
    <w:rsid w:val="00230701"/>
    <w:rsid w:val="00241E75"/>
    <w:rsid w:val="002451EB"/>
    <w:rsid w:val="002513E7"/>
    <w:rsid w:val="00255E90"/>
    <w:rsid w:val="002648D1"/>
    <w:rsid w:val="00270884"/>
    <w:rsid w:val="00271022"/>
    <w:rsid w:val="00275F67"/>
    <w:rsid w:val="002762A1"/>
    <w:rsid w:val="002767AD"/>
    <w:rsid w:val="002D03D3"/>
    <w:rsid w:val="002D0649"/>
    <w:rsid w:val="002D12C2"/>
    <w:rsid w:val="00317C11"/>
    <w:rsid w:val="00324F25"/>
    <w:rsid w:val="003527A7"/>
    <w:rsid w:val="00373BFC"/>
    <w:rsid w:val="00382B92"/>
    <w:rsid w:val="00383AF7"/>
    <w:rsid w:val="003A4E56"/>
    <w:rsid w:val="003D48DA"/>
    <w:rsid w:val="003F315D"/>
    <w:rsid w:val="00402398"/>
    <w:rsid w:val="00407B2D"/>
    <w:rsid w:val="0046546E"/>
    <w:rsid w:val="0047284B"/>
    <w:rsid w:val="004775EE"/>
    <w:rsid w:val="004961A3"/>
    <w:rsid w:val="004A3BFA"/>
    <w:rsid w:val="004B4E53"/>
    <w:rsid w:val="004D4757"/>
    <w:rsid w:val="004D4F53"/>
    <w:rsid w:val="004F3BF5"/>
    <w:rsid w:val="005104DD"/>
    <w:rsid w:val="00511C08"/>
    <w:rsid w:val="00512617"/>
    <w:rsid w:val="005152E7"/>
    <w:rsid w:val="005A6501"/>
    <w:rsid w:val="005C59BD"/>
    <w:rsid w:val="005E15FD"/>
    <w:rsid w:val="005F3446"/>
    <w:rsid w:val="00611182"/>
    <w:rsid w:val="0061560B"/>
    <w:rsid w:val="00617020"/>
    <w:rsid w:val="00620771"/>
    <w:rsid w:val="00662342"/>
    <w:rsid w:val="00672271"/>
    <w:rsid w:val="00677B46"/>
    <w:rsid w:val="006834D1"/>
    <w:rsid w:val="0069706A"/>
    <w:rsid w:val="006A1376"/>
    <w:rsid w:val="006A2043"/>
    <w:rsid w:val="006D6129"/>
    <w:rsid w:val="006F3D59"/>
    <w:rsid w:val="00712E72"/>
    <w:rsid w:val="0073616A"/>
    <w:rsid w:val="007371C3"/>
    <w:rsid w:val="00745E59"/>
    <w:rsid w:val="00753589"/>
    <w:rsid w:val="00756AE2"/>
    <w:rsid w:val="00757D93"/>
    <w:rsid w:val="00767029"/>
    <w:rsid w:val="007B0F1E"/>
    <w:rsid w:val="007D08C2"/>
    <w:rsid w:val="007E42CD"/>
    <w:rsid w:val="00810CD7"/>
    <w:rsid w:val="00815D99"/>
    <w:rsid w:val="00820490"/>
    <w:rsid w:val="008501DA"/>
    <w:rsid w:val="008541CA"/>
    <w:rsid w:val="00862F98"/>
    <w:rsid w:val="008B5438"/>
    <w:rsid w:val="008D0A41"/>
    <w:rsid w:val="008D0E89"/>
    <w:rsid w:val="008D669C"/>
    <w:rsid w:val="008D6B0F"/>
    <w:rsid w:val="008F1618"/>
    <w:rsid w:val="00910F70"/>
    <w:rsid w:val="0091327E"/>
    <w:rsid w:val="00923C54"/>
    <w:rsid w:val="00931385"/>
    <w:rsid w:val="00932611"/>
    <w:rsid w:val="0093653F"/>
    <w:rsid w:val="00955A92"/>
    <w:rsid w:val="009700F3"/>
    <w:rsid w:val="009812B1"/>
    <w:rsid w:val="009930A7"/>
    <w:rsid w:val="009A1194"/>
    <w:rsid w:val="009A4E43"/>
    <w:rsid w:val="009A66D9"/>
    <w:rsid w:val="009B7A29"/>
    <w:rsid w:val="009C3060"/>
    <w:rsid w:val="009E0D4F"/>
    <w:rsid w:val="009E663E"/>
    <w:rsid w:val="00A048C3"/>
    <w:rsid w:val="00A16FB2"/>
    <w:rsid w:val="00A3650B"/>
    <w:rsid w:val="00A81323"/>
    <w:rsid w:val="00A90345"/>
    <w:rsid w:val="00A94E53"/>
    <w:rsid w:val="00A95605"/>
    <w:rsid w:val="00A97076"/>
    <w:rsid w:val="00AA488D"/>
    <w:rsid w:val="00AB660D"/>
    <w:rsid w:val="00AC19E9"/>
    <w:rsid w:val="00AE3F06"/>
    <w:rsid w:val="00B077BE"/>
    <w:rsid w:val="00B078CA"/>
    <w:rsid w:val="00B23E3D"/>
    <w:rsid w:val="00B44209"/>
    <w:rsid w:val="00B47DB6"/>
    <w:rsid w:val="00B87FD7"/>
    <w:rsid w:val="00BA2CC4"/>
    <w:rsid w:val="00BB1671"/>
    <w:rsid w:val="00BB2E69"/>
    <w:rsid w:val="00BC0659"/>
    <w:rsid w:val="00BD66FC"/>
    <w:rsid w:val="00BF0C4A"/>
    <w:rsid w:val="00C01E92"/>
    <w:rsid w:val="00C10AA8"/>
    <w:rsid w:val="00C17A88"/>
    <w:rsid w:val="00C30F0E"/>
    <w:rsid w:val="00C322A8"/>
    <w:rsid w:val="00C41756"/>
    <w:rsid w:val="00C62D32"/>
    <w:rsid w:val="00C7635B"/>
    <w:rsid w:val="00C9242C"/>
    <w:rsid w:val="00C92D61"/>
    <w:rsid w:val="00C96013"/>
    <w:rsid w:val="00CA18F8"/>
    <w:rsid w:val="00CA6C7F"/>
    <w:rsid w:val="00CC2664"/>
    <w:rsid w:val="00CC5F67"/>
    <w:rsid w:val="00CE5B1A"/>
    <w:rsid w:val="00D27083"/>
    <w:rsid w:val="00D326B9"/>
    <w:rsid w:val="00D35459"/>
    <w:rsid w:val="00D3738C"/>
    <w:rsid w:val="00D65E9D"/>
    <w:rsid w:val="00D70B86"/>
    <w:rsid w:val="00D718F1"/>
    <w:rsid w:val="00D93FED"/>
    <w:rsid w:val="00D95F06"/>
    <w:rsid w:val="00DA07D4"/>
    <w:rsid w:val="00DA1DC4"/>
    <w:rsid w:val="00DB39AD"/>
    <w:rsid w:val="00DC2B29"/>
    <w:rsid w:val="00DC3E42"/>
    <w:rsid w:val="00E07505"/>
    <w:rsid w:val="00E11B2F"/>
    <w:rsid w:val="00E26348"/>
    <w:rsid w:val="00E4188E"/>
    <w:rsid w:val="00E461BE"/>
    <w:rsid w:val="00E46730"/>
    <w:rsid w:val="00E66079"/>
    <w:rsid w:val="00E73948"/>
    <w:rsid w:val="00E856AF"/>
    <w:rsid w:val="00E85E01"/>
    <w:rsid w:val="00EA2113"/>
    <w:rsid w:val="00EC1B73"/>
    <w:rsid w:val="00F2042B"/>
    <w:rsid w:val="00F20E77"/>
    <w:rsid w:val="00F44AD3"/>
    <w:rsid w:val="00F52893"/>
    <w:rsid w:val="00F55980"/>
    <w:rsid w:val="00F62C42"/>
    <w:rsid w:val="00F63305"/>
    <w:rsid w:val="00F63FF7"/>
    <w:rsid w:val="00F72E89"/>
    <w:rsid w:val="00F80A4B"/>
    <w:rsid w:val="00F83423"/>
    <w:rsid w:val="00F8747D"/>
    <w:rsid w:val="00FC336E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3D59"/>
    <w:rPr>
      <w:color w:val="808080"/>
    </w:rPr>
  </w:style>
  <w:style w:type="paragraph" w:customStyle="1" w:styleId="DA0D41E1ECD14F51893133C92BDA92F2">
    <w:name w:val="DA0D41E1ECD14F51893133C92BDA92F2"/>
    <w:rsid w:val="00324F25"/>
  </w:style>
  <w:style w:type="paragraph" w:customStyle="1" w:styleId="FC195DF0D3044CD2AA114C4575E38136">
    <w:name w:val="FC195DF0D3044CD2AA114C4575E38136"/>
    <w:rsid w:val="006F3D59"/>
  </w:style>
  <w:style w:type="paragraph" w:customStyle="1" w:styleId="67CC8691E8FE4EC7B115ACCDF957D8A9">
    <w:name w:val="67CC8691E8FE4EC7B115ACCDF957D8A9"/>
    <w:rsid w:val="006F3D59"/>
  </w:style>
  <w:style w:type="paragraph" w:customStyle="1" w:styleId="FD8048707E2F4C63985C604EC7BC5EE3">
    <w:name w:val="FD8048707E2F4C63985C604EC7BC5EE3"/>
    <w:rsid w:val="006F3D59"/>
  </w:style>
  <w:style w:type="paragraph" w:customStyle="1" w:styleId="C5F8B05A78934ECDAF468E4936811538">
    <w:name w:val="C5F8B05A78934ECDAF468E4936811538"/>
    <w:rsid w:val="006F3D59"/>
  </w:style>
  <w:style w:type="paragraph" w:customStyle="1" w:styleId="D5FBA5A0509C4CFAB8CD447E6AF5C67C">
    <w:name w:val="D5FBA5A0509C4CFAB8CD447E6AF5C67C"/>
    <w:rsid w:val="006F3D59"/>
  </w:style>
  <w:style w:type="paragraph" w:customStyle="1" w:styleId="B66B8F0B626242F5AD400B080E4D228D">
    <w:name w:val="B66B8F0B626242F5AD400B080E4D228D"/>
    <w:rsid w:val="006F3D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96651a66-71da-4d60-95d3-97ba0c2c2e24">All</Team>
    <FinancialYear xmlns="96651a66-71da-4d60-95d3-97ba0c2c2e24">2025-26</FinancialYear>
    <Month xmlns="96651a66-71da-4d60-95d3-97ba0c2c2e24">M07 Oct</Month>
    <DocumentType xmlns="96651a66-71da-4d60-95d3-97ba0c2c2e24">Report</DocumentType>
    <Topic xmlns="96651a66-71da-4d60-95d3-97ba0c2c2e24">Monthly Closing</Topic>
    <Directorate xmlns="96651a66-71da-4d60-95d3-97ba0c2c2e24">Various/Multiple/All</Directorate>
    <Division xmlns="96651a66-71da-4d60-95d3-97ba0c2c2e24">Various/Multiple/All</Division>
    <DestructionDate xmlns="96651a66-71da-4d60-95d3-97ba0c2c2e24" xsi:nil="true"/>
    <DayoftheMonth xmlns="96651a66-71da-4d60-95d3-97ba0c2c2e24" xmlns:xsi="http://www.w3.org/2001/XMLSchema-instance" xsi:nil="true"/>
    <VATCategory xmlns="96651a66-71da-4d60-95d3-97ba0c2c2e24" xsi:nil="true"/>
    <SharedWithUsers xmlns="3d37d616-69ba-4ea1-b185-f27716b6b77e">
      <UserInfo>
        <DisplayName>Angela Williams (Public Health Wales - No. 2 Capital Quarter)</DisplayName>
        <AccountId>47</AccountId>
        <AccountType/>
      </UserInfo>
      <UserInfo>
        <DisplayName>Jane Matthews (Public Health Wales - No. 2 Capital Quarter)</DisplayName>
        <AccountId>12</AccountId>
        <AccountType/>
      </UserInfo>
      <UserInfo>
        <DisplayName>Suzanne David (Public Health Wales)</DisplayName>
        <AccountId>44</AccountId>
        <AccountType/>
      </UserInfo>
      <UserInfo>
        <DisplayName>Ruth Maddern  (Public Health Wales - No. 2 Capital Quarter)</DisplayName>
        <AccountId>42</AccountId>
        <AccountType/>
      </UserInfo>
      <UserInfo>
        <DisplayName>Craig Coggins (Public Health Wales - No. 2 Capital Quarter)</DisplayName>
        <AccountId>95</AccountId>
        <AccountType/>
      </UserInfo>
      <UserInfo>
        <DisplayName>Huw George (Public Health Wales - No. 2 Capital Quarter)</DisplayName>
        <AccountId>28</AccountId>
        <AccountType/>
      </UserInfo>
      <UserInfo>
        <DisplayName>Neil Stoodley (Public Health Wales - No. 2 Capital Quarter)</DisplayName>
        <AccountId>39</AccountId>
        <AccountType/>
      </UserInfo>
      <UserInfo>
        <DisplayName>Rhian Jones (Public Health Wales - No. 2 Capital Quarter)</DisplayName>
        <AccountId>40</AccountId>
        <AccountType/>
      </UserInfo>
      <UserInfo>
        <DisplayName>Ian Kent (Public Health Wales - No. 2 Capital Quarter)</DisplayName>
        <AccountId>74</AccountId>
        <AccountType/>
      </UserInfo>
    </SharedWithUsers>
    <PayrollPeriod xmlns="96651a66-71da-4d60-95d3-97ba0c2c2e24" xsi:nil="true"/>
    <CapitalSubCategory xmlns="96651a66-71da-4d60-95d3-97ba0c2c2e24" xsi:nil="true"/>
    <AccountReceivableSubcategory xmlns="96651a66-71da-4d60-95d3-97ba0c2c2e24" xsi:nil="true"/>
    <ProjectName xmlns="96651a66-71da-4d60-95d3-97ba0c2c2e24" xsi:nil="true"/>
    <Value_x0020_Sub_x0020_Topic xmlns="96651a66-71da-4d60-95d3-97ba0c2c2e24" xsi:nil="true"/>
    <Annual_x0020_Accounts xmlns="96651a66-71da-4d60-95d3-97ba0c2c2e24" xsi:nil="true"/>
    <Account_x0020_note xmlns="96651a66-71da-4d60-95d3-97ba0c2c2e24" xsi:nil="true"/>
    <Performance_x0020_Sub_x0020_Topic xmlns="96651a66-71da-4d60-95d3-97ba0c2c2e24" xsi:nil="true"/>
    <lcf76f155ced4ddcb4097134ff3c332f xmlns="96651a66-71da-4d60-95d3-97ba0c2c2e24">
      <Terms xmlns="http://schemas.microsoft.com/office/infopath/2007/PartnerControls"/>
    </lcf76f155ced4ddcb4097134ff3c332f>
    <TaxCatchAll xmlns="3d37d616-69ba-4ea1-b185-f27716b6b77e" xsi:nil="true"/>
    <_ip_UnifiedCompliancePolicyUIAction xmlns="http://schemas.microsoft.com/sharepoint/v3" xsi:nil="true"/>
    <_ip_UnifiedCompliancePolicyProperties xmlns="http://schemas.microsoft.com/sharepoint/v3" xsi:nil="true"/>
    <AgreementofBalances xmlns="96651a66-71da-4d60-95d3-97ba0c2c2e24" xsi:nil="true"/>
    <Organisation xmlns="96651a66-71da-4d60-95d3-97ba0c2c2e2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011C69A7DE1345AD140BD404AE0A78" ma:contentTypeVersion="109" ma:contentTypeDescription="Create a new document." ma:contentTypeScope="" ma:versionID="6c59b4e47a33c8369b49610a1d1b9377">
  <xsd:schema xmlns:xsd="http://www.w3.org/2001/XMLSchema" xmlns:xs="http://www.w3.org/2001/XMLSchema" xmlns:p="http://schemas.microsoft.com/office/2006/metadata/properties" xmlns:ns1="http://schemas.microsoft.com/sharepoint/v3" xmlns:ns2="96651a66-71da-4d60-95d3-97ba0c2c2e24" xmlns:ns3="3d37d616-69ba-4ea1-b185-f27716b6b77e" targetNamespace="http://schemas.microsoft.com/office/2006/metadata/properties" ma:root="true" ma:fieldsID="ec044ae54b36944c8eedb254e3db2a97" ns1:_="" ns2:_="" ns3:_="">
    <xsd:import namespace="http://schemas.microsoft.com/sharepoint/v3"/>
    <xsd:import namespace="96651a66-71da-4d60-95d3-97ba0c2c2e24"/>
    <xsd:import namespace="3d37d616-69ba-4ea1-b185-f27716b6b77e"/>
    <xsd:element name="properties">
      <xsd:complexType>
        <xsd:sequence>
          <xsd:element name="documentManagement">
            <xsd:complexType>
              <xsd:all>
                <xsd:element ref="ns2:DocumentType"/>
                <xsd:element ref="ns2:Directorate"/>
                <xsd:element ref="ns2:Division"/>
                <xsd:element ref="ns2:FinancialYear"/>
                <xsd:element ref="ns2:Month"/>
                <xsd:element ref="ns2:Team"/>
                <xsd:element ref="ns2:Topic"/>
                <xsd:element ref="ns2:DayoftheMonth" minOccurs="0"/>
                <xsd:element ref="ns2:VATCategory" minOccurs="0"/>
                <xsd:element ref="ns2:PayrollPeriod" minOccurs="0"/>
                <xsd:element ref="ns2:AccountReceivableSubcategory" minOccurs="0"/>
                <xsd:element ref="ns2:CapitalSubCategory" minOccurs="0"/>
                <xsd:element ref="ns2:ProjectName" minOccurs="0"/>
                <xsd:element ref="ns2:Annual_x0020_Accounts" minOccurs="0"/>
                <xsd:element ref="ns2:Account_x0020_note" minOccurs="0"/>
                <xsd:element ref="ns2:Performance_x0020_Sub_x0020_Topic" minOccurs="0"/>
                <xsd:element ref="ns2:Value_x0020_Sub_x0020_Topic" minOccurs="0"/>
                <xsd:element ref="ns2:AgreementofBalances" minOccurs="0"/>
                <xsd:element ref="ns2:Organisation" minOccurs="0"/>
                <xsd:element ref="ns3:SharedWithUsers" minOccurs="0"/>
                <xsd:element ref="ns3:SharedWithDetails" minOccurs="0"/>
                <xsd:element ref="ns2:Destruction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4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45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51a66-71da-4d60-95d3-97ba0c2c2e24" elementFormDefault="qualified">
    <xsd:import namespace="http://schemas.microsoft.com/office/2006/documentManagement/types"/>
    <xsd:import namespace="http://schemas.microsoft.com/office/infopath/2007/PartnerControls"/>
    <xsd:element name="DocumentType" ma:index="2" ma:displayName="Document Type" ma:format="Dropdown" ma:indexed="true" ma:internalName="DocumentType" ma:readOnly="false">
      <xsd:simpleType>
        <xsd:restriction base="dms:Choice">
          <xsd:enumeration value="Action Log"/>
          <xsd:enumeration value="Auto Invoice"/>
          <xsd:enumeration value="Agenda"/>
          <xsd:enumeration value="BS Reconcilliation"/>
          <xsd:enumeration value="Form"/>
          <xsd:enumeration value="Guidance"/>
          <xsd:enumeration value="Invoice/Credit Note"/>
          <xsd:enumeration value="Letter"/>
          <xsd:enumeration value="Minutes"/>
          <xsd:enumeration value="Policy/Procedure"/>
          <xsd:enumeration value="Remittance"/>
          <xsd:enumeration value="Report"/>
          <xsd:enumeration value="Template"/>
          <xsd:enumeration value="Timetable"/>
          <xsd:enumeration value="Tracker"/>
          <xsd:enumeration value="WG Return"/>
          <xsd:enumeration value="Working Paper"/>
          <xsd:enumeration value="Other"/>
        </xsd:restriction>
      </xsd:simpleType>
    </xsd:element>
    <xsd:element name="Directorate" ma:index="3" ma:displayName="Directorate" ma:format="Dropdown" ma:indexed="true" ma:internalName="Directorate">
      <xsd:simpleType>
        <xsd:restriction base="dms:Choice">
          <xsd:enumeration value="BCO - Board &amp; Corporate"/>
          <xsd:enumeration value="CEN - Central Budgets"/>
          <xsd:enumeration value="COV - Covid 19"/>
          <xsd:enumeration value="P&amp;I - NHS Wales Performance &amp; Improvement"/>
          <xsd:enumeration value="HEW - Health &amp; Wellbeing"/>
          <xsd:enumeration value="HOS - Hosted Directorate"/>
          <xsd:enumeration value="HPS - Health Protection &amp; Screening Services"/>
          <xsd:enumeration value="IMP - Improvement Cymru"/>
          <xsd:enumeration value="RD&amp;D - Research, Data and Digital"/>
          <xsd:enumeration value="OPS - Operations and Finance"/>
          <xsd:enumeration value="POD - People &amp; Organisational Development"/>
          <xsd:enumeration value="NQIG - Nursing, Quality &amp; Integrated Governance"/>
          <xsd:enumeration value="WHO - WHO Collaborating Centre"/>
          <xsd:enumeration value="Various/Multiple/All"/>
          <xsd:enumeration value="N/A"/>
        </xsd:restriction>
      </xsd:simpleType>
    </xsd:element>
    <xsd:element name="Division" ma:index="4" ma:displayName="Division" ma:format="Dropdown" ma:indexed="true" ma:internalName="Division" ma:readOnly="false">
      <xsd:simpleType>
        <xsd:restriction base="dms:Choice">
          <xsd:enumeration value="BCO - Board &amp; Corp"/>
          <xsd:enumeration value="CAP - Capital"/>
          <xsd:enumeration value="CEN - Central Finance"/>
          <xsd:enumeration value="CEN - Contingency"/>
          <xsd:enumeration value="CEN - Core Income"/>
          <xsd:enumeration value="CEN - Investment"/>
          <xsd:enumeration value="CEN - WRP"/>
          <xsd:enumeration value="COV - Communications &amp; Engagement"/>
          <xsd:enumeration value="COV - Contact Tracing &amp; Case Management"/>
          <xsd:enumeration value="COV - Covid-19 Response &amp; TAT"/>
          <xsd:enumeration value="COV - Sampling &amp; Testing"/>
          <xsd:enumeration value="COV - Surveillance"/>
          <xsd:enumeration value="EXE - Financial Planning and Delivery"/>
          <xsd:enumeration value="EXE - Mental Health"/>
          <xsd:enumeration value="EXE - Networks &amp; Planning"/>
          <xsd:enumeration value="EXE - Performance &amp; Assurance"/>
          <xsd:enumeration value="EXE - Planned Care &amp; Recovery"/>
          <xsd:enumeration value="HEW - H&amp;W Agt Admin"/>
          <xsd:enumeration value="HEW - Health Improvement"/>
          <xsd:enumeration value="HEW - LHB Teams"/>
          <xsd:enumeration value="HEW - Primary &amp; Comm"/>
          <xsd:enumeration value="HOS - Collaborative"/>
          <xsd:enumeration value="HOS - Finance Delivery Unit"/>
          <xsd:enumeration value="HPS - Health Protection"/>
          <xsd:enumeration value="HPS - HPSS Corporate"/>
          <xsd:enumeration value="HPS - Infection Division"/>
          <xsd:enumeration value="HPS - Screening"/>
          <xsd:enumeration value="HPS - SPRs"/>
          <xsd:enumeration value="IMP - Quality Imp &amp; Patient Safety"/>
          <xsd:enumeration value="KNO - Health Intelligence"/>
          <xsd:enumeration value="KNO - Research &amp; Evaluation"/>
          <xsd:enumeration value="OPS - Comms"/>
          <xsd:enumeration value="OPS - Estates, Safety and Facilities"/>
          <xsd:enumeration value="OPS - Finance"/>
          <xsd:enumeration value="OPS - IM&amp;T"/>
          <xsd:enumeration value="OPS - Strategy, Planning &amp; Corporate Affairs"/>
          <xsd:enumeration value="POD - People &amp; Organisational Development Team"/>
          <xsd:enumeration value="QNA - Integrated Governance"/>
          <xsd:enumeration value="QNA - National Safeguarding"/>
          <xsd:enumeration value="QNA - Quality Nursing"/>
          <xsd:enumeration value="WHO - ACE's Hub"/>
          <xsd:enumeration value="WHO - International Health"/>
          <xsd:enumeration value="WHO - Policy"/>
          <xsd:enumeration value="WHO - Projects"/>
          <xsd:enumeration value="WHO - WHO CC Management"/>
          <xsd:enumeration value="Various/Multiple/All"/>
          <xsd:enumeration value="N/A"/>
          <xsd:enumeration value="EXE - Urgent Care"/>
          <xsd:enumeration value="EXE - DTIV"/>
          <xsd:enumeration value="EXE - SPCC"/>
        </xsd:restriction>
      </xsd:simpleType>
    </xsd:element>
    <xsd:element name="FinancialYear" ma:index="5" ma:displayName="Financial Year" ma:format="Dropdown" ma:indexed="true" ma:internalName="FinancialYear" ma:readOnly="false">
      <xsd:simpleType>
        <xsd:restriction base="dms:Choice">
          <xsd:enumeration value="2023-24"/>
          <xsd:enumeration value="2024-25"/>
          <xsd:enumeration value="2025-26"/>
          <xsd:enumeration value="2026-27"/>
          <xsd:enumeration value="2027-28"/>
          <xsd:enumeration value="N/A"/>
        </xsd:restriction>
      </xsd:simpleType>
    </xsd:element>
    <xsd:element name="Month" ma:index="6" ma:displayName="Month" ma:format="Dropdown" ma:indexed="true" ma:internalName="Month" ma:readOnly="false">
      <xsd:simpleType>
        <xsd:restriction base="dms:Choice">
          <xsd:enumeration value="M01 Apr"/>
          <xsd:enumeration value="M02 May"/>
          <xsd:enumeration value="M03 Jun"/>
          <xsd:enumeration value="M04 Jul"/>
          <xsd:enumeration value="M05 Aug"/>
          <xsd:enumeration value="M06 Sep"/>
          <xsd:enumeration value="M07 Oct"/>
          <xsd:enumeration value="M08 Nov"/>
          <xsd:enumeration value="M09 Dec"/>
          <xsd:enumeration value="M10 Jan"/>
          <xsd:enumeration value="M11 Feb"/>
          <xsd:enumeration value="M12 Mar"/>
          <xsd:enumeration value="N/A"/>
        </xsd:restriction>
      </xsd:simpleType>
    </xsd:element>
    <xsd:element name="Team" ma:index="7" ma:displayName="Function" ma:format="Dropdown" ma:indexed="true" ma:internalName="Team" ma:readOnly="false">
      <xsd:simpleType>
        <xsd:restriction base="dms:Choice">
          <xsd:enumeration value="All"/>
          <xsd:enumeration value="Accounts Payable"/>
          <xsd:enumeration value="Accounts Receivable"/>
          <xsd:enumeration value="Capital"/>
          <xsd:enumeration value="Finance Systems"/>
          <xsd:enumeration value="Financial Accounts"/>
          <xsd:enumeration value="Financial Business Partnering"/>
          <xsd:enumeration value="Financial Planning"/>
          <xsd:enumeration value="Value &amp; Performance"/>
        </xsd:restriction>
      </xsd:simpleType>
    </xsd:element>
    <xsd:element name="Topic" ma:index="8" ma:displayName="Topic" ma:format="Dropdown" ma:indexed="true" ma:internalName="Topic">
      <xsd:simpleType>
        <xsd:restriction base="dms:Choice">
          <xsd:enumeration value="Annual Accounts"/>
          <xsd:enumeration value="Agreement of Balances"/>
          <xsd:enumeration value="Audit Committee"/>
          <xsd:enumeration value="Bank"/>
          <xsd:enumeration value="Budget Setting"/>
          <xsd:enumeration value="Business Cases"/>
          <xsd:enumeration value="Charitable Funds"/>
          <xsd:enumeration value="Costing"/>
          <xsd:enumeration value="Desktop - Process Notes"/>
          <xsd:enumeration value="Efficiency Workstreams"/>
          <xsd:enumeration value="External Audit"/>
          <xsd:enumeration value="Finance Team"/>
          <xsd:enumeration value="Forecasts &amp; Projections"/>
          <xsd:enumeration value="GL Controls"/>
          <xsd:enumeration value="Grants"/>
          <xsd:enumeration value="IMTP"/>
          <xsd:enumeration value="Income"/>
          <xsd:enumeration value="Internal Audit"/>
          <xsd:enumeration value="Investments"/>
          <xsd:enumeration value="Lease Cars - PHW"/>
          <xsd:enumeration value="Lease Cars - P&amp;I"/>
          <xsd:enumeration value="Meeting Notes"/>
          <xsd:enumeration value="MMR"/>
          <xsd:enumeration value="Monthly Closing"/>
          <xsd:enumeration value="Non Pay Analysis"/>
          <xsd:enumeration value="Other"/>
          <xsd:enumeration value="Payroll"/>
          <xsd:enumeration value="Pensions"/>
          <xsd:enumeration value="Performance"/>
          <xsd:enumeration value="PHW Fleet"/>
          <xsd:enumeration value="Projects"/>
          <xsd:enumeration value="Purchasing Card"/>
          <xsd:enumeration value="Recruitment"/>
          <xsd:enumeration value="Risks &amp; Opportunities"/>
          <xsd:enumeration value="Salary Overpayments"/>
          <xsd:enumeration value="Savings"/>
          <xsd:enumeration value="SLA's &amp; LTA's"/>
          <xsd:enumeration value="Staffing"/>
          <xsd:enumeration value="Stock"/>
          <xsd:enumeration value="Trackers"/>
          <xsd:enumeration value="Value"/>
          <xsd:enumeration value="VAT"/>
          <xsd:enumeration value="Welsh Risk Pool"/>
          <xsd:enumeration value="FOI"/>
        </xsd:restriction>
      </xsd:simpleType>
    </xsd:element>
    <xsd:element name="DayoftheMonth" ma:index="9" nillable="true" ma:displayName="Day of the Month" ma:format="Dropdown" ma:internalName="DayoftheMonth" ma:readOnly="false">
      <xsd:simpleType>
        <xsd:restriction base="dms:Choice">
          <xsd:enumeration value="01st"/>
          <xsd:enumeration value="02nd"/>
          <xsd:enumeration value="03rd"/>
          <xsd:enumeration value="04th"/>
          <xsd:enumeration value="05th"/>
          <xsd:enumeration value="06th"/>
          <xsd:enumeration value="07th"/>
          <xsd:enumeration value="08th"/>
          <xsd:enumeration value="0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VATCategory" ma:index="10" nillable="true" ma:displayName="VAT Category" ma:format="Dropdown" ma:internalName="VATCategory" ma:readOnly="false">
      <xsd:simpleType>
        <xsd:restriction base="dms:Choice">
          <xsd:enumeration value="VAT Returns"/>
          <xsd:enumeration value="Partial Exemption"/>
          <xsd:enumeration value="EY Advice"/>
          <xsd:enumeration value="EY COS reviews Data"/>
          <xsd:enumeration value="EY COS reviews Findings"/>
          <xsd:enumeration value="Import VAT Certificates"/>
          <xsd:enumeration value="Postponed Import VAT (CDS)"/>
          <xsd:enumeration value="HMRC"/>
          <xsd:enumeration value="VAT Training &amp; Guidance"/>
          <xsd:enumeration value="Foreign VAT"/>
          <xsd:enumeration value="VAT Reform"/>
        </xsd:restriction>
      </xsd:simpleType>
    </xsd:element>
    <xsd:element name="PayrollPeriod" ma:index="11" nillable="true" ma:displayName="Payroll Period" ma:format="Dropdown" ma:internalName="PayrollPeriod" ma:readOnly="false">
      <xsd:simpleType>
        <xsd:restriction base="dms:Choice">
          <xsd:enumeration value="Main"/>
          <xsd:enumeration value="Main - Reversal"/>
          <xsd:enumeration value="Main - Supp"/>
          <xsd:enumeration value="SLE - Main"/>
          <xsd:enumeration value="SLE - Reversal"/>
          <xsd:enumeration value="SLE - Supp"/>
          <xsd:enumeration value="W01"/>
          <xsd:enumeration value="W02"/>
          <xsd:enumeration value="W03"/>
          <xsd:enumeration value="W04"/>
          <xsd:enumeration value="W05"/>
          <xsd:enumeration value="W06"/>
          <xsd:enumeration value="W07"/>
          <xsd:enumeration value="W08"/>
          <xsd:enumeration value="W09"/>
          <xsd:enumeration value="W10"/>
          <xsd:enumeration value="W11"/>
          <xsd:enumeration value="W12"/>
          <xsd:enumeration value="W13"/>
          <xsd:enumeration value="W14"/>
          <xsd:enumeration value="W15"/>
          <xsd:enumeration value="W16"/>
          <xsd:enumeration value="W17"/>
          <xsd:enumeration value="W18"/>
          <xsd:enumeration value="W19"/>
          <xsd:enumeration value="W20"/>
          <xsd:enumeration value="W21"/>
          <xsd:enumeration value="W22"/>
          <xsd:enumeration value="W23"/>
          <xsd:enumeration value="W24"/>
          <xsd:enumeration value="W25"/>
          <xsd:enumeration value="W26"/>
          <xsd:enumeration value="W27"/>
          <xsd:enumeration value="W28"/>
          <xsd:enumeration value="W29"/>
          <xsd:enumeration value="W30"/>
          <xsd:enumeration value="W31"/>
          <xsd:enumeration value="W32"/>
          <xsd:enumeration value="W33"/>
          <xsd:enumeration value="W34"/>
          <xsd:enumeration value="W35"/>
          <xsd:enumeration value="W36"/>
          <xsd:enumeration value="W37"/>
          <xsd:enumeration value="W38"/>
          <xsd:enumeration value="W39"/>
          <xsd:enumeration value="W40"/>
          <xsd:enumeration value="W41"/>
          <xsd:enumeration value="W42"/>
          <xsd:enumeration value="W43"/>
          <xsd:enumeration value="W44"/>
          <xsd:enumeration value="W45"/>
          <xsd:enumeration value="W46"/>
          <xsd:enumeration value="W47"/>
          <xsd:enumeration value="W48"/>
          <xsd:enumeration value="W49"/>
          <xsd:enumeration value="W50"/>
          <xsd:enumeration value="W51"/>
          <xsd:enumeration value="W52"/>
          <xsd:enumeration value="W53"/>
        </xsd:restriction>
      </xsd:simpleType>
    </xsd:element>
    <xsd:element name="AccountReceivableSubcategory" ma:index="12" nillable="true" ma:displayName="Account Receivable Sub category" ma:format="Dropdown" ma:internalName="AccountReceivableSubcategory" ma:readOnly="false">
      <xsd:simpleType>
        <xsd:restriction base="dms:Choice">
          <xsd:enumeration value="AUTOINVOICE"/>
          <xsd:enumeration value="DEBTOR REPORTS"/>
          <xsd:enumeration value="AR MONTH END"/>
          <xsd:enumeration value="DUNNING REPORTS"/>
          <xsd:enumeration value="PHW CUSTOMER SET UP - TO REVIEW"/>
          <xsd:enumeration value="PHW CUSTOMER SET UP - REVIEWED"/>
          <xsd:enumeration value="CCI CREDIT MANAGEMENT – INVOICES"/>
          <xsd:enumeration value="CCI CREDIT MANAGEMENT – MEETINGS"/>
          <xsd:enumeration value="CCI CREDIT MANAGEMENT – REFERRALS"/>
          <xsd:enumeration value="CCI CREDIT MANAGEMENT – REPORTS"/>
          <xsd:enumeration value="CCI CREDIT MANAGEMENT – CONTRACTS"/>
          <xsd:enumeration value="IRISH PSWT"/>
          <xsd:enumeration value="ARBITRATION CORRESPONDENCE"/>
          <xsd:enumeration value="REMITTANCE"/>
          <xsd:enumeration value="BANKING"/>
          <xsd:enumeration value="PAYROLL"/>
        </xsd:restriction>
      </xsd:simpleType>
    </xsd:element>
    <xsd:element name="CapitalSubCategory" ma:index="13" nillable="true" ma:displayName="Capital Sub Category" ma:format="Dropdown" ma:internalName="CapitalSubCategory">
      <xsd:simpleType>
        <xsd:restriction base="dms:Choice">
          <xsd:enumeration value="Additions"/>
          <xsd:enumeration value="Asset Register"/>
          <xsd:enumeration value="Business Cases"/>
          <xsd:enumeration value="Capital Bids"/>
          <xsd:enumeration value="Capital Charges"/>
          <xsd:enumeration value="Capital Monitoring"/>
          <xsd:enumeration value="Capital Planning"/>
          <xsd:enumeration value="Capitalisation Schedules"/>
          <xsd:enumeration value="Desktop Notes"/>
          <xsd:enumeration value="Disposals"/>
          <xsd:enumeration value="Disposal (To be added to RAM)"/>
          <xsd:enumeration value="Disposal (Added to RAM)"/>
          <xsd:enumeration value="Leased Assets"/>
          <xsd:enumeration value="Lease Evidence"/>
          <xsd:enumeration value="Month End"/>
          <xsd:enumeration value="Over £5k Check"/>
          <xsd:enumeration value="Physical Verification Exercise"/>
          <xsd:enumeration value="Revaluation"/>
          <xsd:enumeration value="Statement of Need"/>
          <xsd:enumeration value="Verification Exercise"/>
          <xsd:enumeration value="Welsh Government"/>
        </xsd:restriction>
      </xsd:simpleType>
    </xsd:element>
    <xsd:element name="ProjectName" ma:index="14" nillable="true" ma:displayName="Project Name" ma:format="Dropdown" ma:internalName="ProjectName" ma:readOnly="false">
      <xsd:simpleType>
        <xsd:restriction base="dms:Choice">
          <xsd:enumeration value="People Workstream"/>
          <xsd:enumeration value="Processes Workstream"/>
          <xsd:enumeration value="Planning Workstream"/>
          <xsd:enumeration value="Sharepoint"/>
          <xsd:enumeration value="NHS Executive"/>
          <xsd:enumeration value="Finance Operating Model"/>
        </xsd:restriction>
      </xsd:simpleType>
    </xsd:element>
    <xsd:element name="Annual_x0020_Accounts" ma:index="15" nillable="true" ma:displayName="Annual Accounts" ma:format="Dropdown" ma:internalName="Annual_x0020_Accounts" ma:readOnly="false">
      <xsd:simpleType>
        <xsd:restriction base="dms:Choice">
          <xsd:enumeration value="Accounts proformas - DRAFTS"/>
          <xsd:enumeration value="Accounts proformas - FINAL"/>
          <xsd:enumeration value="Accounts proforma - workings"/>
          <xsd:enumeration value="Accounts proforma - sent 2nd May 2025"/>
          <xsd:enumeration value="Accounts proforma - Audited versions"/>
          <xsd:enumeration value="Agreement of Balances"/>
          <xsd:enumeration value="Annual Leave Accrual"/>
          <xsd:enumeration value="Other (Audit Committee presentation, ISA 260, issues log, audit enquiries letter, analytical review, post project learning, timetable, Finance year-end meeting, audit deliverables)"/>
          <xsd:enumeration value="Manual for Accounts - DRAFT"/>
          <xsd:enumeration value="Manual for Accounts - FINAL"/>
          <xsd:enumeration value="Remuneration tables"/>
          <xsd:enumeration value="WG Technical Updates"/>
          <xsd:enumeration value="Financial return workings"/>
          <xsd:enumeration value="Timetable"/>
          <xsd:enumeration value="Trial balance"/>
          <xsd:enumeration value="Notes to the accounts"/>
        </xsd:restriction>
      </xsd:simpleType>
    </xsd:element>
    <xsd:element name="Account_x0020_note" ma:index="16" nillable="true" ma:displayName="Account note" ma:format="Dropdown" ma:internalName="Account_x0020_note" ma:readOnly="false">
      <xsd:simpleType>
        <xsd:restriction base="dms:Choice">
          <xsd:enumeration value="AoB - Income"/>
          <xsd:enumeration value="AoB - Debtors"/>
          <xsd:enumeration value="AoB - Expenditure"/>
          <xsd:enumeration value="AoB - Creditors"/>
          <xsd:enumeration value="Key Financial Statements (EFL, Cashflow, SoCTe)"/>
          <xsd:enumeration value="Note 2 Financial Performance"/>
          <xsd:enumeration value="Note 3 &amp; 4 Revenue"/>
          <xsd:enumeration value="Note 5 Operating expenses"/>
          <xsd:enumeration value="Note 6, 7, 8"/>
          <xsd:enumeration value="Note 9 Operating leases"/>
          <xsd:enumeration value="Note 10 Employee costs and numbers"/>
          <xsd:enumeration value="Note 12 Public sector payment policy"/>
          <xsd:enumeration value="Note 13 Property, plant and equipment"/>
          <xsd:enumeration value="Note 14 Intangible assets"/>
          <xsd:enumeration value="Note 15 Impairments"/>
          <xsd:enumeration value="Note 16 Inventories"/>
          <xsd:enumeration value="Note 17 Trade and other receivables"/>
          <xsd:enumeration value="Note 18 Other Financial Assets"/>
          <xsd:enumeration value="Note 19 Cash and cash equivalents"/>
          <xsd:enumeration value="Note 20 Trade and other payables"/>
          <xsd:enumeration value="Note 21 Borrowings"/>
          <xsd:enumeration value="Note 23 Provisions"/>
          <xsd:enumeration value="Note 24 Contingencies"/>
          <xsd:enumeration value="Note 25 Capital Commitments"/>
          <xsd:enumeration value="Note 26 Losses and special payments"/>
          <xsd:enumeration value="Note 27 Right of use obligations"/>
          <xsd:enumeration value="Note 33 Related party transactions"/>
          <xsd:enumeration value="Note 36 Operating segments"/>
          <xsd:enumeration value="Note 37 Other information"/>
        </xsd:restriction>
      </xsd:simpleType>
    </xsd:element>
    <xsd:element name="Performance_x0020_Sub_x0020_Topic" ma:index="17" nillable="true" ma:displayName="Performance Sub-Topic" ma:format="Dropdown" ma:indexed="true" ma:internalName="Performance_x0020_Sub_x0020_Topic" ma:readOnly="false">
      <xsd:simpleType>
        <xsd:restriction base="dms:Choice">
          <xsd:enumeration value="Annual Report"/>
          <xsd:enumeration value="Directorate Performance Reviews"/>
          <xsd:enumeration value="IQPD"/>
          <xsd:enumeration value="Joint Executive Team (JET)"/>
          <xsd:enumeration value="Monthly Performance Reporting"/>
          <xsd:enumeration value="Minimum Data Set (MDS)"/>
          <xsd:enumeration value="Other Performance Information"/>
          <xsd:enumeration value="Performance Refresh Project"/>
        </xsd:restriction>
      </xsd:simpleType>
    </xsd:element>
    <xsd:element name="Value_x0020_Sub_x0020_Topic" ma:index="18" nillable="true" ma:displayName="Value Sub-Topic" ma:format="Dropdown" ma:internalName="Value_x0020_Sub_x0020_Topic" ma:readOnly="false">
      <xsd:simpleType>
        <xsd:restriction base="dms:Choice">
          <xsd:enumeration value="Foundational Economy"/>
          <xsd:enumeration value="Costing Returns"/>
          <xsd:enumeration value="Decarbonisation"/>
          <xsd:enumeration value="Other Costing Information"/>
          <xsd:enumeration value="Other Value Information"/>
        </xsd:restriction>
      </xsd:simpleType>
    </xsd:element>
    <xsd:element name="AgreementofBalances" ma:index="19" nillable="true" ma:displayName="Agreement of Balances" ma:format="Dropdown" ma:internalName="AgreementofBalances" ma:readOnly="false">
      <xsd:simpleType>
        <xsd:restriction base="dms:Choice">
          <xsd:enumeration value="AoB- Income"/>
          <xsd:enumeration value="AoB - Expenditure"/>
          <xsd:enumeration value="AoB - Debtors (owed to us)"/>
          <xsd:enumeration value="AoB - Creditors (owed by us)"/>
          <xsd:enumeration value="Welsh Government Returns"/>
        </xsd:restriction>
      </xsd:simpleType>
    </xsd:element>
    <xsd:element name="Organisation" ma:index="20" nillable="true" ma:displayName="Organisation" ma:format="Dropdown" ma:internalName="Organisation" ma:readOnly="false">
      <xsd:simpleType>
        <xsd:restriction base="dms:Choice">
          <xsd:enumeration value="Swansea Bay"/>
          <xsd:enumeration value="Aneurin Bevan"/>
          <xsd:enumeration value="Betsi Cadwaladr"/>
          <xsd:enumeration value="Cardiff &amp; Vale"/>
          <xsd:enumeration value="Cwm Taf Morgannwg"/>
          <xsd:enumeration value="Hywel Dda"/>
          <xsd:enumeration value="Powys"/>
          <xsd:enumeration value="Velindre"/>
          <xsd:enumeration value="NWSSP"/>
          <xsd:enumeration value="DHCW"/>
          <xsd:enumeration value="Wales Ambulance Service"/>
          <xsd:enumeration value="JCC"/>
          <xsd:enumeration value="HEIW"/>
          <xsd:enumeration value="Welsh Government"/>
        </xsd:restriction>
      </xsd:simpleType>
    </xsd:element>
    <xsd:element name="DestructionDate" ma:index="23" nillable="true" ma:displayName="Destruction Date" ma:format="DateOnly" ma:hidden="true" ma:internalName="DestructionDate" ma:readOnly="false">
      <xsd:simpleType>
        <xsd:restriction base="dms:DateTime"/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1" nillable="true" ma:displayName="Extracted Text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7d616-69ba-4ea1-b185-f27716b6b77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36" nillable="true" ma:displayName="Taxonomy Catch All Column" ma:hidden="true" ma:list="{bfabc01f-2aec-4e52-a607-2ee6f0c28bc1}" ma:internalName="TaxCatchAll" ma:readOnly="false" ma:showField="CatchAllData" ma:web="3d37d616-69ba-4ea1-b185-f27716b6b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FC5AE-F710-4BEA-AB06-7920817A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9F5EB8-7484-4398-BE88-DCDD3EC8F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40A32-BE64-4B4D-98C6-8BB8976235D6}">
  <ds:schemaRefs>
    <ds:schemaRef ds:uri="http://schemas.microsoft.com/office/2006/metadata/properties"/>
    <ds:schemaRef ds:uri="http://schemas.microsoft.com/office/infopath/2007/PartnerControls"/>
    <ds:schemaRef ds:uri="96651a66-71da-4d60-95d3-97ba0c2c2e24"/>
    <ds:schemaRef ds:uri="3d37d616-69ba-4ea1-b185-f27716b6b7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A3E9C90-FD4D-498D-A6C0-E32C9C6E6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651a66-71da-4d60-95d3-97ba0c2c2e24"/>
    <ds:schemaRef ds:uri="3d37d616-69ba-4ea1-b185-f27716b6b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3713</Words>
  <Characters>21167</Characters>
  <Application>Microsoft Office Word</Application>
  <DocSecurity>0</DocSecurity>
  <Lines>176</Lines>
  <Paragraphs>49</Paragraphs>
  <ScaleCrop>false</ScaleCrop>
  <Company/>
  <LinksUpToDate>false</LinksUpToDate>
  <CharactersWithSpaces>24831</CharactersWithSpaces>
  <SharedDoc>false</SharedDoc>
  <HLinks>
    <vt:vector size="12" baseType="variant">
      <vt:variant>
        <vt:i4>7274596</vt:i4>
      </vt:variant>
      <vt:variant>
        <vt:i4>18</vt:i4>
      </vt:variant>
      <vt:variant>
        <vt:i4>0</vt:i4>
      </vt:variant>
      <vt:variant>
        <vt:i4>5</vt:i4>
      </vt:variant>
      <vt:variant>
        <vt:lpwstr>http://www.wales.nhs.uk/governance-emanual/how-the-health-and-care-standards-are-st</vt:lpwstr>
      </vt:variant>
      <vt:variant>
        <vt:lpwstr/>
      </vt:variant>
      <vt:variant>
        <vt:i4>6684789</vt:i4>
      </vt:variant>
      <vt:variant>
        <vt:i4>15</vt:i4>
      </vt:variant>
      <vt:variant>
        <vt:i4>0</vt:i4>
      </vt:variant>
      <vt:variant>
        <vt:i4>5</vt:i4>
      </vt:variant>
      <vt:variant>
        <vt:lpwstr>http://howis.wales.nhs.uk/sitesplus/888/page/64548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O'Neil, Mark</dc:creator>
  <cp:keywords/>
  <dc:description/>
  <cp:lastModifiedBy>Neil Stoodley (Public Health Wales - No. 2 Capital Quarter)</cp:lastModifiedBy>
  <cp:revision>5</cp:revision>
  <dcterms:created xsi:type="dcterms:W3CDTF">2025-12-12T13:32:00Z</dcterms:created>
  <dcterms:modified xsi:type="dcterms:W3CDTF">2025-12-12T14:03:00Z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0x01010015011C69A7DE1345AD140BD404AE0A78</vt:lpwstr>
  </property>
  <property fmtid="{D5CDD505-2E9C-101B-9397-08002B2CF9AE}" pid="3" name="MediaServiceImageTags">
    <vt:lpwstr/>
  </property>
</Properties>
</file>