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E31535" w14:textId="008794A8" w:rsidR="0078212F" w:rsidRPr="007F58A0" w:rsidRDefault="0078212F" w:rsidP="0078212F">
      <w:pPr>
        <w:spacing w:after="120" w:line="240" w:lineRule="auto"/>
        <w:rPr>
          <w:rFonts w:eastAsia="Times New Roman" w:cstheme="minorHAnsi"/>
          <w:b/>
          <w:color w:val="FF0000"/>
          <w:sz w:val="40"/>
          <w:szCs w:val="40"/>
          <w:lang w:eastAsia="en-GB"/>
        </w:rPr>
      </w:pPr>
      <w:r w:rsidRPr="001315A5">
        <w:rPr>
          <w:rFonts w:eastAsia="Times New Roman" w:cstheme="minorHAnsi"/>
          <w:b/>
          <w:color w:val="0070C0"/>
          <w:sz w:val="40"/>
          <w:szCs w:val="40"/>
          <w:lang w:eastAsia="en-GB"/>
        </w:rPr>
        <w:t xml:space="preserve">Learning Disabilities </w:t>
      </w:r>
      <w:r w:rsidR="002D23CF">
        <w:rPr>
          <w:rFonts w:eastAsia="Times New Roman" w:cstheme="minorHAnsi"/>
          <w:b/>
          <w:color w:val="0070C0"/>
          <w:sz w:val="40"/>
          <w:szCs w:val="40"/>
          <w:lang w:eastAsia="en-GB"/>
        </w:rPr>
        <w:t>Strategic Action Plan</w:t>
      </w:r>
      <w:r>
        <w:rPr>
          <w:rFonts w:eastAsia="Times New Roman" w:cstheme="minorHAnsi"/>
          <w:b/>
          <w:color w:val="0070C0"/>
          <w:sz w:val="40"/>
          <w:szCs w:val="40"/>
          <w:lang w:eastAsia="en-GB"/>
        </w:rPr>
        <w:t xml:space="preserve"> </w:t>
      </w:r>
    </w:p>
    <w:tbl>
      <w:tblPr>
        <w:tblStyle w:val="TableGrid"/>
        <w:tblW w:w="15588" w:type="dxa"/>
        <w:tblLook w:val="04A0" w:firstRow="1" w:lastRow="0" w:firstColumn="1" w:lastColumn="0" w:noHBand="0" w:noVBand="1"/>
      </w:tblPr>
      <w:tblGrid>
        <w:gridCol w:w="1712"/>
        <w:gridCol w:w="3482"/>
        <w:gridCol w:w="280"/>
        <w:gridCol w:w="1934"/>
        <w:gridCol w:w="1899"/>
        <w:gridCol w:w="277"/>
        <w:gridCol w:w="2602"/>
        <w:gridCol w:w="3402"/>
      </w:tblGrid>
      <w:tr w:rsidR="0078212F" w:rsidRPr="00E203D7" w14:paraId="4088D84D" w14:textId="77777777" w:rsidTr="00C20D83">
        <w:tc>
          <w:tcPr>
            <w:tcW w:w="1712" w:type="dxa"/>
          </w:tcPr>
          <w:p w14:paraId="36B1511F"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Organisation</w:t>
            </w:r>
          </w:p>
        </w:tc>
        <w:tc>
          <w:tcPr>
            <w:tcW w:w="3482" w:type="dxa"/>
          </w:tcPr>
          <w:p w14:paraId="4B81D4F3" w14:textId="0EF2EB21" w:rsidR="0078212F" w:rsidRPr="00E203D7" w:rsidRDefault="00D030CA"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Public Health Wales</w:t>
            </w:r>
            <w:r w:rsidR="00EE1AAC">
              <w:rPr>
                <w:rFonts w:eastAsia="Times New Roman" w:cstheme="minorHAnsi"/>
                <w:b/>
                <w:color w:val="000000" w:themeColor="text1"/>
                <w:sz w:val="28"/>
                <w:szCs w:val="28"/>
                <w:lang w:eastAsia="en-GB"/>
              </w:rPr>
              <w:t xml:space="preserve"> </w:t>
            </w:r>
          </w:p>
        </w:tc>
        <w:tc>
          <w:tcPr>
            <w:tcW w:w="280" w:type="dxa"/>
            <w:tcBorders>
              <w:top w:val="nil"/>
              <w:bottom w:val="nil"/>
            </w:tcBorders>
          </w:tcPr>
          <w:p w14:paraId="4ED33B14" w14:textId="77777777" w:rsidR="0078212F" w:rsidRPr="00E203D7" w:rsidRDefault="0078212F" w:rsidP="00C20D83">
            <w:pPr>
              <w:spacing w:before="60" w:after="60"/>
              <w:rPr>
                <w:rFonts w:cstheme="minorHAnsi"/>
                <w:b/>
                <w:sz w:val="28"/>
                <w:szCs w:val="28"/>
              </w:rPr>
            </w:pPr>
          </w:p>
        </w:tc>
        <w:tc>
          <w:tcPr>
            <w:tcW w:w="1934" w:type="dxa"/>
          </w:tcPr>
          <w:p w14:paraId="188E4F13"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Date of Report</w:t>
            </w:r>
          </w:p>
        </w:tc>
        <w:tc>
          <w:tcPr>
            <w:tcW w:w="1899" w:type="dxa"/>
          </w:tcPr>
          <w:p w14:paraId="267C5974" w14:textId="7B01EFBB" w:rsidR="0078212F" w:rsidRPr="00E203D7" w:rsidRDefault="0028551C"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13</w:t>
            </w:r>
            <w:bookmarkStart w:id="0" w:name="_GoBack"/>
            <w:bookmarkEnd w:id="0"/>
            <w:r w:rsidR="008D54DC">
              <w:rPr>
                <w:rFonts w:eastAsia="Times New Roman" w:cstheme="minorHAnsi"/>
                <w:b/>
                <w:color w:val="000000" w:themeColor="text1"/>
                <w:sz w:val="28"/>
                <w:szCs w:val="28"/>
                <w:lang w:eastAsia="en-GB"/>
              </w:rPr>
              <w:t>/10</w:t>
            </w:r>
            <w:r w:rsidR="00EE1AAC">
              <w:rPr>
                <w:rFonts w:eastAsia="Times New Roman" w:cstheme="minorHAnsi"/>
                <w:b/>
                <w:color w:val="000000" w:themeColor="text1"/>
                <w:sz w:val="28"/>
                <w:szCs w:val="28"/>
                <w:lang w:eastAsia="en-GB"/>
              </w:rPr>
              <w:t xml:space="preserve">/2023 </w:t>
            </w:r>
          </w:p>
        </w:tc>
        <w:tc>
          <w:tcPr>
            <w:tcW w:w="277" w:type="dxa"/>
            <w:tcBorders>
              <w:top w:val="nil"/>
              <w:bottom w:val="nil"/>
            </w:tcBorders>
          </w:tcPr>
          <w:p w14:paraId="0B8090E9" w14:textId="77777777" w:rsidR="0078212F" w:rsidRPr="00E203D7" w:rsidRDefault="0078212F" w:rsidP="00C20D83">
            <w:pPr>
              <w:spacing w:before="60" w:after="60"/>
              <w:rPr>
                <w:rFonts w:cstheme="minorHAnsi"/>
                <w:b/>
                <w:sz w:val="28"/>
                <w:szCs w:val="28"/>
              </w:rPr>
            </w:pPr>
          </w:p>
        </w:tc>
        <w:tc>
          <w:tcPr>
            <w:tcW w:w="2602" w:type="dxa"/>
          </w:tcPr>
          <w:p w14:paraId="5E43DEFC" w14:textId="77777777" w:rsidR="0078212F" w:rsidRPr="00E203D7" w:rsidRDefault="0078212F"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Report Prepared By</w:t>
            </w:r>
          </w:p>
        </w:tc>
        <w:tc>
          <w:tcPr>
            <w:tcW w:w="3402" w:type="dxa"/>
          </w:tcPr>
          <w:p w14:paraId="6CCE470E" w14:textId="1F049383" w:rsidR="0078212F" w:rsidRPr="008D54DC" w:rsidRDefault="00D030CA" w:rsidP="008D54DC">
            <w:pPr>
              <w:autoSpaceDE w:val="0"/>
              <w:autoSpaceDN w:val="0"/>
              <w:rPr>
                <w:rFonts w:cstheme="minorHAnsi"/>
                <w:color w:val="1F497D"/>
                <w:sz w:val="28"/>
                <w:szCs w:val="28"/>
                <w:lang w:eastAsia="en-GB"/>
              </w:rPr>
            </w:pPr>
            <w:r w:rsidRPr="008D54DC">
              <w:rPr>
                <w:rFonts w:eastAsia="Times New Roman" w:cstheme="minorHAnsi"/>
                <w:b/>
                <w:color w:val="000000" w:themeColor="text1"/>
                <w:sz w:val="28"/>
                <w:szCs w:val="28"/>
                <w:lang w:eastAsia="en-GB"/>
              </w:rPr>
              <w:t>Dr Rachel Ann Jones</w:t>
            </w:r>
            <w:r w:rsidR="008D54DC">
              <w:rPr>
                <w:rFonts w:eastAsia="Times New Roman" w:cstheme="minorHAnsi"/>
                <w:b/>
                <w:color w:val="000000" w:themeColor="text1"/>
                <w:sz w:val="28"/>
                <w:szCs w:val="28"/>
                <w:lang w:eastAsia="en-GB"/>
              </w:rPr>
              <w:t xml:space="preserve"> (Improvement </w:t>
            </w:r>
            <w:proofErr w:type="spellStart"/>
            <w:r w:rsidR="008D54DC">
              <w:rPr>
                <w:rFonts w:eastAsia="Times New Roman" w:cstheme="minorHAnsi"/>
                <w:b/>
                <w:color w:val="000000" w:themeColor="text1"/>
                <w:sz w:val="28"/>
                <w:szCs w:val="28"/>
                <w:lang w:eastAsia="en-GB"/>
              </w:rPr>
              <w:t>Cymru</w:t>
            </w:r>
            <w:proofErr w:type="spellEnd"/>
            <w:r w:rsidR="008D54DC">
              <w:rPr>
                <w:rFonts w:eastAsia="Times New Roman" w:cstheme="minorHAnsi"/>
                <w:b/>
                <w:color w:val="000000" w:themeColor="text1"/>
                <w:sz w:val="28"/>
                <w:szCs w:val="28"/>
                <w:lang w:eastAsia="en-GB"/>
              </w:rPr>
              <w:t>)</w:t>
            </w:r>
            <w:r w:rsidRPr="008D54DC">
              <w:rPr>
                <w:rFonts w:eastAsia="Times New Roman" w:cstheme="minorHAnsi"/>
                <w:b/>
                <w:color w:val="000000" w:themeColor="text1"/>
                <w:sz w:val="28"/>
                <w:szCs w:val="28"/>
                <w:lang w:eastAsia="en-GB"/>
              </w:rPr>
              <w:t>/</w:t>
            </w:r>
            <w:r w:rsidR="008D54DC" w:rsidRPr="008D54DC">
              <w:rPr>
                <w:rFonts w:cstheme="minorHAnsi"/>
                <w:b/>
                <w:bCs/>
                <w:color w:val="000000" w:themeColor="text1"/>
                <w:sz w:val="28"/>
                <w:szCs w:val="28"/>
                <w:lang w:eastAsia="en-GB"/>
              </w:rPr>
              <w:t xml:space="preserve"> Dr Sikha de Souza</w:t>
            </w:r>
            <w:r w:rsidR="008D54DC">
              <w:rPr>
                <w:rFonts w:cstheme="minorHAnsi"/>
                <w:b/>
                <w:bCs/>
                <w:color w:val="000000" w:themeColor="text1"/>
                <w:sz w:val="28"/>
                <w:szCs w:val="28"/>
                <w:lang w:eastAsia="en-GB"/>
              </w:rPr>
              <w:t xml:space="preserve"> and Helen Jessop (Screening Division)</w:t>
            </w:r>
          </w:p>
        </w:tc>
      </w:tr>
    </w:tbl>
    <w:p w14:paraId="5CDED152" w14:textId="77777777" w:rsidR="0078212F" w:rsidRPr="00E203D7" w:rsidRDefault="0078212F" w:rsidP="0078212F">
      <w:pPr>
        <w:spacing w:after="120" w:line="240" w:lineRule="auto"/>
        <w:rPr>
          <w:rFonts w:eastAsia="Times New Roman" w:cstheme="minorHAnsi"/>
          <w:b/>
          <w:color w:val="000000" w:themeColor="text1"/>
          <w:sz w:val="10"/>
          <w:szCs w:val="10"/>
          <w:lang w:eastAsia="en-GB"/>
        </w:rPr>
      </w:pPr>
    </w:p>
    <w:p w14:paraId="6B111E56" w14:textId="77777777" w:rsidR="0078212F" w:rsidRPr="00FF30C1" w:rsidRDefault="0078212F" w:rsidP="0078212F">
      <w:pPr>
        <w:spacing w:before="20" w:after="0" w:line="276" w:lineRule="auto"/>
        <w:jc w:val="both"/>
        <w:rPr>
          <w:rFonts w:eastAsiaTheme="minorEastAsia" w:cstheme="minorHAnsi"/>
          <w:sz w:val="28"/>
          <w:szCs w:val="28"/>
        </w:rPr>
      </w:pPr>
      <w:r w:rsidRPr="00FF30C1">
        <w:rPr>
          <w:rFonts w:eastAsiaTheme="minorEastAsia" w:cstheme="minorHAnsi"/>
          <w:sz w:val="28"/>
          <w:szCs w:val="28"/>
        </w:rPr>
        <w:t xml:space="preserve">The Welsh Government’s new strategy </w:t>
      </w:r>
      <w:hyperlink r:id="rId9" w:history="1">
        <w:r w:rsidRPr="00FF30C1">
          <w:rPr>
            <w:rFonts w:eastAsiaTheme="minorEastAsia" w:cstheme="minorHAnsi"/>
            <w:color w:val="0563C1" w:themeColor="hyperlink"/>
            <w:sz w:val="28"/>
            <w:szCs w:val="28"/>
            <w:u w:val="single"/>
          </w:rPr>
          <w:t>Learning Disability Strategic Action Plan 2022 to 2026 | GOV.WALES</w:t>
        </w:r>
      </w:hyperlink>
      <w:r w:rsidRPr="00FF30C1">
        <w:rPr>
          <w:rFonts w:eastAsiaTheme="minorEastAsia" w:cstheme="minorHAnsi"/>
          <w:color w:val="FF0000"/>
          <w:sz w:val="28"/>
          <w:szCs w:val="28"/>
        </w:rPr>
        <w:t xml:space="preserve"> </w:t>
      </w:r>
      <w:r w:rsidRPr="00FF30C1">
        <w:rPr>
          <w:rFonts w:eastAsiaTheme="minorEastAsia" w:cstheme="minorHAnsi"/>
          <w:sz w:val="28"/>
          <w:szCs w:val="28"/>
        </w:rPr>
        <w:t xml:space="preserve">(the successor to the Improving Lives Programme) outlines the priority areas that will strengthen services and subsequently improve the lives of people with learning disabilities.  The delivery of these priority areas involves collaborative working across NHS Wales, Regional Partnership Boards, Public Service Boards, Local Authorities and the third and private sectors.  NHS organisations are required to evidence how they are contributing towards the priority areas of the strategy and in particular, the areas and key actions outlined in this reporting template. </w:t>
      </w:r>
    </w:p>
    <w:p w14:paraId="0AC5CA7F" w14:textId="77777777" w:rsidR="0078212F" w:rsidRPr="00E203D7" w:rsidRDefault="0078212F" w:rsidP="0078212F">
      <w:pPr>
        <w:spacing w:after="0" w:line="240" w:lineRule="auto"/>
        <w:jc w:val="both"/>
        <w:rPr>
          <w:rFonts w:eastAsiaTheme="minorEastAsia" w:cstheme="minorHAnsi"/>
          <w:sz w:val="10"/>
          <w:szCs w:val="10"/>
        </w:rPr>
      </w:pPr>
    </w:p>
    <w:p w14:paraId="60F62A59" w14:textId="77777777" w:rsidR="0078212F" w:rsidRPr="00E203D7" w:rsidRDefault="0078212F" w:rsidP="0078212F">
      <w:pPr>
        <w:spacing w:after="120" w:line="240" w:lineRule="auto"/>
        <w:rPr>
          <w:rFonts w:cstheme="minorHAnsi"/>
          <w:sz w:val="28"/>
          <w:szCs w:val="28"/>
        </w:rPr>
      </w:pPr>
      <w:r w:rsidRPr="00E203D7">
        <w:rPr>
          <w:rFonts w:cstheme="minorHAnsi"/>
          <w:b/>
          <w:sz w:val="28"/>
          <w:szCs w:val="28"/>
        </w:rPr>
        <w:t xml:space="preserve">Reporting Schedule: </w:t>
      </w:r>
      <w:r w:rsidRPr="00E203D7">
        <w:rPr>
          <w:rFonts w:cstheme="minorHAnsi"/>
          <w:sz w:val="28"/>
          <w:szCs w:val="28"/>
        </w:rPr>
        <w:t>Progress is to be reported bi-annually.  This form is to be submitted on:</w:t>
      </w:r>
    </w:p>
    <w:p w14:paraId="09B0131D" w14:textId="77777777" w:rsidR="009C5ACD" w:rsidRPr="00C14FAA" w:rsidRDefault="009C5ACD" w:rsidP="009C5ACD">
      <w:pPr>
        <w:numPr>
          <w:ilvl w:val="0"/>
          <w:numId w:val="1"/>
        </w:numPr>
        <w:spacing w:after="0" w:line="240" w:lineRule="auto"/>
        <w:ind w:left="284" w:hanging="284"/>
        <w:rPr>
          <w:rFonts w:cstheme="minorHAnsi"/>
          <w:sz w:val="28"/>
          <w:szCs w:val="28"/>
        </w:rPr>
      </w:pPr>
      <w:r w:rsidRPr="00C14FAA">
        <w:rPr>
          <w:rFonts w:cstheme="minorHAnsi"/>
          <w:sz w:val="28"/>
          <w:szCs w:val="28"/>
        </w:rPr>
        <w:t xml:space="preserve">16 October 2023 (covering the period 1 April 2023 to 30 September 2023) </w:t>
      </w:r>
    </w:p>
    <w:p w14:paraId="42D9E6F3" w14:textId="77777777" w:rsidR="009C5ACD" w:rsidRPr="00C14FAA" w:rsidRDefault="009C5ACD" w:rsidP="009C5ACD">
      <w:pPr>
        <w:numPr>
          <w:ilvl w:val="0"/>
          <w:numId w:val="1"/>
        </w:numPr>
        <w:spacing w:after="60" w:line="240" w:lineRule="auto"/>
        <w:ind w:left="284" w:hanging="284"/>
        <w:rPr>
          <w:rFonts w:cstheme="minorHAnsi"/>
          <w:sz w:val="28"/>
          <w:szCs w:val="28"/>
        </w:rPr>
      </w:pPr>
      <w:r w:rsidRPr="00C14FAA">
        <w:rPr>
          <w:rFonts w:cstheme="minorHAnsi"/>
          <w:sz w:val="28"/>
          <w:szCs w:val="28"/>
        </w:rPr>
        <w:t>15 April 2024 (covering the period 1 October 2023 to 31 March 2024)</w:t>
      </w:r>
    </w:p>
    <w:p w14:paraId="7732BA22" w14:textId="77777777" w:rsidR="0078212F" w:rsidRPr="00E203D7" w:rsidRDefault="0078212F" w:rsidP="0078212F">
      <w:pPr>
        <w:spacing w:after="0" w:line="240" w:lineRule="auto"/>
        <w:rPr>
          <w:rFonts w:cstheme="minorHAnsi"/>
          <w:sz w:val="10"/>
          <w:szCs w:val="10"/>
          <w:highlight w:val="yellow"/>
        </w:rPr>
      </w:pPr>
    </w:p>
    <w:p w14:paraId="701BAB9A" w14:textId="77777777" w:rsidR="0078212F" w:rsidRPr="00E203D7" w:rsidRDefault="0078212F" w:rsidP="0078212F">
      <w:pPr>
        <w:spacing w:after="120" w:line="240" w:lineRule="auto"/>
        <w:rPr>
          <w:rFonts w:cstheme="minorHAnsi"/>
          <w:sz w:val="28"/>
          <w:szCs w:val="28"/>
        </w:rPr>
      </w:pPr>
      <w:r w:rsidRPr="00E203D7">
        <w:rPr>
          <w:rFonts w:cstheme="minorHAnsi"/>
          <w:b/>
          <w:color w:val="000000" w:themeColor="text1"/>
          <w:sz w:val="28"/>
          <w:szCs w:val="28"/>
        </w:rPr>
        <w:t xml:space="preserve">Completed form to be returned to: </w:t>
      </w:r>
      <w:hyperlink r:id="rId10" w:history="1">
        <w:r w:rsidRPr="00E203D7">
          <w:rPr>
            <w:rFonts w:cstheme="minorHAnsi"/>
            <w:b/>
            <w:color w:val="0563C1" w:themeColor="hyperlink"/>
            <w:sz w:val="28"/>
            <w:szCs w:val="28"/>
            <w:u w:val="single"/>
          </w:rPr>
          <w:t>hss.performance@gov.wales</w:t>
        </w:r>
      </w:hyperlink>
    </w:p>
    <w:p w14:paraId="70931985" w14:textId="77777777" w:rsidR="0078212F" w:rsidRPr="00E203D7" w:rsidRDefault="0078212F" w:rsidP="0078212F">
      <w:pPr>
        <w:spacing w:after="0" w:line="240" w:lineRule="auto"/>
        <w:rPr>
          <w:rFonts w:eastAsia="Times New Roman" w:cstheme="minorHAnsi"/>
          <w:b/>
          <w:sz w:val="10"/>
          <w:szCs w:val="10"/>
          <w:lang w:eastAsia="en-GB"/>
        </w:rPr>
      </w:pPr>
    </w:p>
    <w:p w14:paraId="5646F6C8" w14:textId="77777777" w:rsidR="0078212F" w:rsidRPr="00FF30C1" w:rsidRDefault="0078212F" w:rsidP="0078212F">
      <w:pPr>
        <w:spacing w:after="120" w:line="240" w:lineRule="auto"/>
        <w:rPr>
          <w:rFonts w:eastAsia="Times New Roman" w:cstheme="minorHAnsi"/>
          <w:b/>
          <w:sz w:val="28"/>
          <w:szCs w:val="28"/>
          <w:lang w:eastAsia="en-GB"/>
        </w:rPr>
      </w:pPr>
      <w:r w:rsidRPr="00FF30C1">
        <w:rPr>
          <w:rFonts w:eastAsia="Times New Roman" w:cstheme="minorHAnsi"/>
          <w:b/>
          <w:sz w:val="28"/>
          <w:szCs w:val="28"/>
          <w:lang w:eastAsia="en-GB"/>
        </w:rPr>
        <w:t xml:space="preserve">Update on the actions implemented during the </w:t>
      </w:r>
      <w:r w:rsidRPr="00FF30C1">
        <w:rPr>
          <w:rFonts w:eastAsia="Times New Roman" w:cstheme="minorHAnsi"/>
          <w:b/>
          <w:sz w:val="28"/>
          <w:szCs w:val="28"/>
          <w:u w:val="single"/>
          <w:lang w:eastAsia="en-GB"/>
        </w:rPr>
        <w:t>current operational year</w:t>
      </w:r>
      <w:r w:rsidRPr="00FF30C1">
        <w:rPr>
          <w:rFonts w:eastAsia="Times New Roman" w:cstheme="minorHAnsi"/>
          <w:b/>
          <w:sz w:val="28"/>
          <w:szCs w:val="28"/>
          <w:lang w:eastAsia="en-GB"/>
        </w:rPr>
        <w:t xml:space="preserve"> to deliver the Learning Disability Strategic Action Plan 2022-2026 priorities (legacy actions from the Learning Disabilities Improving Lives Programme). </w:t>
      </w:r>
    </w:p>
    <w:p w14:paraId="7B762D0C"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5F6CCE64" w14:textId="77777777" w:rsidTr="00C20D83">
        <w:trPr>
          <w:trHeight w:val="180"/>
        </w:trPr>
        <w:tc>
          <w:tcPr>
            <w:tcW w:w="15593" w:type="dxa"/>
            <w:gridSpan w:val="3"/>
            <w:shd w:val="clear" w:color="auto" w:fill="F2F2F2" w:themeFill="background1" w:themeFillShade="F2"/>
          </w:tcPr>
          <w:p w14:paraId="7FAB0FC1"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Implementing the recommendations of the comprehensive review of adult in-patient learning disability services.  </w:t>
            </w:r>
          </w:p>
          <w:p w14:paraId="60885C9E" w14:textId="77777777" w:rsidR="0078212F" w:rsidRPr="00E203D7" w:rsidRDefault="0078212F" w:rsidP="00C20D83">
            <w:pPr>
              <w:spacing w:before="20" w:after="20" w:line="276" w:lineRule="auto"/>
              <w:jc w:val="both"/>
              <w:rPr>
                <w:rFonts w:cstheme="minorHAnsi"/>
                <w:b/>
                <w:sz w:val="10"/>
                <w:szCs w:val="10"/>
              </w:rPr>
            </w:pPr>
          </w:p>
          <w:p w14:paraId="6A55FCD3" w14:textId="77777777" w:rsidR="0078212F" w:rsidRPr="00E203D7" w:rsidRDefault="0078212F" w:rsidP="00C20D83">
            <w:pPr>
              <w:spacing w:before="20" w:after="20" w:line="276" w:lineRule="auto"/>
              <w:jc w:val="both"/>
              <w:rPr>
                <w:rFonts w:cstheme="minorHAnsi"/>
                <w:sz w:val="28"/>
                <w:szCs w:val="28"/>
              </w:rPr>
            </w:pPr>
            <w:r w:rsidRPr="00E203D7">
              <w:rPr>
                <w:rFonts w:cstheme="minorHAnsi"/>
                <w:b/>
                <w:sz w:val="28"/>
                <w:szCs w:val="28"/>
              </w:rPr>
              <w:t xml:space="preserve">Key Actions: </w:t>
            </w:r>
          </w:p>
          <w:p w14:paraId="7FD12C46" w14:textId="77777777" w:rsidR="0078212F" w:rsidRPr="00E203D7" w:rsidRDefault="0078212F" w:rsidP="0078212F">
            <w:pPr>
              <w:numPr>
                <w:ilvl w:val="0"/>
                <w:numId w:val="2"/>
              </w:numPr>
              <w:spacing w:before="20" w:after="20" w:line="276" w:lineRule="auto"/>
              <w:ind w:left="312" w:hanging="312"/>
              <w:contextualSpacing/>
              <w:jc w:val="both"/>
              <w:rPr>
                <w:rFonts w:cstheme="minorHAnsi"/>
                <w:b/>
                <w:sz w:val="28"/>
                <w:szCs w:val="28"/>
              </w:rPr>
            </w:pPr>
            <w:r w:rsidRPr="00E203D7">
              <w:rPr>
                <w:rFonts w:cstheme="minorHAnsi"/>
                <w:b/>
                <w:sz w:val="28"/>
                <w:szCs w:val="28"/>
              </w:rPr>
              <w:t>Reducing reliance on medication to manage challenging behaviour.</w:t>
            </w:r>
          </w:p>
          <w:p w14:paraId="169C82C7" w14:textId="77777777" w:rsidR="0078212F" w:rsidRPr="00E203D7" w:rsidRDefault="0078212F" w:rsidP="0078212F">
            <w:pPr>
              <w:numPr>
                <w:ilvl w:val="0"/>
                <w:numId w:val="2"/>
              </w:numPr>
              <w:spacing w:before="20" w:after="20" w:line="276" w:lineRule="auto"/>
              <w:ind w:left="312" w:hanging="312"/>
              <w:contextualSpacing/>
              <w:jc w:val="both"/>
              <w:rPr>
                <w:rFonts w:cstheme="minorHAnsi"/>
                <w:b/>
                <w:sz w:val="28"/>
                <w:szCs w:val="28"/>
              </w:rPr>
            </w:pPr>
            <w:r w:rsidRPr="00E203D7">
              <w:rPr>
                <w:rFonts w:cstheme="minorHAnsi"/>
                <w:b/>
                <w:sz w:val="28"/>
                <w:szCs w:val="28"/>
              </w:rPr>
              <w:t xml:space="preserve">Improving access to community based early intervention and crisis prevention.  </w:t>
            </w:r>
          </w:p>
          <w:p w14:paraId="0D51BDD3" w14:textId="77777777" w:rsidR="0078212F" w:rsidRDefault="0078212F" w:rsidP="0078212F">
            <w:pPr>
              <w:numPr>
                <w:ilvl w:val="0"/>
                <w:numId w:val="2"/>
              </w:numPr>
              <w:spacing w:before="20" w:after="20" w:line="276" w:lineRule="auto"/>
              <w:ind w:left="321" w:hanging="321"/>
              <w:contextualSpacing/>
              <w:jc w:val="both"/>
              <w:rPr>
                <w:rFonts w:cstheme="minorHAnsi"/>
                <w:b/>
                <w:sz w:val="28"/>
                <w:szCs w:val="28"/>
              </w:rPr>
            </w:pPr>
            <w:r w:rsidRPr="00E203D7">
              <w:rPr>
                <w:rFonts w:cstheme="minorHAnsi"/>
                <w:b/>
                <w:sz w:val="28"/>
                <w:szCs w:val="28"/>
              </w:rPr>
              <w:t>Increasing community based provision enabling individuals to move on from in-patient units as soon as it is safe for them to do so.</w:t>
            </w:r>
          </w:p>
          <w:p w14:paraId="13EBFD9B" w14:textId="77777777" w:rsidR="0078212F" w:rsidRPr="00E203D7" w:rsidRDefault="0078212F" w:rsidP="0078212F">
            <w:pPr>
              <w:numPr>
                <w:ilvl w:val="0"/>
                <w:numId w:val="2"/>
              </w:numPr>
              <w:spacing w:before="20" w:after="20" w:line="276" w:lineRule="auto"/>
              <w:ind w:left="321" w:hanging="321"/>
              <w:contextualSpacing/>
              <w:jc w:val="both"/>
              <w:rPr>
                <w:rFonts w:cstheme="minorHAnsi"/>
                <w:b/>
                <w:sz w:val="28"/>
                <w:szCs w:val="28"/>
              </w:rPr>
            </w:pPr>
            <w:r w:rsidRPr="00E203D7">
              <w:rPr>
                <w:rFonts w:cstheme="minorHAnsi"/>
                <w:b/>
                <w:sz w:val="28"/>
                <w:szCs w:val="28"/>
              </w:rPr>
              <w:t xml:space="preserve">Ensure all in-patients are regularly assessed for discharge to “step down” care and discharge plans are actioned within 7 days. </w:t>
            </w:r>
          </w:p>
        </w:tc>
      </w:tr>
      <w:tr w:rsidR="0078212F" w:rsidRPr="00E203D7" w14:paraId="01DF2E58" w14:textId="77777777" w:rsidTr="00C20D83">
        <w:tc>
          <w:tcPr>
            <w:tcW w:w="5290" w:type="dxa"/>
            <w:shd w:val="clear" w:color="auto" w:fill="F2F2F2" w:themeFill="background1" w:themeFillShade="F2"/>
          </w:tcPr>
          <w:p w14:paraId="6C36BD2C"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0B0441F1"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3D625EE4"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1F9D18EA" w14:textId="77777777" w:rsidTr="00C20D83">
        <w:trPr>
          <w:trHeight w:val="1020"/>
        </w:trPr>
        <w:tc>
          <w:tcPr>
            <w:tcW w:w="5290" w:type="dxa"/>
            <w:shd w:val="clear" w:color="auto" w:fill="auto"/>
          </w:tcPr>
          <w:p w14:paraId="07DDAA67" w14:textId="77777777" w:rsidR="0010187C" w:rsidRPr="00D030CA" w:rsidRDefault="0010187C" w:rsidP="00D030CA">
            <w:pPr>
              <w:pStyle w:val="ListParagraph"/>
              <w:numPr>
                <w:ilvl w:val="0"/>
                <w:numId w:val="25"/>
              </w:numPr>
              <w:rPr>
                <w:rFonts w:cstheme="minorHAnsi"/>
                <w:sz w:val="24"/>
              </w:rPr>
            </w:pPr>
            <w:r w:rsidRPr="00D030CA">
              <w:rPr>
                <w:rFonts w:cstheme="minorHAnsi"/>
                <w:sz w:val="24"/>
              </w:rPr>
              <w:lastRenderedPageBreak/>
              <w:t xml:space="preserve">Supported ongoing work with Health Boards to: use data to shape their inpatient estates plans; consider national strategy in respects to transformation/improvement plans; explore transformation work on community right sizing; </w:t>
            </w:r>
          </w:p>
          <w:p w14:paraId="1583847B" w14:textId="6718072E" w:rsidR="0010187C" w:rsidRPr="00D030CA" w:rsidRDefault="0010187C" w:rsidP="00D030CA">
            <w:pPr>
              <w:pStyle w:val="ListParagraph"/>
              <w:numPr>
                <w:ilvl w:val="0"/>
                <w:numId w:val="25"/>
              </w:numPr>
              <w:rPr>
                <w:rFonts w:cstheme="minorHAnsi"/>
                <w:sz w:val="24"/>
              </w:rPr>
            </w:pPr>
            <w:r w:rsidRPr="00D030CA">
              <w:rPr>
                <w:rFonts w:cstheme="minorHAnsi"/>
                <w:sz w:val="24"/>
              </w:rPr>
              <w:t>Finalised a proposed value-based statement that reflects the ‘core offer’ of NHS adu</w:t>
            </w:r>
            <w:r w:rsidR="00D030CA" w:rsidRPr="00D030CA">
              <w:rPr>
                <w:rFonts w:cstheme="minorHAnsi"/>
                <w:sz w:val="24"/>
              </w:rPr>
              <w:t>lt learning disability services</w:t>
            </w:r>
          </w:p>
          <w:p w14:paraId="717E32A1" w14:textId="3ADC4D75" w:rsidR="0010187C" w:rsidRPr="00D030CA" w:rsidRDefault="0010187C" w:rsidP="00D030CA">
            <w:pPr>
              <w:pStyle w:val="ListParagraph"/>
              <w:numPr>
                <w:ilvl w:val="0"/>
                <w:numId w:val="25"/>
              </w:numPr>
              <w:rPr>
                <w:rFonts w:cstheme="minorHAnsi"/>
                <w:sz w:val="24"/>
              </w:rPr>
            </w:pPr>
            <w:r w:rsidRPr="00D030CA">
              <w:rPr>
                <w:rFonts w:cstheme="minorHAnsi"/>
                <w:sz w:val="24"/>
              </w:rPr>
              <w:t xml:space="preserve">Launched audit to scope early intervention, prevention, and crisis, across health social care and third sector to support framework for </w:t>
            </w:r>
            <w:r w:rsidR="004455FC">
              <w:rPr>
                <w:sz w:val="24"/>
                <w:szCs w:val="24"/>
              </w:rPr>
              <w:t>Learning Disability – National Assurance &amp; Implementation Group</w:t>
            </w:r>
            <w:r w:rsidR="004455FC">
              <w:rPr>
                <w:sz w:val="24"/>
                <w:szCs w:val="24"/>
              </w:rPr>
              <w:t xml:space="preserve"> (</w:t>
            </w:r>
            <w:r w:rsidRPr="00D030CA">
              <w:rPr>
                <w:rFonts w:cstheme="minorHAnsi"/>
                <w:sz w:val="24"/>
              </w:rPr>
              <w:t>LD-NAIG</w:t>
            </w:r>
            <w:r w:rsidR="004455FC">
              <w:rPr>
                <w:rFonts w:cstheme="minorHAnsi"/>
                <w:sz w:val="24"/>
              </w:rPr>
              <w:t>)</w:t>
            </w:r>
          </w:p>
          <w:p w14:paraId="7E9E85D0" w14:textId="48005298" w:rsidR="0010187C" w:rsidRPr="00D030CA" w:rsidRDefault="0010187C" w:rsidP="00D030CA">
            <w:pPr>
              <w:pStyle w:val="ListParagraph"/>
              <w:numPr>
                <w:ilvl w:val="0"/>
                <w:numId w:val="25"/>
              </w:numPr>
              <w:rPr>
                <w:rFonts w:cstheme="minorHAnsi"/>
                <w:sz w:val="24"/>
              </w:rPr>
            </w:pPr>
            <w:r w:rsidRPr="00D030CA">
              <w:rPr>
                <w:rFonts w:cstheme="minorHAnsi"/>
                <w:sz w:val="24"/>
              </w:rPr>
              <w:t>Delivered All Wales Community of Practice for Challenging Behaviour 29/06/23 and planning face to face event “Delivering Behaviou</w:t>
            </w:r>
            <w:r w:rsidR="00D030CA" w:rsidRPr="00D030CA">
              <w:rPr>
                <w:rFonts w:cstheme="minorHAnsi"/>
                <w:sz w:val="24"/>
              </w:rPr>
              <w:t>r Support in Challenging Times”</w:t>
            </w:r>
          </w:p>
          <w:p w14:paraId="6803C716" w14:textId="314CABAB" w:rsidR="0010187C" w:rsidRPr="00D030CA" w:rsidRDefault="0010187C" w:rsidP="00D030CA">
            <w:pPr>
              <w:pStyle w:val="ListParagraph"/>
              <w:numPr>
                <w:ilvl w:val="0"/>
                <w:numId w:val="25"/>
              </w:numPr>
              <w:rPr>
                <w:rFonts w:cstheme="minorHAnsi"/>
                <w:sz w:val="24"/>
              </w:rPr>
            </w:pPr>
            <w:r w:rsidRPr="00D030CA">
              <w:rPr>
                <w:rFonts w:cstheme="minorHAnsi"/>
                <w:sz w:val="24"/>
              </w:rPr>
              <w:t>Coproducing a methodology to scope how health and social care are capturing lived experience and using it to shape improve</w:t>
            </w:r>
            <w:r w:rsidR="00D030CA" w:rsidRPr="00D030CA">
              <w:rPr>
                <w:rFonts w:cstheme="minorHAnsi"/>
                <w:sz w:val="24"/>
              </w:rPr>
              <w:t>ment</w:t>
            </w:r>
          </w:p>
          <w:p w14:paraId="73F986DB" w14:textId="4FA2E70D" w:rsidR="0010187C" w:rsidRPr="00D030CA" w:rsidRDefault="0010187C" w:rsidP="00D030CA">
            <w:pPr>
              <w:pStyle w:val="ListParagraph"/>
              <w:numPr>
                <w:ilvl w:val="0"/>
                <w:numId w:val="25"/>
              </w:numPr>
              <w:rPr>
                <w:rFonts w:cstheme="minorHAnsi"/>
                <w:sz w:val="24"/>
              </w:rPr>
            </w:pPr>
            <w:r w:rsidRPr="00D030CA">
              <w:rPr>
                <w:rFonts w:cstheme="minorHAnsi"/>
                <w:sz w:val="24"/>
              </w:rPr>
              <w:t>Developing a methodology to scope out access to therapists for adults with a learning disability, which will extricate barriers and change ideas for LD-NIAG</w:t>
            </w:r>
          </w:p>
          <w:p w14:paraId="6B66FABD" w14:textId="77777777" w:rsidR="0010187C" w:rsidRPr="00D030CA" w:rsidRDefault="0010187C" w:rsidP="00D030CA">
            <w:pPr>
              <w:pStyle w:val="ListParagraph"/>
              <w:numPr>
                <w:ilvl w:val="0"/>
                <w:numId w:val="25"/>
              </w:numPr>
              <w:rPr>
                <w:rFonts w:cstheme="minorHAnsi"/>
                <w:sz w:val="24"/>
              </w:rPr>
            </w:pPr>
            <w:r w:rsidRPr="00D030CA">
              <w:rPr>
                <w:rFonts w:cstheme="minorHAnsi"/>
                <w:sz w:val="24"/>
              </w:rPr>
              <w:t>Working with health boards to implement Pathway of Care Delay (</w:t>
            </w:r>
            <w:proofErr w:type="spellStart"/>
            <w:r w:rsidRPr="00D030CA">
              <w:rPr>
                <w:rFonts w:cstheme="minorHAnsi"/>
                <w:sz w:val="24"/>
              </w:rPr>
              <w:t>PoCD</w:t>
            </w:r>
            <w:proofErr w:type="spellEnd"/>
            <w:r w:rsidRPr="00D030CA">
              <w:rPr>
                <w:rFonts w:cstheme="minorHAnsi"/>
                <w:sz w:val="24"/>
              </w:rPr>
              <w:t xml:space="preserve">) criterion for all inpatients including attending National </w:t>
            </w:r>
            <w:proofErr w:type="spellStart"/>
            <w:r w:rsidRPr="00D030CA">
              <w:rPr>
                <w:rFonts w:cstheme="minorHAnsi"/>
                <w:sz w:val="24"/>
              </w:rPr>
              <w:t>PoCD</w:t>
            </w:r>
            <w:proofErr w:type="spellEnd"/>
            <w:r w:rsidRPr="00D030CA">
              <w:rPr>
                <w:rFonts w:cstheme="minorHAnsi"/>
                <w:sz w:val="24"/>
              </w:rPr>
              <w:t xml:space="preserve"> Expert Steering group </w:t>
            </w:r>
          </w:p>
          <w:p w14:paraId="78FD444E" w14:textId="447FBB7C" w:rsidR="0010187C" w:rsidRPr="00D030CA" w:rsidRDefault="0010187C" w:rsidP="00D030CA">
            <w:pPr>
              <w:pStyle w:val="ListParagraph"/>
              <w:numPr>
                <w:ilvl w:val="0"/>
                <w:numId w:val="25"/>
              </w:numPr>
              <w:rPr>
                <w:rFonts w:cstheme="minorHAnsi"/>
                <w:sz w:val="24"/>
              </w:rPr>
            </w:pPr>
            <w:r w:rsidRPr="00D030CA">
              <w:rPr>
                <w:rFonts w:cstheme="minorHAnsi"/>
                <w:sz w:val="24"/>
              </w:rPr>
              <w:t xml:space="preserve">Met Housing </w:t>
            </w:r>
            <w:r w:rsidR="00BA7455" w:rsidRPr="00D030CA">
              <w:rPr>
                <w:rFonts w:cstheme="minorHAnsi"/>
                <w:sz w:val="24"/>
              </w:rPr>
              <w:t xml:space="preserve">colleagues </w:t>
            </w:r>
            <w:r w:rsidRPr="00D030CA">
              <w:rPr>
                <w:rFonts w:cstheme="minorHAnsi"/>
                <w:sz w:val="24"/>
              </w:rPr>
              <w:t xml:space="preserve">to formulate a process for regions to commission housing for those in hospital whose next pathway of care is to the community </w:t>
            </w:r>
          </w:p>
          <w:p w14:paraId="2732685D" w14:textId="3AB999F7" w:rsidR="0010187C" w:rsidRPr="00D030CA" w:rsidRDefault="0010187C" w:rsidP="00D030CA">
            <w:pPr>
              <w:pStyle w:val="ListParagraph"/>
              <w:numPr>
                <w:ilvl w:val="0"/>
                <w:numId w:val="25"/>
              </w:numPr>
              <w:rPr>
                <w:rFonts w:cstheme="minorHAnsi"/>
                <w:sz w:val="24"/>
              </w:rPr>
            </w:pPr>
            <w:r w:rsidRPr="00D030CA">
              <w:rPr>
                <w:rFonts w:cstheme="minorHAnsi"/>
                <w:sz w:val="24"/>
              </w:rPr>
              <w:t xml:space="preserve">Met with care providers to scope out successful models of tenancy based care for </w:t>
            </w:r>
            <w:r w:rsidRPr="00D030CA">
              <w:rPr>
                <w:rFonts w:cstheme="minorHAnsi"/>
                <w:sz w:val="24"/>
              </w:rPr>
              <w:lastRenderedPageBreak/>
              <w:t>people with complex and high risk needs from hospital</w:t>
            </w:r>
            <w:r w:rsidR="00BA7455" w:rsidRPr="00D030CA">
              <w:rPr>
                <w:rFonts w:cstheme="minorHAnsi"/>
                <w:sz w:val="24"/>
              </w:rPr>
              <w:t xml:space="preserve">. </w:t>
            </w:r>
          </w:p>
          <w:p w14:paraId="096B19E2" w14:textId="77777777" w:rsidR="0078212F" w:rsidRPr="00D030CA" w:rsidRDefault="0078212F" w:rsidP="0010187C">
            <w:pPr>
              <w:rPr>
                <w:rFonts w:cstheme="minorHAnsi"/>
                <w:sz w:val="22"/>
                <w:szCs w:val="28"/>
              </w:rPr>
            </w:pPr>
          </w:p>
        </w:tc>
        <w:tc>
          <w:tcPr>
            <w:tcW w:w="5150" w:type="dxa"/>
            <w:shd w:val="clear" w:color="auto" w:fill="auto"/>
          </w:tcPr>
          <w:p w14:paraId="6CCCA2AE" w14:textId="0C8F642E" w:rsidR="0078212F" w:rsidRPr="00300330" w:rsidRDefault="00300330" w:rsidP="00300330">
            <w:pPr>
              <w:pStyle w:val="ListParagraph"/>
              <w:numPr>
                <w:ilvl w:val="0"/>
                <w:numId w:val="25"/>
              </w:numPr>
              <w:spacing w:before="40" w:after="40" w:line="276" w:lineRule="auto"/>
              <w:jc w:val="both"/>
              <w:rPr>
                <w:rFonts w:cstheme="minorHAnsi"/>
                <w:sz w:val="28"/>
                <w:szCs w:val="28"/>
              </w:rPr>
            </w:pPr>
            <w:r w:rsidRPr="00300330">
              <w:rPr>
                <w:rFonts w:cstheme="minorHAnsi"/>
                <w:sz w:val="24"/>
                <w:szCs w:val="28"/>
              </w:rPr>
              <w:lastRenderedPageBreak/>
              <w:t>No current risk to delivery</w:t>
            </w:r>
          </w:p>
        </w:tc>
        <w:tc>
          <w:tcPr>
            <w:tcW w:w="5153" w:type="dxa"/>
            <w:shd w:val="clear" w:color="auto" w:fill="auto"/>
          </w:tcPr>
          <w:p w14:paraId="0189D42B" w14:textId="321A4DED" w:rsidR="0078212F" w:rsidRPr="00300330" w:rsidRDefault="00300330" w:rsidP="00300330">
            <w:pPr>
              <w:pStyle w:val="ListParagraph"/>
              <w:numPr>
                <w:ilvl w:val="0"/>
                <w:numId w:val="25"/>
              </w:numPr>
              <w:spacing w:before="40" w:after="40" w:line="276" w:lineRule="auto"/>
              <w:jc w:val="both"/>
              <w:rPr>
                <w:rFonts w:cstheme="minorHAnsi"/>
                <w:sz w:val="28"/>
                <w:szCs w:val="28"/>
              </w:rPr>
            </w:pPr>
            <w:r>
              <w:rPr>
                <w:rFonts w:cstheme="minorHAnsi"/>
                <w:sz w:val="24"/>
                <w:szCs w:val="28"/>
              </w:rPr>
              <w:t>No current corrective action required</w:t>
            </w:r>
          </w:p>
        </w:tc>
      </w:tr>
    </w:tbl>
    <w:p w14:paraId="68D191B0"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1B229108" w14:textId="77777777" w:rsidTr="00C20D83">
        <w:trPr>
          <w:trHeight w:val="180"/>
        </w:trPr>
        <w:tc>
          <w:tcPr>
            <w:tcW w:w="15593" w:type="dxa"/>
            <w:gridSpan w:val="3"/>
            <w:shd w:val="clear" w:color="auto" w:fill="F2F2F2" w:themeFill="background1" w:themeFillShade="F2"/>
          </w:tcPr>
          <w:p w14:paraId="4ACEF99F"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Implementation of the Welsh Governments’ “Reducing Restrictive Practise Framework”.   </w:t>
            </w:r>
          </w:p>
          <w:p w14:paraId="014B217B" w14:textId="77777777" w:rsidR="0078212F" w:rsidRPr="00E203D7" w:rsidRDefault="0078212F" w:rsidP="00C20D83">
            <w:pPr>
              <w:spacing w:before="20" w:after="20" w:line="276" w:lineRule="auto"/>
              <w:jc w:val="both"/>
              <w:rPr>
                <w:rFonts w:cstheme="minorHAnsi"/>
                <w:b/>
                <w:sz w:val="10"/>
                <w:szCs w:val="10"/>
              </w:rPr>
            </w:pPr>
          </w:p>
          <w:p w14:paraId="3A50218F"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Key Action:  </w:t>
            </w:r>
          </w:p>
          <w:p w14:paraId="2F24356E" w14:textId="77777777" w:rsidR="0078212F" w:rsidRPr="00C14FAA" w:rsidRDefault="0078212F" w:rsidP="0078212F">
            <w:pPr>
              <w:numPr>
                <w:ilvl w:val="0"/>
                <w:numId w:val="5"/>
              </w:numPr>
              <w:spacing w:before="20" w:after="20" w:line="276" w:lineRule="auto"/>
              <w:ind w:left="321" w:hanging="284"/>
              <w:contextualSpacing/>
              <w:jc w:val="both"/>
              <w:rPr>
                <w:rFonts w:cstheme="minorHAnsi"/>
                <w:bCs/>
                <w:sz w:val="28"/>
                <w:szCs w:val="28"/>
              </w:rPr>
            </w:pPr>
            <w:r w:rsidRPr="00E203D7">
              <w:rPr>
                <w:rFonts w:cstheme="minorHAnsi"/>
                <w:b/>
                <w:sz w:val="28"/>
                <w:szCs w:val="28"/>
              </w:rPr>
              <w:t xml:space="preserve"> </w:t>
            </w:r>
            <w:r w:rsidRPr="00C14FAA">
              <w:rPr>
                <w:rFonts w:cstheme="minorHAnsi"/>
                <w:bCs/>
                <w:sz w:val="28"/>
                <w:szCs w:val="28"/>
              </w:rPr>
              <w:t xml:space="preserve">Promote the use of evidence based interventions, e.g. Positive Behavioural Support (PBS) in all settings.  Ensure restrictive practise used is proportionate, compliant with the framework and is recorded and monitored.  </w:t>
            </w:r>
          </w:p>
        </w:tc>
      </w:tr>
      <w:tr w:rsidR="0078212F" w:rsidRPr="00E203D7" w14:paraId="2BFD1FA6" w14:textId="77777777" w:rsidTr="00C20D83">
        <w:tc>
          <w:tcPr>
            <w:tcW w:w="5290" w:type="dxa"/>
            <w:shd w:val="clear" w:color="auto" w:fill="F2F2F2" w:themeFill="background1" w:themeFillShade="F2"/>
          </w:tcPr>
          <w:p w14:paraId="1822B21B"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06177341"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4CAD35FE"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30F76540" w14:textId="77777777" w:rsidTr="00C20D83">
        <w:trPr>
          <w:trHeight w:val="1020"/>
        </w:trPr>
        <w:tc>
          <w:tcPr>
            <w:tcW w:w="5290" w:type="dxa"/>
            <w:shd w:val="clear" w:color="auto" w:fill="auto"/>
          </w:tcPr>
          <w:p w14:paraId="7D92CEB5" w14:textId="143FDAC8" w:rsidR="0043388E" w:rsidRPr="00D030CA" w:rsidRDefault="0010187C" w:rsidP="004455FC">
            <w:pPr>
              <w:pStyle w:val="ListParagraph"/>
              <w:numPr>
                <w:ilvl w:val="0"/>
                <w:numId w:val="28"/>
              </w:numPr>
              <w:rPr>
                <w:rFonts w:cstheme="minorHAnsi"/>
                <w:sz w:val="24"/>
              </w:rPr>
            </w:pPr>
            <w:r w:rsidRPr="00D030CA">
              <w:rPr>
                <w:rFonts w:cstheme="minorHAnsi"/>
                <w:sz w:val="24"/>
              </w:rPr>
              <w:t>Liaised</w:t>
            </w:r>
            <w:r w:rsidR="0043388E" w:rsidRPr="00D030CA">
              <w:rPr>
                <w:rFonts w:cstheme="minorHAnsi"/>
                <w:sz w:val="24"/>
              </w:rPr>
              <w:t xml:space="preserve"> with new </w:t>
            </w:r>
            <w:r w:rsidR="004455FC" w:rsidRPr="004455FC">
              <w:rPr>
                <w:rFonts w:cstheme="minorHAnsi"/>
                <w:sz w:val="24"/>
              </w:rPr>
              <w:t xml:space="preserve">Reducing Restrictive Practice Framework </w:t>
            </w:r>
            <w:r w:rsidR="0028551C">
              <w:rPr>
                <w:rFonts w:cstheme="minorHAnsi"/>
                <w:sz w:val="24"/>
                <w:szCs w:val="24"/>
              </w:rPr>
              <w:t>Welsh Government</w:t>
            </w:r>
            <w:r w:rsidR="0043388E" w:rsidRPr="00D030CA">
              <w:rPr>
                <w:rFonts w:cstheme="minorHAnsi"/>
                <w:sz w:val="24"/>
              </w:rPr>
              <w:t xml:space="preserve"> Policy lead to coordinate work on restrictive practice and develop an expert reference group for Wales</w:t>
            </w:r>
          </w:p>
          <w:p w14:paraId="0410ED7E"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Working in partnership with Welsh Risk Pool all Health Boards and DHCW on improving recording of restrictive practices on Datix process mapping completed and have begun formulating change ideas</w:t>
            </w:r>
          </w:p>
          <w:p w14:paraId="1873B871"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Improvement manager and Communication lead have begun developing the restrictive practice resources into a publicly available resource</w:t>
            </w:r>
          </w:p>
          <w:p w14:paraId="2A778D56"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Continue to drive improvements to reduce use of restrictions in LD specialist hospital inpatient care through review of clinical pathways</w:t>
            </w:r>
          </w:p>
          <w:p w14:paraId="4775DE41" w14:textId="62A40308" w:rsidR="0043388E" w:rsidRPr="00D030CA" w:rsidRDefault="0043388E" w:rsidP="004455FC">
            <w:pPr>
              <w:pStyle w:val="ListParagraph"/>
              <w:numPr>
                <w:ilvl w:val="0"/>
                <w:numId w:val="24"/>
              </w:numPr>
              <w:rPr>
                <w:rFonts w:cstheme="minorHAnsi"/>
                <w:sz w:val="24"/>
              </w:rPr>
            </w:pPr>
            <w:r w:rsidRPr="00D030CA">
              <w:rPr>
                <w:rFonts w:cstheme="minorHAnsi"/>
                <w:sz w:val="24"/>
              </w:rPr>
              <w:t>Met with</w:t>
            </w:r>
            <w:r w:rsidR="004455FC">
              <w:rPr>
                <w:rFonts w:cstheme="minorHAnsi"/>
                <w:sz w:val="24"/>
              </w:rPr>
              <w:t xml:space="preserve"> </w:t>
            </w:r>
            <w:r w:rsidR="004455FC" w:rsidRPr="004455FC">
              <w:rPr>
                <w:rFonts w:cstheme="minorHAnsi"/>
                <w:sz w:val="24"/>
              </w:rPr>
              <w:t>British Institute of Learning Disabilities</w:t>
            </w:r>
            <w:r w:rsidRPr="00D030CA">
              <w:rPr>
                <w:rFonts w:cstheme="minorHAnsi"/>
                <w:sz w:val="24"/>
              </w:rPr>
              <w:t xml:space="preserve"> </w:t>
            </w:r>
            <w:r w:rsidR="004455FC">
              <w:rPr>
                <w:rFonts w:cstheme="minorHAnsi"/>
                <w:sz w:val="24"/>
              </w:rPr>
              <w:t>(</w:t>
            </w:r>
            <w:r w:rsidRPr="00D030CA">
              <w:rPr>
                <w:rFonts w:cstheme="minorHAnsi"/>
                <w:sz w:val="24"/>
              </w:rPr>
              <w:t>BILD</w:t>
            </w:r>
            <w:r w:rsidR="004455FC">
              <w:rPr>
                <w:rFonts w:cstheme="minorHAnsi"/>
                <w:sz w:val="24"/>
              </w:rPr>
              <w:t>)</w:t>
            </w:r>
            <w:r w:rsidRPr="00D030CA">
              <w:rPr>
                <w:rFonts w:cstheme="minorHAnsi"/>
                <w:sz w:val="24"/>
              </w:rPr>
              <w:t xml:space="preserve"> to monitor progress of the Non- Pharmaceutical Intervention Framework – delivery October 2023</w:t>
            </w:r>
          </w:p>
          <w:p w14:paraId="0FDC3E6E"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 xml:space="preserve">Delivered workshop on restrictive practice at </w:t>
            </w:r>
            <w:proofErr w:type="spellStart"/>
            <w:r w:rsidRPr="00D030CA">
              <w:rPr>
                <w:rFonts w:cstheme="minorHAnsi"/>
                <w:sz w:val="24"/>
              </w:rPr>
              <w:t>Adfest</w:t>
            </w:r>
            <w:proofErr w:type="spellEnd"/>
          </w:p>
          <w:p w14:paraId="0F53BB22" w14:textId="3782E9D3" w:rsidR="0043388E" w:rsidRPr="00D030CA" w:rsidRDefault="0043388E" w:rsidP="00D030CA">
            <w:pPr>
              <w:pStyle w:val="ListParagraph"/>
              <w:numPr>
                <w:ilvl w:val="0"/>
                <w:numId w:val="24"/>
              </w:numPr>
              <w:rPr>
                <w:rFonts w:cstheme="minorHAnsi"/>
                <w:sz w:val="24"/>
              </w:rPr>
            </w:pPr>
            <w:r w:rsidRPr="00D030CA">
              <w:rPr>
                <w:rFonts w:cstheme="minorHAnsi"/>
                <w:sz w:val="24"/>
              </w:rPr>
              <w:lastRenderedPageBreak/>
              <w:t>Coproducing a series of virtual workshops with stakeholders for paid staff working with people with a learning disability</w:t>
            </w:r>
          </w:p>
          <w:p w14:paraId="5BD79A27"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Attended the All-Island Restraint Reduction launch in Belfast to explore an all-nations approach</w:t>
            </w:r>
          </w:p>
          <w:p w14:paraId="65D916EC"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Coproduced a virtual webinar to raise awareness of restrictive practice to NHS (National Health Service), Social Care and Education workforce</w:t>
            </w:r>
          </w:p>
          <w:p w14:paraId="54515258" w14:textId="77777777" w:rsidR="0043388E" w:rsidRPr="00D030CA" w:rsidRDefault="0043388E" w:rsidP="00D030CA">
            <w:pPr>
              <w:pStyle w:val="ListParagraph"/>
              <w:numPr>
                <w:ilvl w:val="0"/>
                <w:numId w:val="24"/>
              </w:numPr>
              <w:rPr>
                <w:rFonts w:cstheme="minorHAnsi"/>
                <w:sz w:val="24"/>
              </w:rPr>
            </w:pPr>
            <w:r w:rsidRPr="00D030CA">
              <w:rPr>
                <w:rFonts w:cstheme="minorHAnsi"/>
                <w:sz w:val="24"/>
              </w:rPr>
              <w:t>Attended the Challenging Behaviour Foundation national forum.</w:t>
            </w:r>
          </w:p>
          <w:p w14:paraId="1D3DF673" w14:textId="77777777" w:rsidR="0078212F" w:rsidRPr="00D030CA" w:rsidRDefault="0078212F" w:rsidP="00C20D83">
            <w:pPr>
              <w:spacing w:before="40" w:after="40" w:line="276" w:lineRule="auto"/>
              <w:jc w:val="both"/>
              <w:rPr>
                <w:rFonts w:cstheme="minorHAnsi"/>
                <w:sz w:val="24"/>
                <w:szCs w:val="28"/>
              </w:rPr>
            </w:pPr>
          </w:p>
        </w:tc>
        <w:tc>
          <w:tcPr>
            <w:tcW w:w="5150" w:type="dxa"/>
            <w:shd w:val="clear" w:color="auto" w:fill="auto"/>
          </w:tcPr>
          <w:p w14:paraId="6D24508C" w14:textId="68B8543C" w:rsidR="0078212F" w:rsidRPr="00300330" w:rsidRDefault="00300330" w:rsidP="00300330">
            <w:pPr>
              <w:pStyle w:val="ListParagraph"/>
              <w:numPr>
                <w:ilvl w:val="0"/>
                <w:numId w:val="24"/>
              </w:numPr>
              <w:spacing w:before="40" w:after="40" w:line="276" w:lineRule="auto"/>
              <w:jc w:val="both"/>
              <w:rPr>
                <w:rFonts w:cstheme="minorHAnsi"/>
                <w:sz w:val="28"/>
                <w:szCs w:val="28"/>
              </w:rPr>
            </w:pPr>
            <w:r w:rsidRPr="00300330">
              <w:rPr>
                <w:rFonts w:cstheme="minorHAnsi"/>
                <w:sz w:val="24"/>
                <w:szCs w:val="28"/>
              </w:rPr>
              <w:lastRenderedPageBreak/>
              <w:t>No current risk to delivery</w:t>
            </w:r>
          </w:p>
        </w:tc>
        <w:tc>
          <w:tcPr>
            <w:tcW w:w="5153" w:type="dxa"/>
            <w:shd w:val="clear" w:color="auto" w:fill="auto"/>
          </w:tcPr>
          <w:p w14:paraId="25330299" w14:textId="51C2C603" w:rsidR="0078212F" w:rsidRPr="00F26CF2" w:rsidRDefault="00F26CF2" w:rsidP="00F26CF2">
            <w:pPr>
              <w:pStyle w:val="ListParagraph"/>
              <w:numPr>
                <w:ilvl w:val="0"/>
                <w:numId w:val="24"/>
              </w:numPr>
              <w:spacing w:before="40" w:after="40" w:line="276" w:lineRule="auto"/>
              <w:jc w:val="both"/>
              <w:rPr>
                <w:rFonts w:cstheme="minorHAnsi"/>
                <w:sz w:val="28"/>
                <w:szCs w:val="28"/>
              </w:rPr>
            </w:pPr>
            <w:r w:rsidRPr="00F26CF2">
              <w:rPr>
                <w:rFonts w:cstheme="minorHAnsi"/>
                <w:sz w:val="24"/>
                <w:szCs w:val="28"/>
              </w:rPr>
              <w:t>No current corrective action required</w:t>
            </w:r>
          </w:p>
        </w:tc>
      </w:tr>
    </w:tbl>
    <w:p w14:paraId="1DF40E89"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13C831DF" w14:textId="77777777" w:rsidTr="00C20D83">
        <w:trPr>
          <w:trHeight w:val="180"/>
        </w:trPr>
        <w:tc>
          <w:tcPr>
            <w:tcW w:w="15593" w:type="dxa"/>
            <w:gridSpan w:val="3"/>
            <w:shd w:val="clear" w:color="auto" w:fill="F2F2F2" w:themeFill="background1" w:themeFillShade="F2"/>
          </w:tcPr>
          <w:p w14:paraId="36DE5FC8"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Develop integrated housing, health, social care models and guidance, learning from previous examples that provide accessible services for vulnerable people especially those with a learning disability.  Utilise the new Regional Integrated Fund.   </w:t>
            </w:r>
          </w:p>
          <w:p w14:paraId="0C0D5679" w14:textId="77777777" w:rsidR="0078212F" w:rsidRPr="00E203D7" w:rsidRDefault="0078212F" w:rsidP="00C20D83">
            <w:pPr>
              <w:spacing w:before="20" w:after="20" w:line="276" w:lineRule="auto"/>
              <w:jc w:val="both"/>
              <w:rPr>
                <w:rFonts w:cstheme="minorHAnsi"/>
                <w:b/>
                <w:sz w:val="10"/>
                <w:szCs w:val="10"/>
              </w:rPr>
            </w:pPr>
          </w:p>
          <w:p w14:paraId="76BB1920"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 xml:space="preserve">Key Action:  </w:t>
            </w:r>
          </w:p>
          <w:p w14:paraId="02BFD12C" w14:textId="77777777" w:rsidR="0078212F" w:rsidRPr="00C14FAA" w:rsidRDefault="0078212F" w:rsidP="0078212F">
            <w:pPr>
              <w:numPr>
                <w:ilvl w:val="0"/>
                <w:numId w:val="3"/>
              </w:numPr>
              <w:spacing w:before="20" w:after="20" w:line="276" w:lineRule="auto"/>
              <w:ind w:left="454" w:hanging="454"/>
              <w:contextualSpacing/>
              <w:jc w:val="both"/>
              <w:rPr>
                <w:rFonts w:cstheme="minorHAnsi"/>
                <w:bCs/>
                <w:i/>
                <w:sz w:val="28"/>
                <w:szCs w:val="28"/>
              </w:rPr>
            </w:pPr>
            <w:r w:rsidRPr="00C14FAA">
              <w:rPr>
                <w:rFonts w:cstheme="minorHAnsi"/>
                <w:bCs/>
                <w:sz w:val="28"/>
                <w:szCs w:val="28"/>
              </w:rPr>
              <w:t>As a member of the Regional Partnership Board drive integrated services across health, housing, social services and the third sector.   People with a learning disability are one of the key priority groups for funding under the Regional Integrated Fund</w:t>
            </w:r>
            <w:r w:rsidRPr="00C14FAA">
              <w:rPr>
                <w:rFonts w:cstheme="minorHAnsi"/>
                <w:bCs/>
                <w:i/>
                <w:sz w:val="28"/>
                <w:szCs w:val="28"/>
              </w:rPr>
              <w:t>.</w:t>
            </w:r>
          </w:p>
        </w:tc>
      </w:tr>
      <w:tr w:rsidR="0078212F" w:rsidRPr="00E203D7" w14:paraId="2668EC00" w14:textId="77777777" w:rsidTr="00C20D83">
        <w:tc>
          <w:tcPr>
            <w:tcW w:w="5290" w:type="dxa"/>
            <w:shd w:val="clear" w:color="auto" w:fill="F2F2F2" w:themeFill="background1" w:themeFillShade="F2"/>
          </w:tcPr>
          <w:p w14:paraId="022DE3ED"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358DB026"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17AB6C5D" w14:textId="77777777" w:rsidR="0078212F" w:rsidRPr="00E203D7" w:rsidRDefault="0078212F" w:rsidP="00C20D83">
            <w:pPr>
              <w:spacing w:before="40" w:after="40" w:line="276" w:lineRule="auto"/>
              <w:jc w:val="center"/>
              <w:rPr>
                <w:rFonts w:cstheme="minorHAnsi"/>
                <w:b/>
                <w:sz w:val="28"/>
                <w:szCs w:val="28"/>
              </w:rPr>
            </w:pPr>
            <w:r w:rsidRPr="00E203D7">
              <w:rPr>
                <w:rFonts w:cstheme="minorHAnsi"/>
                <w:b/>
                <w:sz w:val="28"/>
                <w:szCs w:val="28"/>
              </w:rPr>
              <w:t>Corrective Actions</w:t>
            </w:r>
          </w:p>
        </w:tc>
      </w:tr>
      <w:tr w:rsidR="0078212F" w:rsidRPr="00E203D7" w14:paraId="7B5B4F30" w14:textId="77777777" w:rsidTr="00C20D83">
        <w:trPr>
          <w:trHeight w:val="1020"/>
        </w:trPr>
        <w:tc>
          <w:tcPr>
            <w:tcW w:w="5290" w:type="dxa"/>
            <w:shd w:val="clear" w:color="auto" w:fill="auto"/>
          </w:tcPr>
          <w:p w14:paraId="46DA4820" w14:textId="215480A3" w:rsidR="0078212F" w:rsidRPr="00E203D7" w:rsidRDefault="0078212F" w:rsidP="00C20D83">
            <w:pPr>
              <w:spacing w:before="20" w:after="20" w:line="276" w:lineRule="auto"/>
              <w:jc w:val="both"/>
              <w:rPr>
                <w:rFonts w:cstheme="minorHAnsi"/>
                <w:sz w:val="28"/>
                <w:szCs w:val="28"/>
              </w:rPr>
            </w:pPr>
          </w:p>
        </w:tc>
        <w:tc>
          <w:tcPr>
            <w:tcW w:w="5150" w:type="dxa"/>
            <w:shd w:val="clear" w:color="auto" w:fill="auto"/>
          </w:tcPr>
          <w:p w14:paraId="3F0DE00C" w14:textId="77777777" w:rsidR="0078212F" w:rsidRPr="00E203D7" w:rsidRDefault="0078212F" w:rsidP="00C20D83">
            <w:pPr>
              <w:spacing w:before="20" w:after="20" w:line="276" w:lineRule="auto"/>
              <w:jc w:val="both"/>
              <w:rPr>
                <w:rFonts w:cstheme="minorHAnsi"/>
                <w:sz w:val="28"/>
                <w:szCs w:val="28"/>
              </w:rPr>
            </w:pPr>
          </w:p>
        </w:tc>
        <w:tc>
          <w:tcPr>
            <w:tcW w:w="5153" w:type="dxa"/>
            <w:shd w:val="clear" w:color="auto" w:fill="auto"/>
          </w:tcPr>
          <w:p w14:paraId="1258FFD5" w14:textId="77777777" w:rsidR="0078212F" w:rsidRPr="00E203D7" w:rsidRDefault="0078212F" w:rsidP="00C20D83">
            <w:pPr>
              <w:spacing w:before="40" w:after="40" w:line="276" w:lineRule="auto"/>
              <w:jc w:val="both"/>
              <w:rPr>
                <w:rFonts w:cstheme="minorHAnsi"/>
                <w:sz w:val="28"/>
                <w:szCs w:val="28"/>
              </w:rPr>
            </w:pPr>
          </w:p>
        </w:tc>
      </w:tr>
    </w:tbl>
    <w:p w14:paraId="78F9E935" w14:textId="54D7AC6C" w:rsidR="0078212F" w:rsidRDefault="0078212F" w:rsidP="0078212F">
      <w:pPr>
        <w:spacing w:after="0" w:line="240" w:lineRule="auto"/>
        <w:rPr>
          <w:rFonts w:eastAsiaTheme="minorEastAsia" w:cstheme="minorHAnsi"/>
          <w:sz w:val="10"/>
          <w:szCs w:val="10"/>
        </w:rPr>
      </w:pPr>
    </w:p>
    <w:p w14:paraId="70FE8BAA" w14:textId="7040F031" w:rsidR="0078212F" w:rsidRDefault="0078212F" w:rsidP="0078212F">
      <w:pPr>
        <w:spacing w:after="0" w:line="240" w:lineRule="auto"/>
        <w:rPr>
          <w:rFonts w:eastAsiaTheme="minorEastAsia" w:cstheme="minorHAnsi"/>
          <w:sz w:val="10"/>
          <w:szCs w:val="10"/>
        </w:rPr>
      </w:pPr>
    </w:p>
    <w:p w14:paraId="064B7653" w14:textId="1806FEA2" w:rsidR="0078212F" w:rsidRDefault="0078212F" w:rsidP="0078212F">
      <w:pPr>
        <w:spacing w:after="0" w:line="240" w:lineRule="auto"/>
        <w:rPr>
          <w:rFonts w:eastAsiaTheme="minorEastAsia" w:cstheme="minorHAnsi"/>
          <w:sz w:val="10"/>
          <w:szCs w:val="10"/>
        </w:rPr>
      </w:pPr>
    </w:p>
    <w:p w14:paraId="5F635455" w14:textId="00A725A9" w:rsidR="0078212F" w:rsidRDefault="0078212F" w:rsidP="0078212F">
      <w:pPr>
        <w:spacing w:after="0" w:line="240" w:lineRule="auto"/>
        <w:rPr>
          <w:rFonts w:eastAsiaTheme="minorEastAsia" w:cstheme="minorHAnsi"/>
          <w:sz w:val="10"/>
          <w:szCs w:val="10"/>
        </w:rPr>
      </w:pPr>
    </w:p>
    <w:p w14:paraId="275C83A3" w14:textId="2332C362" w:rsidR="0078212F" w:rsidRDefault="0078212F" w:rsidP="0078212F">
      <w:pPr>
        <w:spacing w:after="0" w:line="240" w:lineRule="auto"/>
        <w:rPr>
          <w:rFonts w:eastAsiaTheme="minorEastAsia" w:cstheme="minorHAnsi"/>
          <w:sz w:val="10"/>
          <w:szCs w:val="10"/>
        </w:rPr>
      </w:pPr>
    </w:p>
    <w:p w14:paraId="6D7E4A4C"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59C63D0D" w14:textId="77777777" w:rsidTr="00C20D83">
        <w:trPr>
          <w:trHeight w:val="920"/>
        </w:trPr>
        <w:tc>
          <w:tcPr>
            <w:tcW w:w="15593" w:type="dxa"/>
            <w:gridSpan w:val="3"/>
            <w:shd w:val="clear" w:color="auto" w:fill="F2F2F2" w:themeFill="background1" w:themeFillShade="F2"/>
          </w:tcPr>
          <w:p w14:paraId="2674915D" w14:textId="77777777" w:rsidR="0078212F" w:rsidRPr="00E203D7" w:rsidRDefault="0078212F" w:rsidP="00C20D83">
            <w:pPr>
              <w:spacing w:before="20" w:after="20" w:line="276" w:lineRule="auto"/>
              <w:jc w:val="both"/>
              <w:rPr>
                <w:rFonts w:cstheme="minorHAnsi"/>
                <w:b/>
                <w:sz w:val="28"/>
                <w:szCs w:val="28"/>
              </w:rPr>
            </w:pPr>
            <w:r w:rsidRPr="00E203D7">
              <w:rPr>
                <w:rFonts w:cstheme="minorHAnsi"/>
                <w:b/>
                <w:sz w:val="28"/>
                <w:szCs w:val="28"/>
              </w:rPr>
              <w:t>Primary Health Care: Improve the take up and quality of annual health checks to identify and address health needs (target: 75% of all individuals registered with their GP practise who have a diagnosed learning disability are to have an annual health check).</w:t>
            </w:r>
          </w:p>
          <w:p w14:paraId="60F9610B" w14:textId="77777777" w:rsidR="0078212F" w:rsidRPr="00C14FAA" w:rsidRDefault="0078212F" w:rsidP="00C20D83">
            <w:pPr>
              <w:spacing w:before="20" w:after="20" w:line="276" w:lineRule="auto"/>
              <w:jc w:val="both"/>
              <w:rPr>
                <w:rFonts w:cstheme="minorHAnsi"/>
                <w:bCs/>
                <w:sz w:val="10"/>
                <w:szCs w:val="10"/>
              </w:rPr>
            </w:pPr>
            <w:r w:rsidRPr="00E203D7">
              <w:rPr>
                <w:rFonts w:cstheme="minorHAnsi"/>
                <w:b/>
                <w:sz w:val="28"/>
                <w:szCs w:val="28"/>
              </w:rPr>
              <w:t xml:space="preserve">  </w:t>
            </w:r>
          </w:p>
          <w:p w14:paraId="5A0CCF0B" w14:textId="77777777" w:rsidR="0078212F" w:rsidRPr="00C14FAA" w:rsidRDefault="0078212F" w:rsidP="00C20D83">
            <w:pPr>
              <w:spacing w:before="20" w:after="20" w:line="276" w:lineRule="auto"/>
              <w:jc w:val="both"/>
              <w:rPr>
                <w:rFonts w:cstheme="minorHAnsi"/>
                <w:bCs/>
                <w:sz w:val="28"/>
                <w:szCs w:val="28"/>
              </w:rPr>
            </w:pPr>
            <w:r w:rsidRPr="00C14FAA">
              <w:rPr>
                <w:rFonts w:cstheme="minorHAnsi"/>
                <w:bCs/>
                <w:sz w:val="28"/>
                <w:szCs w:val="28"/>
              </w:rPr>
              <w:t xml:space="preserve">Key Actions:  </w:t>
            </w:r>
          </w:p>
          <w:p w14:paraId="6041417D" w14:textId="77777777" w:rsidR="00C14FAA" w:rsidRDefault="0078212F" w:rsidP="00C14FAA">
            <w:pPr>
              <w:numPr>
                <w:ilvl w:val="0"/>
                <w:numId w:val="4"/>
              </w:numPr>
              <w:spacing w:before="20" w:after="20" w:line="276" w:lineRule="auto"/>
              <w:ind w:left="454" w:hanging="454"/>
              <w:contextualSpacing/>
              <w:jc w:val="both"/>
              <w:rPr>
                <w:rFonts w:cstheme="minorHAnsi"/>
                <w:bCs/>
                <w:sz w:val="28"/>
                <w:szCs w:val="28"/>
              </w:rPr>
            </w:pPr>
            <w:r w:rsidRPr="00C14FAA">
              <w:rPr>
                <w:rFonts w:cstheme="minorHAnsi"/>
                <w:bCs/>
                <w:sz w:val="28"/>
                <w:szCs w:val="28"/>
              </w:rPr>
              <w:t xml:space="preserve">Strengthen the role of community learning disability teams to support delivery of the annual health checks (primary care cluster level).  </w:t>
            </w:r>
          </w:p>
          <w:p w14:paraId="2FBF5254" w14:textId="787FF75A" w:rsidR="0078212F" w:rsidRPr="00C14FAA" w:rsidRDefault="0078212F" w:rsidP="00C14FAA">
            <w:pPr>
              <w:numPr>
                <w:ilvl w:val="0"/>
                <w:numId w:val="4"/>
              </w:numPr>
              <w:spacing w:before="20" w:after="20" w:line="276" w:lineRule="auto"/>
              <w:ind w:left="454" w:hanging="454"/>
              <w:contextualSpacing/>
              <w:jc w:val="both"/>
              <w:rPr>
                <w:rFonts w:cstheme="minorHAnsi"/>
                <w:bCs/>
                <w:sz w:val="28"/>
                <w:szCs w:val="28"/>
              </w:rPr>
            </w:pPr>
            <w:r w:rsidRPr="00C14FAA">
              <w:rPr>
                <w:rFonts w:cstheme="minorHAnsi"/>
                <w:bCs/>
                <w:sz w:val="28"/>
                <w:szCs w:val="28"/>
              </w:rPr>
              <w:lastRenderedPageBreak/>
              <w:t>Establish a community learning disability link nurse for every primary care cluster.</w:t>
            </w:r>
          </w:p>
        </w:tc>
      </w:tr>
      <w:tr w:rsidR="0078212F" w:rsidRPr="00E203D7" w14:paraId="1C22D947" w14:textId="77777777" w:rsidTr="00C20D83">
        <w:tc>
          <w:tcPr>
            <w:tcW w:w="5290" w:type="dxa"/>
            <w:shd w:val="clear" w:color="auto" w:fill="F2F2F2" w:themeFill="background1" w:themeFillShade="F2"/>
          </w:tcPr>
          <w:p w14:paraId="25210214"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lastRenderedPageBreak/>
              <w:t>Achievements</w:t>
            </w:r>
          </w:p>
        </w:tc>
        <w:tc>
          <w:tcPr>
            <w:tcW w:w="5150" w:type="dxa"/>
            <w:shd w:val="clear" w:color="auto" w:fill="F2F2F2" w:themeFill="background1" w:themeFillShade="F2"/>
          </w:tcPr>
          <w:p w14:paraId="7E597162"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485FBEAD"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3B2F100E" w14:textId="77777777" w:rsidTr="00C20D83">
        <w:trPr>
          <w:trHeight w:val="1020"/>
        </w:trPr>
        <w:tc>
          <w:tcPr>
            <w:tcW w:w="5290" w:type="dxa"/>
            <w:shd w:val="clear" w:color="auto" w:fill="auto"/>
          </w:tcPr>
          <w:p w14:paraId="79989815" w14:textId="1C68B605" w:rsidR="00FB447E" w:rsidRPr="00D030CA" w:rsidRDefault="00FB447E" w:rsidP="00D030CA">
            <w:pPr>
              <w:pStyle w:val="ListParagraph"/>
              <w:numPr>
                <w:ilvl w:val="0"/>
                <w:numId w:val="26"/>
              </w:numPr>
              <w:rPr>
                <w:rFonts w:cstheme="minorHAnsi"/>
                <w:sz w:val="24"/>
              </w:rPr>
            </w:pPr>
            <w:r w:rsidRPr="00D030CA">
              <w:rPr>
                <w:rStyle w:val="normaltextrun"/>
                <w:rFonts w:cstheme="minorHAnsi"/>
                <w:color w:val="000000"/>
                <w:sz w:val="24"/>
                <w:szCs w:val="22"/>
                <w:bdr w:val="none" w:sz="0" w:space="0" w:color="auto" w:frame="1"/>
              </w:rPr>
              <w:t xml:space="preserve">Data Quality System Board change request submitted and approved enabling improved data capture in respects to health checks completed </w:t>
            </w:r>
          </w:p>
          <w:p w14:paraId="559CBBA7" w14:textId="7F8A8BE2" w:rsidR="00FB447E" w:rsidRPr="00D030CA" w:rsidRDefault="00FB447E" w:rsidP="004455FC">
            <w:pPr>
              <w:pStyle w:val="ListParagraph"/>
              <w:numPr>
                <w:ilvl w:val="0"/>
                <w:numId w:val="23"/>
              </w:numPr>
              <w:rPr>
                <w:rFonts w:cstheme="minorHAnsi"/>
                <w:sz w:val="24"/>
                <w:szCs w:val="22"/>
              </w:rPr>
            </w:pPr>
            <w:r w:rsidRPr="00D030CA">
              <w:rPr>
                <w:rFonts w:cstheme="minorHAnsi"/>
                <w:sz w:val="24"/>
                <w:szCs w:val="22"/>
              </w:rPr>
              <w:t xml:space="preserve">Worked collaboratively with stakeholders to suggest amendments to </w:t>
            </w:r>
            <w:r w:rsidR="004455FC">
              <w:rPr>
                <w:rFonts w:cstheme="minorHAnsi"/>
                <w:sz w:val="24"/>
                <w:szCs w:val="22"/>
              </w:rPr>
              <w:t>Direct E</w:t>
            </w:r>
            <w:r w:rsidR="004455FC" w:rsidRPr="004455FC">
              <w:rPr>
                <w:rFonts w:cstheme="minorHAnsi"/>
                <w:sz w:val="24"/>
                <w:szCs w:val="22"/>
              </w:rPr>
              <w:t xml:space="preserve">nhanced Services </w:t>
            </w:r>
            <w:r w:rsidR="004455FC">
              <w:rPr>
                <w:rFonts w:cstheme="minorHAnsi"/>
                <w:sz w:val="24"/>
                <w:szCs w:val="22"/>
              </w:rPr>
              <w:t>(</w:t>
            </w:r>
            <w:r w:rsidRPr="00D030CA">
              <w:rPr>
                <w:rFonts w:cstheme="minorHAnsi"/>
                <w:sz w:val="24"/>
                <w:szCs w:val="22"/>
              </w:rPr>
              <w:t>DES</w:t>
            </w:r>
            <w:r w:rsidR="004455FC">
              <w:rPr>
                <w:rFonts w:cstheme="minorHAnsi"/>
                <w:sz w:val="24"/>
                <w:szCs w:val="22"/>
              </w:rPr>
              <w:t>)</w:t>
            </w:r>
            <w:r w:rsidRPr="00D030CA">
              <w:rPr>
                <w:rFonts w:cstheme="minorHAnsi"/>
                <w:sz w:val="24"/>
                <w:szCs w:val="22"/>
              </w:rPr>
              <w:t xml:space="preserve"> document submitted to </w:t>
            </w:r>
            <w:r w:rsidR="0028551C">
              <w:rPr>
                <w:rFonts w:cstheme="minorHAnsi"/>
                <w:sz w:val="24"/>
                <w:szCs w:val="24"/>
              </w:rPr>
              <w:t>Welsh Government</w:t>
            </w:r>
          </w:p>
          <w:p w14:paraId="56122BF9" w14:textId="38F1BAA3" w:rsidR="00FB447E" w:rsidRPr="00D030CA" w:rsidRDefault="00FB447E" w:rsidP="0028551C">
            <w:pPr>
              <w:pStyle w:val="ListParagraph"/>
              <w:numPr>
                <w:ilvl w:val="0"/>
                <w:numId w:val="23"/>
              </w:numPr>
              <w:rPr>
                <w:rFonts w:cstheme="minorHAnsi"/>
                <w:b/>
                <w:bCs/>
                <w:sz w:val="24"/>
                <w:szCs w:val="22"/>
              </w:rPr>
            </w:pPr>
            <w:r w:rsidRPr="00D030CA">
              <w:rPr>
                <w:rFonts w:eastAsia="Arial" w:cstheme="minorHAnsi"/>
                <w:sz w:val="24"/>
                <w:szCs w:val="22"/>
              </w:rPr>
              <w:t xml:space="preserve">Explored options and identified a team who will trial the </w:t>
            </w:r>
            <w:r w:rsidR="0028551C" w:rsidRPr="0028551C">
              <w:rPr>
                <w:rFonts w:eastAsia="Arial" w:cstheme="minorHAnsi"/>
                <w:sz w:val="24"/>
                <w:szCs w:val="22"/>
              </w:rPr>
              <w:t>Annual Health Check</w:t>
            </w:r>
            <w:r w:rsidRPr="00D030CA">
              <w:rPr>
                <w:rFonts w:eastAsia="Arial" w:cstheme="minorHAnsi"/>
                <w:sz w:val="24"/>
                <w:szCs w:val="22"/>
              </w:rPr>
              <w:t xml:space="preserve"> for young people aged 14 plus</w:t>
            </w:r>
          </w:p>
          <w:p w14:paraId="122DD4B0" w14:textId="2F8A2F2D" w:rsidR="00FB447E" w:rsidRPr="00D030CA" w:rsidRDefault="00FB447E" w:rsidP="00D030CA">
            <w:pPr>
              <w:pStyle w:val="ListParagraph"/>
              <w:numPr>
                <w:ilvl w:val="0"/>
                <w:numId w:val="23"/>
              </w:numPr>
              <w:rPr>
                <w:rFonts w:cstheme="minorHAnsi"/>
                <w:b/>
                <w:bCs/>
                <w:sz w:val="24"/>
                <w:szCs w:val="22"/>
              </w:rPr>
            </w:pPr>
            <w:r w:rsidRPr="00D030CA">
              <w:rPr>
                <w:rFonts w:eastAsia="Arial" w:cstheme="minorHAnsi"/>
                <w:sz w:val="24"/>
                <w:szCs w:val="22"/>
              </w:rPr>
              <w:t>Explored options and identified 2 teams (one urban one rural) to trial clust</w:t>
            </w:r>
            <w:r w:rsidR="0028551C">
              <w:rPr>
                <w:rFonts w:eastAsia="Arial" w:cstheme="minorHAnsi"/>
                <w:sz w:val="24"/>
                <w:szCs w:val="22"/>
              </w:rPr>
              <w:t xml:space="preserve">er level support for the </w:t>
            </w:r>
            <w:r w:rsidR="0028551C">
              <w:rPr>
                <w:sz w:val="24"/>
                <w:szCs w:val="24"/>
              </w:rPr>
              <w:t>Annual Health Check</w:t>
            </w:r>
          </w:p>
          <w:p w14:paraId="034526A1" w14:textId="5449C32D" w:rsidR="00FB447E" w:rsidRPr="00D030CA" w:rsidRDefault="00FB447E" w:rsidP="00D030CA">
            <w:pPr>
              <w:pStyle w:val="ListParagraph"/>
              <w:numPr>
                <w:ilvl w:val="0"/>
                <w:numId w:val="23"/>
              </w:numPr>
              <w:rPr>
                <w:rFonts w:eastAsia="Arial" w:cstheme="minorHAnsi"/>
                <w:sz w:val="24"/>
                <w:szCs w:val="22"/>
              </w:rPr>
            </w:pPr>
            <w:r w:rsidRPr="00D030CA">
              <w:rPr>
                <w:rFonts w:eastAsia="Arial" w:cstheme="minorHAnsi"/>
                <w:sz w:val="24"/>
                <w:szCs w:val="22"/>
              </w:rPr>
              <w:t>Commenced work to catalogue r</w:t>
            </w:r>
            <w:r w:rsidR="0028551C">
              <w:rPr>
                <w:rFonts w:eastAsia="Arial" w:cstheme="minorHAnsi"/>
                <w:sz w:val="24"/>
                <w:szCs w:val="22"/>
              </w:rPr>
              <w:t xml:space="preserve">esources available about the </w:t>
            </w:r>
            <w:r w:rsidR="0028551C">
              <w:rPr>
                <w:sz w:val="24"/>
                <w:szCs w:val="24"/>
              </w:rPr>
              <w:t>Annual Health Check</w:t>
            </w:r>
            <w:r w:rsidRPr="00D030CA">
              <w:rPr>
                <w:rFonts w:eastAsia="Arial" w:cstheme="minorHAnsi"/>
                <w:sz w:val="24"/>
                <w:szCs w:val="22"/>
              </w:rPr>
              <w:t xml:space="preserve"> in Wales and pursue an appropriate site to maintain update and governance</w:t>
            </w:r>
          </w:p>
          <w:p w14:paraId="0EE794EE" w14:textId="4EBD781A" w:rsidR="00FB447E" w:rsidRPr="00D030CA" w:rsidRDefault="0043388E" w:rsidP="00D030CA">
            <w:pPr>
              <w:pStyle w:val="ListParagraph"/>
              <w:numPr>
                <w:ilvl w:val="0"/>
                <w:numId w:val="23"/>
              </w:numPr>
              <w:rPr>
                <w:rFonts w:eastAsia="Arial" w:cstheme="minorHAnsi"/>
                <w:sz w:val="24"/>
                <w:szCs w:val="22"/>
              </w:rPr>
            </w:pPr>
            <w:r w:rsidRPr="00D030CA">
              <w:rPr>
                <w:rFonts w:eastAsia="Arial" w:cstheme="minorHAnsi"/>
                <w:sz w:val="24"/>
                <w:szCs w:val="22"/>
              </w:rPr>
              <w:t>Exploring</w:t>
            </w:r>
            <w:r w:rsidR="00FB447E" w:rsidRPr="00D030CA">
              <w:rPr>
                <w:rFonts w:eastAsia="Arial" w:cstheme="minorHAnsi"/>
                <w:sz w:val="24"/>
                <w:szCs w:val="22"/>
              </w:rPr>
              <w:t xml:space="preserve"> </w:t>
            </w:r>
            <w:r w:rsidR="0028551C">
              <w:rPr>
                <w:rFonts w:eastAsia="Arial" w:cstheme="minorHAnsi"/>
                <w:sz w:val="24"/>
                <w:szCs w:val="22"/>
              </w:rPr>
              <w:t xml:space="preserve">current usage of the digital </w:t>
            </w:r>
            <w:r w:rsidR="0028551C">
              <w:rPr>
                <w:sz w:val="24"/>
                <w:szCs w:val="24"/>
              </w:rPr>
              <w:t>Annual Health Check</w:t>
            </w:r>
            <w:r w:rsidR="00D030CA" w:rsidRPr="00D030CA">
              <w:rPr>
                <w:rFonts w:eastAsia="Arial" w:cstheme="minorHAnsi"/>
                <w:sz w:val="24"/>
                <w:szCs w:val="22"/>
              </w:rPr>
              <w:t>.</w:t>
            </w:r>
            <w:r w:rsidR="00FB447E" w:rsidRPr="00D030CA">
              <w:rPr>
                <w:rFonts w:eastAsia="Arial" w:cstheme="minorHAnsi"/>
                <w:sz w:val="24"/>
                <w:szCs w:val="22"/>
              </w:rPr>
              <w:t xml:space="preserve"> </w:t>
            </w:r>
          </w:p>
          <w:p w14:paraId="38E7061E" w14:textId="77777777" w:rsidR="0078212F" w:rsidRPr="00D030CA" w:rsidRDefault="0078212F" w:rsidP="00C20D83">
            <w:pPr>
              <w:spacing w:before="20" w:after="20" w:line="276" w:lineRule="auto"/>
              <w:jc w:val="both"/>
              <w:rPr>
                <w:rFonts w:cstheme="minorHAnsi"/>
                <w:sz w:val="24"/>
                <w:szCs w:val="28"/>
              </w:rPr>
            </w:pPr>
          </w:p>
        </w:tc>
        <w:tc>
          <w:tcPr>
            <w:tcW w:w="5150" w:type="dxa"/>
            <w:shd w:val="clear" w:color="auto" w:fill="auto"/>
          </w:tcPr>
          <w:p w14:paraId="11E26F96" w14:textId="5A408DA6" w:rsidR="0043388E" w:rsidRPr="00300330" w:rsidRDefault="00300330" w:rsidP="00300330">
            <w:pPr>
              <w:pStyle w:val="ListParagraph"/>
              <w:numPr>
                <w:ilvl w:val="0"/>
                <w:numId w:val="23"/>
              </w:numPr>
              <w:spacing w:before="20" w:after="20" w:line="276" w:lineRule="auto"/>
              <w:jc w:val="both"/>
              <w:rPr>
                <w:rFonts w:cstheme="minorHAnsi"/>
                <w:sz w:val="28"/>
                <w:szCs w:val="28"/>
              </w:rPr>
            </w:pPr>
            <w:r w:rsidRPr="00300330">
              <w:rPr>
                <w:rFonts w:cstheme="minorHAnsi"/>
                <w:sz w:val="24"/>
                <w:szCs w:val="28"/>
              </w:rPr>
              <w:t>No current risk to delivery</w:t>
            </w:r>
          </w:p>
        </w:tc>
        <w:tc>
          <w:tcPr>
            <w:tcW w:w="5153" w:type="dxa"/>
            <w:shd w:val="clear" w:color="auto" w:fill="auto"/>
          </w:tcPr>
          <w:p w14:paraId="36DF9A4B" w14:textId="7BC78A54" w:rsidR="0078212F" w:rsidRPr="00F26CF2" w:rsidRDefault="00F26CF2" w:rsidP="00F26CF2">
            <w:pPr>
              <w:pStyle w:val="ListParagraph"/>
              <w:numPr>
                <w:ilvl w:val="0"/>
                <w:numId w:val="23"/>
              </w:numPr>
              <w:spacing w:before="20" w:after="20" w:line="276" w:lineRule="auto"/>
              <w:jc w:val="both"/>
              <w:rPr>
                <w:rFonts w:cstheme="minorHAnsi"/>
                <w:sz w:val="28"/>
                <w:szCs w:val="28"/>
              </w:rPr>
            </w:pPr>
            <w:r w:rsidRPr="00F26CF2">
              <w:rPr>
                <w:rFonts w:cstheme="minorHAnsi"/>
                <w:sz w:val="24"/>
                <w:szCs w:val="28"/>
              </w:rPr>
              <w:t>No current corrective action required</w:t>
            </w:r>
          </w:p>
        </w:tc>
      </w:tr>
    </w:tbl>
    <w:p w14:paraId="1787B6A4" w14:textId="77777777" w:rsidR="0078212F" w:rsidRPr="00E203D7" w:rsidRDefault="0078212F" w:rsidP="0078212F">
      <w:pPr>
        <w:spacing w:after="0" w:line="240" w:lineRule="auto"/>
        <w:rPr>
          <w:rFonts w:eastAsiaTheme="minorEastAsia"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290"/>
        <w:gridCol w:w="5150"/>
        <w:gridCol w:w="5153"/>
      </w:tblGrid>
      <w:tr w:rsidR="0078212F" w:rsidRPr="00E203D7" w14:paraId="02AF8676" w14:textId="77777777" w:rsidTr="00C20D83">
        <w:trPr>
          <w:trHeight w:val="180"/>
          <w:tblHeader/>
        </w:trPr>
        <w:tc>
          <w:tcPr>
            <w:tcW w:w="15593" w:type="dxa"/>
            <w:gridSpan w:val="3"/>
            <w:shd w:val="clear" w:color="auto" w:fill="F2F2F2" w:themeFill="background1" w:themeFillShade="F2"/>
          </w:tcPr>
          <w:p w14:paraId="4C7664FA" w14:textId="77777777" w:rsidR="0078212F" w:rsidRPr="00E203D7" w:rsidRDefault="0078212F" w:rsidP="00C20D83">
            <w:pPr>
              <w:tabs>
                <w:tab w:val="left" w:pos="825"/>
              </w:tabs>
              <w:spacing w:before="20" w:after="20" w:line="276" w:lineRule="auto"/>
              <w:jc w:val="both"/>
              <w:rPr>
                <w:rFonts w:cstheme="minorHAnsi"/>
                <w:sz w:val="28"/>
                <w:szCs w:val="28"/>
              </w:rPr>
            </w:pPr>
            <w:r w:rsidRPr="00E203D7">
              <w:rPr>
                <w:rFonts w:cstheme="minorHAnsi"/>
                <w:b/>
                <w:sz w:val="28"/>
                <w:szCs w:val="28"/>
              </w:rPr>
              <w:lastRenderedPageBreak/>
              <w:t>To ensure reasonable adjustments are made for people with a learning disability accessing mainstream NHS services.</w:t>
            </w:r>
          </w:p>
          <w:p w14:paraId="750CBBE2" w14:textId="77777777" w:rsidR="0078212F" w:rsidRPr="00E203D7" w:rsidRDefault="0078212F" w:rsidP="00C20D83">
            <w:pPr>
              <w:tabs>
                <w:tab w:val="left" w:pos="825"/>
              </w:tabs>
              <w:spacing w:before="20" w:after="20" w:line="276" w:lineRule="auto"/>
              <w:jc w:val="both"/>
              <w:rPr>
                <w:rFonts w:cstheme="minorHAnsi"/>
                <w:sz w:val="10"/>
                <w:szCs w:val="10"/>
              </w:rPr>
            </w:pPr>
          </w:p>
          <w:p w14:paraId="0490D0FB" w14:textId="77777777" w:rsidR="0078212F" w:rsidRPr="00C14FAA" w:rsidRDefault="0078212F" w:rsidP="00C20D83">
            <w:pPr>
              <w:tabs>
                <w:tab w:val="left" w:pos="825"/>
              </w:tabs>
              <w:spacing w:before="20" w:after="20" w:line="276" w:lineRule="auto"/>
              <w:jc w:val="both"/>
              <w:rPr>
                <w:rFonts w:cstheme="minorHAnsi"/>
                <w:bCs/>
                <w:sz w:val="28"/>
                <w:szCs w:val="28"/>
              </w:rPr>
            </w:pPr>
            <w:r w:rsidRPr="00C14FAA">
              <w:rPr>
                <w:rFonts w:cstheme="minorHAnsi"/>
                <w:bCs/>
                <w:sz w:val="28"/>
                <w:szCs w:val="28"/>
              </w:rPr>
              <w:t xml:space="preserve">Key Actions: </w:t>
            </w:r>
          </w:p>
          <w:p w14:paraId="42ADD4AC" w14:textId="77777777" w:rsidR="0078212F" w:rsidRPr="00C14FAA" w:rsidRDefault="0078212F" w:rsidP="00C20D83">
            <w:pPr>
              <w:tabs>
                <w:tab w:val="left" w:pos="825"/>
              </w:tabs>
              <w:spacing w:before="20" w:after="20" w:line="276" w:lineRule="auto"/>
              <w:jc w:val="both"/>
              <w:rPr>
                <w:rFonts w:cstheme="minorHAnsi"/>
                <w:bCs/>
                <w:sz w:val="28"/>
                <w:szCs w:val="28"/>
              </w:rPr>
            </w:pPr>
            <w:r w:rsidRPr="00C14FAA">
              <w:rPr>
                <w:rFonts w:cstheme="minorHAnsi"/>
                <w:bCs/>
                <w:sz w:val="28"/>
                <w:szCs w:val="28"/>
              </w:rPr>
              <w:t xml:space="preserve">1. Establish sustainable models of learning disability champions and learning disability liaison nurses.  </w:t>
            </w:r>
          </w:p>
          <w:p w14:paraId="21C499C3" w14:textId="77777777" w:rsidR="0078212F" w:rsidRPr="00C14FAA" w:rsidRDefault="0078212F" w:rsidP="00C20D83">
            <w:pPr>
              <w:tabs>
                <w:tab w:val="left" w:pos="825"/>
              </w:tabs>
              <w:spacing w:before="20" w:after="20" w:line="276" w:lineRule="auto"/>
              <w:jc w:val="both"/>
              <w:rPr>
                <w:rFonts w:cstheme="minorHAnsi"/>
                <w:bCs/>
                <w:sz w:val="28"/>
                <w:szCs w:val="28"/>
              </w:rPr>
            </w:pPr>
            <w:r w:rsidRPr="00C14FAA">
              <w:rPr>
                <w:rFonts w:cstheme="minorHAnsi"/>
                <w:bCs/>
                <w:sz w:val="28"/>
                <w:szCs w:val="28"/>
              </w:rPr>
              <w:t xml:space="preserve">2. Ensure system flagging to identify patients with a learning disability and increase the use of the health passports.  </w:t>
            </w:r>
          </w:p>
          <w:p w14:paraId="0E4B8810" w14:textId="77777777" w:rsidR="0078212F" w:rsidRPr="00E203D7" w:rsidRDefault="0078212F" w:rsidP="00C20D83">
            <w:pPr>
              <w:tabs>
                <w:tab w:val="left" w:pos="825"/>
              </w:tabs>
              <w:spacing w:before="20" w:after="20" w:line="276" w:lineRule="auto"/>
              <w:jc w:val="both"/>
              <w:rPr>
                <w:rFonts w:cstheme="minorHAnsi"/>
                <w:sz w:val="28"/>
                <w:szCs w:val="28"/>
              </w:rPr>
            </w:pPr>
            <w:r w:rsidRPr="00C14FAA">
              <w:rPr>
                <w:rFonts w:cstheme="minorHAnsi"/>
                <w:bCs/>
                <w:sz w:val="28"/>
                <w:szCs w:val="28"/>
              </w:rPr>
              <w:t xml:space="preserve">3. All staff in a public facing role to undertake the mandatory Paul </w:t>
            </w:r>
            <w:proofErr w:type="spellStart"/>
            <w:r w:rsidRPr="00C14FAA">
              <w:rPr>
                <w:rFonts w:cstheme="minorHAnsi"/>
                <w:bCs/>
                <w:sz w:val="28"/>
                <w:szCs w:val="28"/>
              </w:rPr>
              <w:t>Ridd</w:t>
            </w:r>
            <w:proofErr w:type="spellEnd"/>
            <w:r w:rsidRPr="00C14FAA">
              <w:rPr>
                <w:rFonts w:cstheme="minorHAnsi"/>
                <w:bCs/>
                <w:sz w:val="28"/>
                <w:szCs w:val="28"/>
              </w:rPr>
              <w:t xml:space="preserve"> Foundation Level Training.</w:t>
            </w:r>
          </w:p>
        </w:tc>
      </w:tr>
      <w:tr w:rsidR="0078212F" w:rsidRPr="00E203D7" w14:paraId="79AE26DE" w14:textId="77777777" w:rsidTr="00C20D83">
        <w:trPr>
          <w:tblHeader/>
        </w:trPr>
        <w:tc>
          <w:tcPr>
            <w:tcW w:w="5290" w:type="dxa"/>
            <w:shd w:val="clear" w:color="auto" w:fill="F2F2F2" w:themeFill="background1" w:themeFillShade="F2"/>
          </w:tcPr>
          <w:p w14:paraId="22C61CA2"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Achievements</w:t>
            </w:r>
          </w:p>
        </w:tc>
        <w:tc>
          <w:tcPr>
            <w:tcW w:w="5150" w:type="dxa"/>
            <w:shd w:val="clear" w:color="auto" w:fill="F2F2F2" w:themeFill="background1" w:themeFillShade="F2"/>
          </w:tcPr>
          <w:p w14:paraId="25453C6F"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Risk to Delivery</w:t>
            </w:r>
          </w:p>
        </w:tc>
        <w:tc>
          <w:tcPr>
            <w:tcW w:w="5153" w:type="dxa"/>
            <w:shd w:val="clear" w:color="auto" w:fill="F2F2F2" w:themeFill="background1" w:themeFillShade="F2"/>
          </w:tcPr>
          <w:p w14:paraId="6C2C4709" w14:textId="77777777" w:rsidR="0078212F" w:rsidRPr="00E203D7" w:rsidRDefault="0078212F" w:rsidP="00C20D83">
            <w:pPr>
              <w:spacing w:before="20" w:after="20" w:line="276" w:lineRule="auto"/>
              <w:jc w:val="center"/>
              <w:rPr>
                <w:rFonts w:cstheme="minorHAnsi"/>
                <w:b/>
                <w:sz w:val="28"/>
                <w:szCs w:val="28"/>
              </w:rPr>
            </w:pPr>
            <w:r w:rsidRPr="00E203D7">
              <w:rPr>
                <w:rFonts w:cstheme="minorHAnsi"/>
                <w:b/>
                <w:sz w:val="28"/>
                <w:szCs w:val="28"/>
              </w:rPr>
              <w:t>Corrective Actions</w:t>
            </w:r>
          </w:p>
        </w:tc>
      </w:tr>
      <w:tr w:rsidR="0078212F" w:rsidRPr="00E203D7" w14:paraId="0A280185" w14:textId="77777777" w:rsidTr="00C20D83">
        <w:trPr>
          <w:trHeight w:val="1020"/>
        </w:trPr>
        <w:tc>
          <w:tcPr>
            <w:tcW w:w="5290" w:type="dxa"/>
            <w:shd w:val="clear" w:color="auto" w:fill="auto"/>
          </w:tcPr>
          <w:p w14:paraId="63A49EBA" w14:textId="3E8BF5EB" w:rsidR="0043388E" w:rsidRPr="00D030CA" w:rsidRDefault="0043388E" w:rsidP="00D030CA">
            <w:pPr>
              <w:pStyle w:val="ListParagraph"/>
              <w:numPr>
                <w:ilvl w:val="0"/>
                <w:numId w:val="27"/>
              </w:numPr>
              <w:rPr>
                <w:rFonts w:cstheme="minorHAnsi"/>
                <w:sz w:val="24"/>
              </w:rPr>
            </w:pPr>
            <w:r w:rsidRPr="00D030CA">
              <w:rPr>
                <w:rFonts w:cstheme="minorHAnsi"/>
                <w:sz w:val="24"/>
              </w:rPr>
              <w:t xml:space="preserve">Quarterly report complied and shared with </w:t>
            </w:r>
            <w:r w:rsidR="0028551C">
              <w:rPr>
                <w:rFonts w:cstheme="minorHAnsi"/>
                <w:sz w:val="24"/>
                <w:szCs w:val="24"/>
              </w:rPr>
              <w:t>Welsh Government</w:t>
            </w:r>
            <w:r w:rsidR="0028551C" w:rsidRPr="00D030CA">
              <w:rPr>
                <w:rFonts w:cstheme="minorHAnsi"/>
                <w:sz w:val="24"/>
              </w:rPr>
              <w:t xml:space="preserve"> </w:t>
            </w:r>
            <w:r w:rsidRPr="00D030CA">
              <w:rPr>
                <w:rFonts w:cstheme="minorHAnsi"/>
                <w:sz w:val="24"/>
              </w:rPr>
              <w:t xml:space="preserve">and the Paul </w:t>
            </w:r>
            <w:proofErr w:type="spellStart"/>
            <w:r w:rsidRPr="00D030CA">
              <w:rPr>
                <w:rFonts w:cstheme="minorHAnsi"/>
                <w:sz w:val="24"/>
              </w:rPr>
              <w:t>Ridd</w:t>
            </w:r>
            <w:proofErr w:type="spellEnd"/>
            <w:r w:rsidRPr="00D030CA">
              <w:rPr>
                <w:rFonts w:cstheme="minorHAnsi"/>
                <w:sz w:val="24"/>
              </w:rPr>
              <w:t xml:space="preserve"> Foundation to reflect uptake and feedback of the mandated foundation level LD training (Paul </w:t>
            </w:r>
            <w:proofErr w:type="spellStart"/>
            <w:r w:rsidRPr="00D030CA">
              <w:rPr>
                <w:rFonts w:cstheme="minorHAnsi"/>
                <w:sz w:val="24"/>
              </w:rPr>
              <w:t>Ridd</w:t>
            </w:r>
            <w:proofErr w:type="spellEnd"/>
            <w:r w:rsidRPr="00D030CA">
              <w:rPr>
                <w:rFonts w:cstheme="minorHAnsi"/>
                <w:sz w:val="24"/>
              </w:rPr>
              <w:t xml:space="preserve"> Learning</w:t>
            </w:r>
            <w:r w:rsidR="00D030CA" w:rsidRPr="00D030CA">
              <w:rPr>
                <w:rFonts w:cstheme="minorHAnsi"/>
                <w:sz w:val="24"/>
              </w:rPr>
              <w:t xml:space="preserve"> Disability Awareness Training)</w:t>
            </w:r>
          </w:p>
          <w:p w14:paraId="0DB28028" w14:textId="296C1842" w:rsidR="00D030CA" w:rsidRPr="00D030CA" w:rsidRDefault="0043388E" w:rsidP="0028551C">
            <w:pPr>
              <w:pStyle w:val="ListParagraph"/>
              <w:numPr>
                <w:ilvl w:val="0"/>
                <w:numId w:val="21"/>
              </w:numPr>
              <w:rPr>
                <w:rFonts w:cstheme="minorHAnsi"/>
                <w:sz w:val="24"/>
              </w:rPr>
            </w:pPr>
            <w:r w:rsidRPr="00D030CA">
              <w:rPr>
                <w:rFonts w:cstheme="minorHAnsi"/>
                <w:sz w:val="24"/>
              </w:rPr>
              <w:t xml:space="preserve">Communications campaign undertaken in partnership with the </w:t>
            </w:r>
            <w:r w:rsidR="0028551C" w:rsidRPr="0028551C">
              <w:rPr>
                <w:rFonts w:cstheme="minorHAnsi"/>
                <w:sz w:val="24"/>
              </w:rPr>
              <w:t xml:space="preserve">Acute Liaison Nurses </w:t>
            </w:r>
            <w:r w:rsidRPr="00D030CA">
              <w:rPr>
                <w:rFonts w:cstheme="minorHAnsi"/>
                <w:sz w:val="24"/>
              </w:rPr>
              <w:t xml:space="preserve"> and the Paul </w:t>
            </w:r>
            <w:proofErr w:type="spellStart"/>
            <w:r w:rsidRPr="00D030CA">
              <w:rPr>
                <w:rFonts w:cstheme="minorHAnsi"/>
                <w:sz w:val="24"/>
              </w:rPr>
              <w:t>Ridd</w:t>
            </w:r>
            <w:proofErr w:type="spellEnd"/>
            <w:r w:rsidRPr="00D030CA">
              <w:rPr>
                <w:rFonts w:cstheme="minorHAnsi"/>
                <w:sz w:val="24"/>
              </w:rPr>
              <w:t xml:space="preserve"> Foundation during Learning Disability week to promote the training across all Health Boards and Trusts in Wales</w:t>
            </w:r>
          </w:p>
          <w:p w14:paraId="537DDDC4" w14:textId="64AB3A30" w:rsidR="0043388E" w:rsidRPr="00D030CA" w:rsidRDefault="0043388E" w:rsidP="0028551C">
            <w:pPr>
              <w:pStyle w:val="ListParagraph"/>
              <w:numPr>
                <w:ilvl w:val="0"/>
                <w:numId w:val="21"/>
              </w:numPr>
              <w:rPr>
                <w:rFonts w:cstheme="minorHAnsi"/>
                <w:sz w:val="24"/>
                <w:szCs w:val="24"/>
              </w:rPr>
            </w:pPr>
            <w:r w:rsidRPr="00D030CA">
              <w:rPr>
                <w:rFonts w:cstheme="minorHAnsi"/>
                <w:sz w:val="24"/>
                <w:szCs w:val="24"/>
              </w:rPr>
              <w:t xml:space="preserve">Discussions undertaken </w:t>
            </w:r>
            <w:r w:rsidR="0028551C">
              <w:rPr>
                <w:rFonts w:cstheme="minorHAnsi"/>
                <w:sz w:val="24"/>
                <w:szCs w:val="24"/>
              </w:rPr>
              <w:t xml:space="preserve">Social Care Wales </w:t>
            </w:r>
            <w:r w:rsidRPr="00D030CA">
              <w:rPr>
                <w:rFonts w:cstheme="minorHAnsi"/>
                <w:sz w:val="24"/>
                <w:szCs w:val="24"/>
              </w:rPr>
              <w:t xml:space="preserve">and </w:t>
            </w:r>
            <w:r w:rsidR="0028551C">
              <w:rPr>
                <w:rFonts w:cstheme="minorHAnsi"/>
                <w:sz w:val="24"/>
                <w:szCs w:val="24"/>
              </w:rPr>
              <w:t>Welsh Government</w:t>
            </w:r>
            <w:r w:rsidRPr="00D030CA">
              <w:rPr>
                <w:rFonts w:cstheme="minorHAnsi"/>
                <w:sz w:val="24"/>
                <w:szCs w:val="24"/>
              </w:rPr>
              <w:t xml:space="preserve"> for Paul </w:t>
            </w:r>
            <w:proofErr w:type="spellStart"/>
            <w:r w:rsidRPr="00D030CA">
              <w:rPr>
                <w:rFonts w:cstheme="minorHAnsi"/>
                <w:sz w:val="24"/>
                <w:szCs w:val="24"/>
              </w:rPr>
              <w:t>Ridd</w:t>
            </w:r>
            <w:proofErr w:type="spellEnd"/>
            <w:r w:rsidRPr="00D030CA">
              <w:rPr>
                <w:rFonts w:cstheme="minorHAnsi"/>
                <w:sz w:val="24"/>
                <w:szCs w:val="24"/>
              </w:rPr>
              <w:t xml:space="preserve"> Learning Disability Awareness Training to be </w:t>
            </w:r>
            <w:r w:rsidR="00D030CA" w:rsidRPr="00D030CA">
              <w:rPr>
                <w:rFonts w:cstheme="minorHAnsi"/>
                <w:sz w:val="24"/>
                <w:szCs w:val="24"/>
              </w:rPr>
              <w:t>extended into local authority</w:t>
            </w:r>
          </w:p>
          <w:p w14:paraId="644E1263" w14:textId="7E690BD0" w:rsidR="0043388E" w:rsidRPr="00D030CA" w:rsidRDefault="0043388E" w:rsidP="00D030CA">
            <w:pPr>
              <w:pStyle w:val="ListParagraph"/>
              <w:numPr>
                <w:ilvl w:val="0"/>
                <w:numId w:val="21"/>
              </w:numPr>
              <w:rPr>
                <w:rFonts w:cstheme="minorHAnsi"/>
                <w:sz w:val="24"/>
                <w:szCs w:val="24"/>
              </w:rPr>
            </w:pPr>
            <w:r w:rsidRPr="00D030CA">
              <w:rPr>
                <w:rFonts w:cstheme="minorHAnsi"/>
                <w:sz w:val="24"/>
                <w:szCs w:val="24"/>
              </w:rPr>
              <w:t>Following the commissioned evaluation of the Health Profile, we are still awaiting the final report.  Have met frequently with the organisation to monitor progress and supp</w:t>
            </w:r>
            <w:r w:rsidR="00D030CA" w:rsidRPr="00D030CA">
              <w:rPr>
                <w:rFonts w:cstheme="minorHAnsi"/>
                <w:sz w:val="24"/>
                <w:szCs w:val="24"/>
              </w:rPr>
              <w:t>ort as required to move forward</w:t>
            </w:r>
          </w:p>
          <w:p w14:paraId="7C558E8A" w14:textId="7444140A" w:rsidR="0043388E" w:rsidRPr="00D030CA" w:rsidRDefault="0043388E" w:rsidP="00D030CA">
            <w:pPr>
              <w:pStyle w:val="ListParagraph"/>
              <w:numPr>
                <w:ilvl w:val="0"/>
                <w:numId w:val="21"/>
              </w:numPr>
              <w:rPr>
                <w:rFonts w:eastAsia="Arial" w:cstheme="minorHAnsi"/>
                <w:sz w:val="24"/>
                <w:szCs w:val="24"/>
              </w:rPr>
            </w:pPr>
            <w:r w:rsidRPr="00D030CA">
              <w:rPr>
                <w:rFonts w:cstheme="minorHAnsi"/>
                <w:sz w:val="24"/>
                <w:szCs w:val="24"/>
              </w:rPr>
              <w:t xml:space="preserve">Continued to work alongside </w:t>
            </w:r>
            <w:r w:rsidRPr="00D030CA">
              <w:rPr>
                <w:rFonts w:eastAsia="Arial" w:cstheme="minorHAnsi"/>
                <w:sz w:val="24"/>
                <w:szCs w:val="24"/>
              </w:rPr>
              <w:t>Public Health Wales (PHW), Vaccine Preventable Diseases Programme (VPDP). Active members of the ‘People with a learning di</w:t>
            </w:r>
            <w:r w:rsidR="00D030CA" w:rsidRPr="00D030CA">
              <w:rPr>
                <w:rFonts w:eastAsia="Arial" w:cstheme="minorHAnsi"/>
                <w:sz w:val="24"/>
                <w:szCs w:val="24"/>
              </w:rPr>
              <w:t>sability and vaccines’ project</w:t>
            </w:r>
          </w:p>
          <w:p w14:paraId="5211B537" w14:textId="0E82BA7E" w:rsidR="0043388E" w:rsidRPr="00D030CA" w:rsidRDefault="0043388E" w:rsidP="00D030CA">
            <w:pPr>
              <w:pStyle w:val="ListParagraph"/>
              <w:numPr>
                <w:ilvl w:val="0"/>
                <w:numId w:val="21"/>
              </w:numPr>
              <w:rPr>
                <w:rFonts w:cstheme="minorHAnsi"/>
                <w:sz w:val="24"/>
                <w:szCs w:val="24"/>
              </w:rPr>
            </w:pPr>
            <w:r w:rsidRPr="00D030CA">
              <w:rPr>
                <w:rFonts w:cstheme="minorHAnsi"/>
                <w:sz w:val="24"/>
                <w:szCs w:val="24"/>
              </w:rPr>
              <w:t xml:space="preserve">Working with WAST to look at ways of </w:t>
            </w:r>
            <w:r w:rsidR="00D030CA" w:rsidRPr="00D030CA">
              <w:rPr>
                <w:rFonts w:cstheme="minorHAnsi"/>
                <w:sz w:val="24"/>
                <w:szCs w:val="24"/>
              </w:rPr>
              <w:t>flagging LD on ambulance system</w:t>
            </w:r>
          </w:p>
          <w:p w14:paraId="5AFC6E16" w14:textId="13034077" w:rsidR="00045982" w:rsidRDefault="0043388E" w:rsidP="0028551C">
            <w:pPr>
              <w:pStyle w:val="ListParagraph"/>
              <w:numPr>
                <w:ilvl w:val="0"/>
                <w:numId w:val="21"/>
              </w:numPr>
              <w:rPr>
                <w:rFonts w:cstheme="minorHAnsi"/>
                <w:sz w:val="24"/>
                <w:szCs w:val="24"/>
              </w:rPr>
            </w:pPr>
            <w:r w:rsidRPr="00D030CA">
              <w:rPr>
                <w:rFonts w:cstheme="minorHAnsi"/>
                <w:sz w:val="24"/>
                <w:szCs w:val="24"/>
              </w:rPr>
              <w:lastRenderedPageBreak/>
              <w:t xml:space="preserve">Continue to gather an understanding of the role and function of the health liaison nurses across Wales in each health board. National meetings have been facilitated with all </w:t>
            </w:r>
            <w:r w:rsidR="0028551C">
              <w:rPr>
                <w:rFonts w:cstheme="minorHAnsi"/>
                <w:sz w:val="24"/>
                <w:szCs w:val="24"/>
              </w:rPr>
              <w:t>Acute Liaison Nurses</w:t>
            </w:r>
            <w:r w:rsidRPr="00D030CA">
              <w:rPr>
                <w:rFonts w:cstheme="minorHAnsi"/>
                <w:sz w:val="24"/>
                <w:szCs w:val="24"/>
              </w:rPr>
              <w:t xml:space="preserve"> in this period.  DASH board review and updated in readiness </w:t>
            </w:r>
            <w:r w:rsidR="00D030CA">
              <w:rPr>
                <w:rFonts w:cstheme="minorHAnsi"/>
                <w:sz w:val="24"/>
                <w:szCs w:val="24"/>
              </w:rPr>
              <w:t xml:space="preserve">to </w:t>
            </w:r>
            <w:r w:rsidR="0028551C">
              <w:rPr>
                <w:rFonts w:cstheme="minorHAnsi"/>
                <w:sz w:val="24"/>
                <w:szCs w:val="24"/>
              </w:rPr>
              <w:t>s</w:t>
            </w:r>
            <w:r w:rsidR="00D030CA">
              <w:rPr>
                <w:rFonts w:cstheme="minorHAnsi"/>
                <w:sz w:val="24"/>
                <w:szCs w:val="24"/>
              </w:rPr>
              <w:t xml:space="preserve">hare and roll out with </w:t>
            </w:r>
            <w:r w:rsidR="0028551C" w:rsidRPr="0028551C">
              <w:rPr>
                <w:rFonts w:cstheme="minorHAnsi"/>
                <w:sz w:val="24"/>
                <w:szCs w:val="24"/>
              </w:rPr>
              <w:t>Acute Liaison Nurses</w:t>
            </w:r>
          </w:p>
          <w:p w14:paraId="0020BA76" w14:textId="49DCF693" w:rsidR="00045982" w:rsidRPr="00045982" w:rsidRDefault="00045982" w:rsidP="00045982">
            <w:pPr>
              <w:pStyle w:val="ListParagraph"/>
              <w:numPr>
                <w:ilvl w:val="0"/>
                <w:numId w:val="21"/>
              </w:numPr>
              <w:rPr>
                <w:rFonts w:cstheme="minorHAnsi"/>
                <w:color w:val="000000" w:themeColor="text1"/>
                <w:sz w:val="24"/>
                <w:szCs w:val="24"/>
              </w:rPr>
            </w:pPr>
            <w:r w:rsidRPr="00045982">
              <w:rPr>
                <w:rFonts w:cstheme="minorHAnsi"/>
                <w:color w:val="000000" w:themeColor="text1"/>
                <w:sz w:val="24"/>
                <w:szCs w:val="24"/>
              </w:rPr>
              <w:t xml:space="preserve">Screening </w:t>
            </w:r>
            <w:r w:rsidRPr="00045982">
              <w:rPr>
                <w:color w:val="000000" w:themeColor="text1"/>
                <w:sz w:val="24"/>
                <w:szCs w:val="24"/>
              </w:rPr>
              <w:t>programmes are working to develop Good Practice guides, starting in Bowel Screening Wales as a model but working across the programmes through our Equity working group to ensure that learning and best practice is shared</w:t>
            </w:r>
          </w:p>
          <w:p w14:paraId="271BE353" w14:textId="6C98AF15" w:rsidR="00D030CA" w:rsidRPr="00D030CA" w:rsidRDefault="00D030CA" w:rsidP="00D030CA">
            <w:pPr>
              <w:pStyle w:val="ListParagraph"/>
              <w:numPr>
                <w:ilvl w:val="0"/>
                <w:numId w:val="21"/>
              </w:numPr>
              <w:spacing w:before="20" w:after="20"/>
              <w:rPr>
                <w:rFonts w:cstheme="minorHAnsi"/>
                <w:sz w:val="24"/>
                <w:szCs w:val="24"/>
              </w:rPr>
            </w:pPr>
            <w:r w:rsidRPr="00D030CA">
              <w:rPr>
                <w:rFonts w:cstheme="minorHAnsi"/>
                <w:sz w:val="24"/>
                <w:szCs w:val="24"/>
              </w:rPr>
              <w:t xml:space="preserve">Screening Division aims to produce its public information in a range of accessible formats, including Easy Read. Easy Read resources are designed for people with a communication and/or language barrier and can empower people with a learning disability to make informed decisions about their health. Engagement is integral to the Easy Read development process, this helps ensure information is accessible and easy for people with a learning disability to understand. During this time-frame, engagement with learning disability organisations and supporting health </w:t>
            </w:r>
            <w:r w:rsidRPr="00D030CA">
              <w:rPr>
                <w:rFonts w:cstheme="minorHAnsi"/>
                <w:sz w:val="24"/>
                <w:szCs w:val="24"/>
              </w:rPr>
              <w:lastRenderedPageBreak/>
              <w:t>professionals has been carried out to inform the development of the following screening resources</w:t>
            </w:r>
            <w:r>
              <w:rPr>
                <w:rFonts w:cstheme="minorHAnsi"/>
                <w:sz w:val="24"/>
                <w:szCs w:val="24"/>
              </w:rPr>
              <w:t>, which will be finalised later this year</w:t>
            </w:r>
            <w:r w:rsidRPr="00D030CA">
              <w:rPr>
                <w:rFonts w:cstheme="minorHAnsi"/>
                <w:sz w:val="24"/>
                <w:szCs w:val="24"/>
              </w:rPr>
              <w:t xml:space="preserve">: </w:t>
            </w:r>
          </w:p>
          <w:p w14:paraId="73EC9BAD" w14:textId="77777777" w:rsidR="00D030CA" w:rsidRPr="00D030CA" w:rsidRDefault="00D030CA" w:rsidP="00D030CA">
            <w:pPr>
              <w:pStyle w:val="ListParagraph"/>
              <w:numPr>
                <w:ilvl w:val="0"/>
                <w:numId w:val="30"/>
              </w:numPr>
              <w:spacing w:before="20" w:after="20"/>
              <w:rPr>
                <w:rFonts w:cstheme="minorHAnsi"/>
                <w:sz w:val="24"/>
                <w:szCs w:val="24"/>
              </w:rPr>
            </w:pPr>
            <w:r w:rsidRPr="00D030CA">
              <w:rPr>
                <w:rFonts w:cstheme="minorHAnsi"/>
                <w:sz w:val="24"/>
                <w:szCs w:val="24"/>
              </w:rPr>
              <w:t>Breast screening – benefits and risks hand out within screening clinics</w:t>
            </w:r>
          </w:p>
          <w:p w14:paraId="571D2259" w14:textId="77777777" w:rsidR="00D030CA" w:rsidRPr="00D030CA" w:rsidRDefault="00D030CA" w:rsidP="00D030CA">
            <w:pPr>
              <w:pStyle w:val="ListParagraph"/>
              <w:numPr>
                <w:ilvl w:val="0"/>
                <w:numId w:val="30"/>
              </w:numPr>
              <w:spacing w:before="20" w:after="20"/>
              <w:rPr>
                <w:rFonts w:cstheme="minorHAnsi"/>
                <w:sz w:val="24"/>
                <w:szCs w:val="24"/>
              </w:rPr>
            </w:pPr>
            <w:r w:rsidRPr="00D030CA">
              <w:rPr>
                <w:rFonts w:cstheme="minorHAnsi"/>
                <w:sz w:val="24"/>
                <w:szCs w:val="24"/>
              </w:rPr>
              <w:t>Breast screening assessment information</w:t>
            </w:r>
          </w:p>
          <w:p w14:paraId="13BB9CC2" w14:textId="77777777" w:rsidR="00D030CA" w:rsidRPr="00D030CA" w:rsidRDefault="00D030CA" w:rsidP="00D030CA">
            <w:pPr>
              <w:pStyle w:val="ListParagraph"/>
              <w:numPr>
                <w:ilvl w:val="0"/>
                <w:numId w:val="30"/>
              </w:numPr>
              <w:spacing w:before="20" w:after="20"/>
              <w:rPr>
                <w:rFonts w:cstheme="minorHAnsi"/>
                <w:sz w:val="24"/>
                <w:szCs w:val="24"/>
              </w:rPr>
            </w:pPr>
            <w:r w:rsidRPr="00D030CA">
              <w:rPr>
                <w:rFonts w:cstheme="minorHAnsi"/>
                <w:sz w:val="24"/>
                <w:szCs w:val="24"/>
              </w:rPr>
              <w:t>Screening resources for people who are transgender, gender diverse and non-binary</w:t>
            </w:r>
          </w:p>
          <w:p w14:paraId="1F796B96" w14:textId="77777777" w:rsidR="00D030CA" w:rsidRPr="00D030CA" w:rsidRDefault="00D030CA" w:rsidP="00D030CA">
            <w:pPr>
              <w:pStyle w:val="ListParagraph"/>
              <w:numPr>
                <w:ilvl w:val="0"/>
                <w:numId w:val="30"/>
              </w:numPr>
              <w:spacing w:before="20" w:after="20"/>
              <w:rPr>
                <w:rFonts w:cstheme="minorHAnsi"/>
                <w:sz w:val="24"/>
                <w:szCs w:val="24"/>
              </w:rPr>
            </w:pPr>
            <w:r w:rsidRPr="00D030CA">
              <w:rPr>
                <w:rFonts w:cstheme="minorHAnsi"/>
                <w:sz w:val="24"/>
                <w:szCs w:val="24"/>
              </w:rPr>
              <w:t xml:space="preserve">Diabetic eye screening information – to inform service users of changes to how often people are invited for screening </w:t>
            </w:r>
          </w:p>
          <w:p w14:paraId="0050199B" w14:textId="4CF43BB6" w:rsidR="0043388E" w:rsidRPr="00045982" w:rsidRDefault="00D030CA" w:rsidP="00045982">
            <w:pPr>
              <w:pStyle w:val="ListParagraph"/>
              <w:numPr>
                <w:ilvl w:val="0"/>
                <w:numId w:val="30"/>
              </w:numPr>
              <w:spacing w:before="20" w:after="20"/>
              <w:rPr>
                <w:rFonts w:cstheme="minorHAnsi"/>
                <w:sz w:val="24"/>
                <w:szCs w:val="24"/>
              </w:rPr>
            </w:pPr>
            <w:r w:rsidRPr="00D030CA">
              <w:rPr>
                <w:rFonts w:cstheme="minorHAnsi"/>
                <w:sz w:val="24"/>
                <w:szCs w:val="24"/>
              </w:rPr>
              <w:t xml:space="preserve">Newborn Hearing Screening Programme information including pre-test information and information about the test. </w:t>
            </w:r>
          </w:p>
        </w:tc>
        <w:tc>
          <w:tcPr>
            <w:tcW w:w="5150" w:type="dxa"/>
            <w:shd w:val="clear" w:color="auto" w:fill="auto"/>
          </w:tcPr>
          <w:p w14:paraId="1BF30748" w14:textId="29659B9D" w:rsidR="0078212F" w:rsidRPr="00300330" w:rsidRDefault="00300330" w:rsidP="00300330">
            <w:pPr>
              <w:pStyle w:val="ListParagraph"/>
              <w:numPr>
                <w:ilvl w:val="0"/>
                <w:numId w:val="31"/>
              </w:numPr>
              <w:spacing w:before="20" w:after="20" w:line="276" w:lineRule="auto"/>
              <w:jc w:val="both"/>
              <w:rPr>
                <w:rFonts w:cstheme="minorHAnsi"/>
                <w:sz w:val="28"/>
                <w:szCs w:val="28"/>
              </w:rPr>
            </w:pPr>
            <w:r w:rsidRPr="00300330">
              <w:rPr>
                <w:rFonts w:cstheme="minorHAnsi"/>
                <w:sz w:val="24"/>
                <w:szCs w:val="28"/>
              </w:rPr>
              <w:lastRenderedPageBreak/>
              <w:t>No current risk to delivery</w:t>
            </w:r>
          </w:p>
        </w:tc>
        <w:tc>
          <w:tcPr>
            <w:tcW w:w="5153" w:type="dxa"/>
            <w:shd w:val="clear" w:color="auto" w:fill="auto"/>
          </w:tcPr>
          <w:p w14:paraId="556B22EF" w14:textId="2B99C232" w:rsidR="0078212F" w:rsidRPr="00F26CF2" w:rsidRDefault="00F26CF2" w:rsidP="00F26CF2">
            <w:pPr>
              <w:pStyle w:val="ListParagraph"/>
              <w:numPr>
                <w:ilvl w:val="0"/>
                <w:numId w:val="31"/>
              </w:numPr>
              <w:spacing w:before="20" w:after="20" w:line="276" w:lineRule="auto"/>
              <w:jc w:val="both"/>
              <w:rPr>
                <w:rFonts w:cstheme="minorHAnsi"/>
                <w:sz w:val="28"/>
                <w:szCs w:val="28"/>
              </w:rPr>
            </w:pPr>
            <w:r w:rsidRPr="00F26CF2">
              <w:rPr>
                <w:rFonts w:cstheme="minorHAnsi"/>
                <w:sz w:val="24"/>
                <w:szCs w:val="28"/>
              </w:rPr>
              <w:t>No current corrective action required</w:t>
            </w:r>
          </w:p>
        </w:tc>
      </w:tr>
    </w:tbl>
    <w:p w14:paraId="3BCF04DD" w14:textId="77777777" w:rsidR="0078212F" w:rsidRDefault="0078212F" w:rsidP="0078212F">
      <w:pPr>
        <w:spacing w:after="0" w:line="240" w:lineRule="auto"/>
        <w:rPr>
          <w:b/>
          <w:sz w:val="40"/>
          <w:szCs w:val="40"/>
        </w:rPr>
      </w:pPr>
    </w:p>
    <w:p w14:paraId="7EA0CF70" w14:textId="77777777" w:rsidR="0078212F" w:rsidRDefault="0078212F"/>
    <w:sectPr w:rsidR="0078212F" w:rsidSect="0078212F">
      <w:pgSz w:w="16838" w:h="11906" w:orient="landscape"/>
      <w:pgMar w:top="426" w:right="536" w:bottom="284"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A8C3"/>
    <w:multiLevelType w:val="hybridMultilevel"/>
    <w:tmpl w:val="1D661DAA"/>
    <w:lvl w:ilvl="0" w:tplc="61AEAEEC">
      <w:start w:val="1"/>
      <w:numFmt w:val="bullet"/>
      <w:lvlText w:val=""/>
      <w:lvlJc w:val="left"/>
      <w:pPr>
        <w:ind w:left="720" w:hanging="360"/>
      </w:pPr>
      <w:rPr>
        <w:rFonts w:ascii="Symbol" w:hAnsi="Symbol" w:hint="default"/>
      </w:rPr>
    </w:lvl>
    <w:lvl w:ilvl="1" w:tplc="3CD05810">
      <w:start w:val="1"/>
      <w:numFmt w:val="bullet"/>
      <w:lvlText w:val="o"/>
      <w:lvlJc w:val="left"/>
      <w:pPr>
        <w:ind w:left="1440" w:hanging="360"/>
      </w:pPr>
      <w:rPr>
        <w:rFonts w:ascii="Courier New" w:hAnsi="Courier New" w:hint="default"/>
      </w:rPr>
    </w:lvl>
    <w:lvl w:ilvl="2" w:tplc="E54C5538">
      <w:start w:val="1"/>
      <w:numFmt w:val="bullet"/>
      <w:lvlText w:val=""/>
      <w:lvlJc w:val="left"/>
      <w:pPr>
        <w:ind w:left="2160" w:hanging="360"/>
      </w:pPr>
      <w:rPr>
        <w:rFonts w:ascii="Wingdings" w:hAnsi="Wingdings" w:hint="default"/>
      </w:rPr>
    </w:lvl>
    <w:lvl w:ilvl="3" w:tplc="9C5634C0">
      <w:start w:val="1"/>
      <w:numFmt w:val="bullet"/>
      <w:lvlText w:val=""/>
      <w:lvlJc w:val="left"/>
      <w:pPr>
        <w:ind w:left="2880" w:hanging="360"/>
      </w:pPr>
      <w:rPr>
        <w:rFonts w:ascii="Symbol" w:hAnsi="Symbol" w:hint="default"/>
      </w:rPr>
    </w:lvl>
    <w:lvl w:ilvl="4" w:tplc="262812FA">
      <w:start w:val="1"/>
      <w:numFmt w:val="bullet"/>
      <w:lvlText w:val="o"/>
      <w:lvlJc w:val="left"/>
      <w:pPr>
        <w:ind w:left="3600" w:hanging="360"/>
      </w:pPr>
      <w:rPr>
        <w:rFonts w:ascii="Courier New" w:hAnsi="Courier New" w:hint="default"/>
      </w:rPr>
    </w:lvl>
    <w:lvl w:ilvl="5" w:tplc="84A88D5C">
      <w:start w:val="1"/>
      <w:numFmt w:val="bullet"/>
      <w:lvlText w:val=""/>
      <w:lvlJc w:val="left"/>
      <w:pPr>
        <w:ind w:left="4320" w:hanging="360"/>
      </w:pPr>
      <w:rPr>
        <w:rFonts w:ascii="Wingdings" w:hAnsi="Wingdings" w:hint="default"/>
      </w:rPr>
    </w:lvl>
    <w:lvl w:ilvl="6" w:tplc="AACA9FF8">
      <w:start w:val="1"/>
      <w:numFmt w:val="bullet"/>
      <w:lvlText w:val=""/>
      <w:lvlJc w:val="left"/>
      <w:pPr>
        <w:ind w:left="5040" w:hanging="360"/>
      </w:pPr>
      <w:rPr>
        <w:rFonts w:ascii="Symbol" w:hAnsi="Symbol" w:hint="default"/>
      </w:rPr>
    </w:lvl>
    <w:lvl w:ilvl="7" w:tplc="957C4D90">
      <w:start w:val="1"/>
      <w:numFmt w:val="bullet"/>
      <w:lvlText w:val="o"/>
      <w:lvlJc w:val="left"/>
      <w:pPr>
        <w:ind w:left="5760" w:hanging="360"/>
      </w:pPr>
      <w:rPr>
        <w:rFonts w:ascii="Courier New" w:hAnsi="Courier New" w:hint="default"/>
      </w:rPr>
    </w:lvl>
    <w:lvl w:ilvl="8" w:tplc="16BA2156">
      <w:start w:val="1"/>
      <w:numFmt w:val="bullet"/>
      <w:lvlText w:val=""/>
      <w:lvlJc w:val="left"/>
      <w:pPr>
        <w:ind w:left="6480" w:hanging="360"/>
      </w:pPr>
      <w:rPr>
        <w:rFonts w:ascii="Wingdings" w:hAnsi="Wingdings" w:hint="default"/>
      </w:rPr>
    </w:lvl>
  </w:abstractNum>
  <w:abstractNum w:abstractNumId="1" w15:restartNumberingAfterBreak="0">
    <w:nsid w:val="0CBE0887"/>
    <w:multiLevelType w:val="hybridMultilevel"/>
    <w:tmpl w:val="91A87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CC4AE0"/>
    <w:multiLevelType w:val="hybridMultilevel"/>
    <w:tmpl w:val="8976D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2941A8"/>
    <w:multiLevelType w:val="hybridMultilevel"/>
    <w:tmpl w:val="305ED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D8773C4"/>
    <w:multiLevelType w:val="hybridMultilevel"/>
    <w:tmpl w:val="F4307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8F43DB"/>
    <w:multiLevelType w:val="hybridMultilevel"/>
    <w:tmpl w:val="741E070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271CCD"/>
    <w:multiLevelType w:val="hybridMultilevel"/>
    <w:tmpl w:val="5ACE2E6C"/>
    <w:lvl w:ilvl="0" w:tplc="51C0C730">
      <w:start w:val="1"/>
      <w:numFmt w:val="bullet"/>
      <w:lvlText w:val=""/>
      <w:lvlJc w:val="left"/>
      <w:pPr>
        <w:ind w:left="720" w:hanging="360"/>
      </w:pPr>
      <w:rPr>
        <w:rFonts w:ascii="Symbol" w:hAnsi="Symbol" w:hint="default"/>
      </w:rPr>
    </w:lvl>
    <w:lvl w:ilvl="1" w:tplc="207EFAAE">
      <w:start w:val="1"/>
      <w:numFmt w:val="bullet"/>
      <w:lvlText w:val="o"/>
      <w:lvlJc w:val="left"/>
      <w:pPr>
        <w:ind w:left="1440" w:hanging="360"/>
      </w:pPr>
      <w:rPr>
        <w:rFonts w:ascii="Courier New" w:hAnsi="Courier New" w:hint="default"/>
      </w:rPr>
    </w:lvl>
    <w:lvl w:ilvl="2" w:tplc="9DDEFBCC">
      <w:start w:val="1"/>
      <w:numFmt w:val="bullet"/>
      <w:lvlText w:val=""/>
      <w:lvlJc w:val="left"/>
      <w:pPr>
        <w:ind w:left="2160" w:hanging="360"/>
      </w:pPr>
      <w:rPr>
        <w:rFonts w:ascii="Wingdings" w:hAnsi="Wingdings" w:hint="default"/>
      </w:rPr>
    </w:lvl>
    <w:lvl w:ilvl="3" w:tplc="81AAF4BE">
      <w:start w:val="1"/>
      <w:numFmt w:val="bullet"/>
      <w:lvlText w:val=""/>
      <w:lvlJc w:val="left"/>
      <w:pPr>
        <w:ind w:left="2880" w:hanging="360"/>
      </w:pPr>
      <w:rPr>
        <w:rFonts w:ascii="Symbol" w:hAnsi="Symbol" w:hint="default"/>
      </w:rPr>
    </w:lvl>
    <w:lvl w:ilvl="4" w:tplc="B7D01920">
      <w:start w:val="1"/>
      <w:numFmt w:val="bullet"/>
      <w:lvlText w:val="o"/>
      <w:lvlJc w:val="left"/>
      <w:pPr>
        <w:ind w:left="3600" w:hanging="360"/>
      </w:pPr>
      <w:rPr>
        <w:rFonts w:ascii="Courier New" w:hAnsi="Courier New" w:hint="default"/>
      </w:rPr>
    </w:lvl>
    <w:lvl w:ilvl="5" w:tplc="29F607FE">
      <w:start w:val="1"/>
      <w:numFmt w:val="bullet"/>
      <w:lvlText w:val=""/>
      <w:lvlJc w:val="left"/>
      <w:pPr>
        <w:ind w:left="4320" w:hanging="360"/>
      </w:pPr>
      <w:rPr>
        <w:rFonts w:ascii="Wingdings" w:hAnsi="Wingdings" w:hint="default"/>
      </w:rPr>
    </w:lvl>
    <w:lvl w:ilvl="6" w:tplc="1D2ED236">
      <w:start w:val="1"/>
      <w:numFmt w:val="bullet"/>
      <w:lvlText w:val=""/>
      <w:lvlJc w:val="left"/>
      <w:pPr>
        <w:ind w:left="5040" w:hanging="360"/>
      </w:pPr>
      <w:rPr>
        <w:rFonts w:ascii="Symbol" w:hAnsi="Symbol" w:hint="default"/>
      </w:rPr>
    </w:lvl>
    <w:lvl w:ilvl="7" w:tplc="ECFC0304">
      <w:start w:val="1"/>
      <w:numFmt w:val="bullet"/>
      <w:lvlText w:val="o"/>
      <w:lvlJc w:val="left"/>
      <w:pPr>
        <w:ind w:left="5760" w:hanging="360"/>
      </w:pPr>
      <w:rPr>
        <w:rFonts w:ascii="Courier New" w:hAnsi="Courier New" w:hint="default"/>
      </w:rPr>
    </w:lvl>
    <w:lvl w:ilvl="8" w:tplc="3214B63E">
      <w:start w:val="1"/>
      <w:numFmt w:val="bullet"/>
      <w:lvlText w:val=""/>
      <w:lvlJc w:val="left"/>
      <w:pPr>
        <w:ind w:left="6480" w:hanging="360"/>
      </w:pPr>
      <w:rPr>
        <w:rFonts w:ascii="Wingdings" w:hAnsi="Wingdings" w:hint="default"/>
      </w:rPr>
    </w:lvl>
  </w:abstractNum>
  <w:abstractNum w:abstractNumId="9" w15:restartNumberingAfterBreak="0">
    <w:nsid w:val="235539AD"/>
    <w:multiLevelType w:val="hybridMultilevel"/>
    <w:tmpl w:val="B7303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AD15AE"/>
    <w:multiLevelType w:val="hybridMultilevel"/>
    <w:tmpl w:val="70644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6B0B75"/>
    <w:multiLevelType w:val="hybridMultilevel"/>
    <w:tmpl w:val="8918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7D0FE8"/>
    <w:multiLevelType w:val="hybridMultilevel"/>
    <w:tmpl w:val="788869D2"/>
    <w:lvl w:ilvl="0" w:tplc="382437A2">
      <w:start w:val="1"/>
      <w:numFmt w:val="bullet"/>
      <w:lvlText w:val=""/>
      <w:lvlJc w:val="left"/>
      <w:pPr>
        <w:ind w:left="720" w:hanging="360"/>
      </w:pPr>
      <w:rPr>
        <w:rFonts w:ascii="Symbol" w:hAnsi="Symbol" w:hint="default"/>
      </w:rPr>
    </w:lvl>
    <w:lvl w:ilvl="1" w:tplc="CF326256">
      <w:start w:val="1"/>
      <w:numFmt w:val="bullet"/>
      <w:lvlText w:val="o"/>
      <w:lvlJc w:val="left"/>
      <w:pPr>
        <w:ind w:left="1440" w:hanging="360"/>
      </w:pPr>
      <w:rPr>
        <w:rFonts w:ascii="Courier New" w:hAnsi="Courier New" w:hint="default"/>
      </w:rPr>
    </w:lvl>
    <w:lvl w:ilvl="2" w:tplc="F8BCDFDC">
      <w:start w:val="1"/>
      <w:numFmt w:val="bullet"/>
      <w:lvlText w:val=""/>
      <w:lvlJc w:val="left"/>
      <w:pPr>
        <w:ind w:left="2160" w:hanging="360"/>
      </w:pPr>
      <w:rPr>
        <w:rFonts w:ascii="Wingdings" w:hAnsi="Wingdings" w:hint="default"/>
      </w:rPr>
    </w:lvl>
    <w:lvl w:ilvl="3" w:tplc="80CEDD3C">
      <w:start w:val="1"/>
      <w:numFmt w:val="bullet"/>
      <w:lvlText w:val=""/>
      <w:lvlJc w:val="left"/>
      <w:pPr>
        <w:ind w:left="2880" w:hanging="360"/>
      </w:pPr>
      <w:rPr>
        <w:rFonts w:ascii="Symbol" w:hAnsi="Symbol" w:hint="default"/>
      </w:rPr>
    </w:lvl>
    <w:lvl w:ilvl="4" w:tplc="F95E30A6">
      <w:start w:val="1"/>
      <w:numFmt w:val="bullet"/>
      <w:lvlText w:val="o"/>
      <w:lvlJc w:val="left"/>
      <w:pPr>
        <w:ind w:left="3600" w:hanging="360"/>
      </w:pPr>
      <w:rPr>
        <w:rFonts w:ascii="Courier New" w:hAnsi="Courier New" w:hint="default"/>
      </w:rPr>
    </w:lvl>
    <w:lvl w:ilvl="5" w:tplc="E08CE6BC">
      <w:start w:val="1"/>
      <w:numFmt w:val="bullet"/>
      <w:lvlText w:val=""/>
      <w:lvlJc w:val="left"/>
      <w:pPr>
        <w:ind w:left="4320" w:hanging="360"/>
      </w:pPr>
      <w:rPr>
        <w:rFonts w:ascii="Wingdings" w:hAnsi="Wingdings" w:hint="default"/>
      </w:rPr>
    </w:lvl>
    <w:lvl w:ilvl="6" w:tplc="48926984">
      <w:start w:val="1"/>
      <w:numFmt w:val="bullet"/>
      <w:lvlText w:val=""/>
      <w:lvlJc w:val="left"/>
      <w:pPr>
        <w:ind w:left="5040" w:hanging="360"/>
      </w:pPr>
      <w:rPr>
        <w:rFonts w:ascii="Symbol" w:hAnsi="Symbol" w:hint="default"/>
      </w:rPr>
    </w:lvl>
    <w:lvl w:ilvl="7" w:tplc="4F4C8B88">
      <w:start w:val="1"/>
      <w:numFmt w:val="bullet"/>
      <w:lvlText w:val="o"/>
      <w:lvlJc w:val="left"/>
      <w:pPr>
        <w:ind w:left="5760" w:hanging="360"/>
      </w:pPr>
      <w:rPr>
        <w:rFonts w:ascii="Courier New" w:hAnsi="Courier New" w:hint="default"/>
      </w:rPr>
    </w:lvl>
    <w:lvl w:ilvl="8" w:tplc="8A962118">
      <w:start w:val="1"/>
      <w:numFmt w:val="bullet"/>
      <w:lvlText w:val=""/>
      <w:lvlJc w:val="left"/>
      <w:pPr>
        <w:ind w:left="6480" w:hanging="360"/>
      </w:pPr>
      <w:rPr>
        <w:rFonts w:ascii="Wingdings" w:hAnsi="Wingdings" w:hint="default"/>
      </w:rPr>
    </w:lvl>
  </w:abstractNum>
  <w:abstractNum w:abstractNumId="14"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08824F2"/>
    <w:multiLevelType w:val="hybridMultilevel"/>
    <w:tmpl w:val="2F8A3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D32719"/>
    <w:multiLevelType w:val="hybridMultilevel"/>
    <w:tmpl w:val="42AC2886"/>
    <w:lvl w:ilvl="0" w:tplc="E42E5AEE">
      <w:start w:val="1"/>
      <w:numFmt w:val="bullet"/>
      <w:lvlText w:val=""/>
      <w:lvlJc w:val="left"/>
      <w:pPr>
        <w:ind w:left="720" w:hanging="360"/>
      </w:pPr>
      <w:rPr>
        <w:rFonts w:ascii="Symbol" w:hAnsi="Symbol" w:hint="default"/>
      </w:rPr>
    </w:lvl>
    <w:lvl w:ilvl="1" w:tplc="CD2CCCFC">
      <w:start w:val="1"/>
      <w:numFmt w:val="bullet"/>
      <w:lvlText w:val="o"/>
      <w:lvlJc w:val="left"/>
      <w:pPr>
        <w:ind w:left="1440" w:hanging="360"/>
      </w:pPr>
      <w:rPr>
        <w:rFonts w:ascii="Courier New" w:hAnsi="Courier New" w:hint="default"/>
      </w:rPr>
    </w:lvl>
    <w:lvl w:ilvl="2" w:tplc="7076FD64">
      <w:start w:val="1"/>
      <w:numFmt w:val="bullet"/>
      <w:lvlText w:val=""/>
      <w:lvlJc w:val="left"/>
      <w:pPr>
        <w:ind w:left="2160" w:hanging="360"/>
      </w:pPr>
      <w:rPr>
        <w:rFonts w:ascii="Wingdings" w:hAnsi="Wingdings" w:hint="default"/>
      </w:rPr>
    </w:lvl>
    <w:lvl w:ilvl="3" w:tplc="6B8AEC10">
      <w:start w:val="1"/>
      <w:numFmt w:val="bullet"/>
      <w:lvlText w:val=""/>
      <w:lvlJc w:val="left"/>
      <w:pPr>
        <w:ind w:left="2880" w:hanging="360"/>
      </w:pPr>
      <w:rPr>
        <w:rFonts w:ascii="Symbol" w:hAnsi="Symbol" w:hint="default"/>
      </w:rPr>
    </w:lvl>
    <w:lvl w:ilvl="4" w:tplc="E4F651FA">
      <w:start w:val="1"/>
      <w:numFmt w:val="bullet"/>
      <w:lvlText w:val="o"/>
      <w:lvlJc w:val="left"/>
      <w:pPr>
        <w:ind w:left="3600" w:hanging="360"/>
      </w:pPr>
      <w:rPr>
        <w:rFonts w:ascii="Courier New" w:hAnsi="Courier New" w:hint="default"/>
      </w:rPr>
    </w:lvl>
    <w:lvl w:ilvl="5" w:tplc="5164BBE6">
      <w:start w:val="1"/>
      <w:numFmt w:val="bullet"/>
      <w:lvlText w:val=""/>
      <w:lvlJc w:val="left"/>
      <w:pPr>
        <w:ind w:left="4320" w:hanging="360"/>
      </w:pPr>
      <w:rPr>
        <w:rFonts w:ascii="Wingdings" w:hAnsi="Wingdings" w:hint="default"/>
      </w:rPr>
    </w:lvl>
    <w:lvl w:ilvl="6" w:tplc="087E15BE">
      <w:start w:val="1"/>
      <w:numFmt w:val="bullet"/>
      <w:lvlText w:val=""/>
      <w:lvlJc w:val="left"/>
      <w:pPr>
        <w:ind w:left="5040" w:hanging="360"/>
      </w:pPr>
      <w:rPr>
        <w:rFonts w:ascii="Symbol" w:hAnsi="Symbol" w:hint="default"/>
      </w:rPr>
    </w:lvl>
    <w:lvl w:ilvl="7" w:tplc="99945AA4">
      <w:start w:val="1"/>
      <w:numFmt w:val="bullet"/>
      <w:lvlText w:val="o"/>
      <w:lvlJc w:val="left"/>
      <w:pPr>
        <w:ind w:left="5760" w:hanging="360"/>
      </w:pPr>
      <w:rPr>
        <w:rFonts w:ascii="Courier New" w:hAnsi="Courier New" w:hint="default"/>
      </w:rPr>
    </w:lvl>
    <w:lvl w:ilvl="8" w:tplc="D07A5B0C">
      <w:start w:val="1"/>
      <w:numFmt w:val="bullet"/>
      <w:lvlText w:val=""/>
      <w:lvlJc w:val="left"/>
      <w:pPr>
        <w:ind w:left="6480" w:hanging="360"/>
      </w:pPr>
      <w:rPr>
        <w:rFonts w:ascii="Wingdings" w:hAnsi="Wingdings" w:hint="default"/>
      </w:rPr>
    </w:lvl>
  </w:abstractNum>
  <w:abstractNum w:abstractNumId="17" w15:restartNumberingAfterBreak="0">
    <w:nsid w:val="58931075"/>
    <w:multiLevelType w:val="hybridMultilevel"/>
    <w:tmpl w:val="543C1BF2"/>
    <w:lvl w:ilvl="0" w:tplc="81143928">
      <w:start w:val="1"/>
      <w:numFmt w:val="bullet"/>
      <w:lvlText w:val=""/>
      <w:lvlJc w:val="left"/>
      <w:pPr>
        <w:ind w:left="720" w:hanging="360"/>
      </w:pPr>
      <w:rPr>
        <w:rFonts w:ascii="Symbol" w:hAnsi="Symbol" w:hint="default"/>
      </w:rPr>
    </w:lvl>
    <w:lvl w:ilvl="1" w:tplc="2C9822BA">
      <w:start w:val="1"/>
      <w:numFmt w:val="bullet"/>
      <w:lvlText w:val="o"/>
      <w:lvlJc w:val="left"/>
      <w:pPr>
        <w:ind w:left="1440" w:hanging="360"/>
      </w:pPr>
      <w:rPr>
        <w:rFonts w:ascii="Courier New" w:hAnsi="Courier New" w:hint="default"/>
      </w:rPr>
    </w:lvl>
    <w:lvl w:ilvl="2" w:tplc="AD146AE8">
      <w:start w:val="1"/>
      <w:numFmt w:val="bullet"/>
      <w:lvlText w:val=""/>
      <w:lvlJc w:val="left"/>
      <w:pPr>
        <w:ind w:left="2160" w:hanging="360"/>
      </w:pPr>
      <w:rPr>
        <w:rFonts w:ascii="Wingdings" w:hAnsi="Wingdings" w:hint="default"/>
      </w:rPr>
    </w:lvl>
    <w:lvl w:ilvl="3" w:tplc="A91AB5A8">
      <w:start w:val="1"/>
      <w:numFmt w:val="bullet"/>
      <w:lvlText w:val=""/>
      <w:lvlJc w:val="left"/>
      <w:pPr>
        <w:ind w:left="2880" w:hanging="360"/>
      </w:pPr>
      <w:rPr>
        <w:rFonts w:ascii="Symbol" w:hAnsi="Symbol" w:hint="default"/>
      </w:rPr>
    </w:lvl>
    <w:lvl w:ilvl="4" w:tplc="6CB264E8">
      <w:start w:val="1"/>
      <w:numFmt w:val="bullet"/>
      <w:lvlText w:val="o"/>
      <w:lvlJc w:val="left"/>
      <w:pPr>
        <w:ind w:left="3600" w:hanging="360"/>
      </w:pPr>
      <w:rPr>
        <w:rFonts w:ascii="Courier New" w:hAnsi="Courier New" w:hint="default"/>
      </w:rPr>
    </w:lvl>
    <w:lvl w:ilvl="5" w:tplc="90C688FA">
      <w:start w:val="1"/>
      <w:numFmt w:val="bullet"/>
      <w:lvlText w:val=""/>
      <w:lvlJc w:val="left"/>
      <w:pPr>
        <w:ind w:left="4320" w:hanging="360"/>
      </w:pPr>
      <w:rPr>
        <w:rFonts w:ascii="Wingdings" w:hAnsi="Wingdings" w:hint="default"/>
      </w:rPr>
    </w:lvl>
    <w:lvl w:ilvl="6" w:tplc="504830E8">
      <w:start w:val="1"/>
      <w:numFmt w:val="bullet"/>
      <w:lvlText w:val=""/>
      <w:lvlJc w:val="left"/>
      <w:pPr>
        <w:ind w:left="5040" w:hanging="360"/>
      </w:pPr>
      <w:rPr>
        <w:rFonts w:ascii="Symbol" w:hAnsi="Symbol" w:hint="default"/>
      </w:rPr>
    </w:lvl>
    <w:lvl w:ilvl="7" w:tplc="C1E8742A">
      <w:start w:val="1"/>
      <w:numFmt w:val="bullet"/>
      <w:lvlText w:val="o"/>
      <w:lvlJc w:val="left"/>
      <w:pPr>
        <w:ind w:left="5760" w:hanging="360"/>
      </w:pPr>
      <w:rPr>
        <w:rFonts w:ascii="Courier New" w:hAnsi="Courier New" w:hint="default"/>
      </w:rPr>
    </w:lvl>
    <w:lvl w:ilvl="8" w:tplc="0B0400DA">
      <w:start w:val="1"/>
      <w:numFmt w:val="bullet"/>
      <w:lvlText w:val=""/>
      <w:lvlJc w:val="left"/>
      <w:pPr>
        <w:ind w:left="6480" w:hanging="360"/>
      </w:pPr>
      <w:rPr>
        <w:rFonts w:ascii="Wingdings" w:hAnsi="Wingdings" w:hint="default"/>
      </w:rPr>
    </w:lvl>
  </w:abstractNum>
  <w:abstractNum w:abstractNumId="18" w15:restartNumberingAfterBreak="0">
    <w:nsid w:val="58D0621B"/>
    <w:multiLevelType w:val="hybridMultilevel"/>
    <w:tmpl w:val="FF3E7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AD1720"/>
    <w:multiLevelType w:val="hybridMultilevel"/>
    <w:tmpl w:val="B0902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34072F"/>
    <w:multiLevelType w:val="hybridMultilevel"/>
    <w:tmpl w:val="8EBE8C76"/>
    <w:lvl w:ilvl="0" w:tplc="266C649C">
      <w:start w:val="1"/>
      <w:numFmt w:val="bullet"/>
      <w:lvlText w:val=""/>
      <w:lvlJc w:val="left"/>
      <w:pPr>
        <w:ind w:left="720" w:hanging="360"/>
      </w:pPr>
      <w:rPr>
        <w:rFonts w:ascii="Symbol" w:hAnsi="Symbol" w:hint="default"/>
      </w:rPr>
    </w:lvl>
    <w:lvl w:ilvl="1" w:tplc="4912A842">
      <w:start w:val="1"/>
      <w:numFmt w:val="bullet"/>
      <w:lvlText w:val="o"/>
      <w:lvlJc w:val="left"/>
      <w:pPr>
        <w:ind w:left="1440" w:hanging="360"/>
      </w:pPr>
      <w:rPr>
        <w:rFonts w:ascii="Courier New" w:hAnsi="Courier New" w:hint="default"/>
      </w:rPr>
    </w:lvl>
    <w:lvl w:ilvl="2" w:tplc="5DF875BA">
      <w:start w:val="1"/>
      <w:numFmt w:val="bullet"/>
      <w:lvlText w:val=""/>
      <w:lvlJc w:val="left"/>
      <w:pPr>
        <w:ind w:left="2160" w:hanging="360"/>
      </w:pPr>
      <w:rPr>
        <w:rFonts w:ascii="Wingdings" w:hAnsi="Wingdings" w:hint="default"/>
      </w:rPr>
    </w:lvl>
    <w:lvl w:ilvl="3" w:tplc="02EC96E8">
      <w:start w:val="1"/>
      <w:numFmt w:val="bullet"/>
      <w:lvlText w:val=""/>
      <w:lvlJc w:val="left"/>
      <w:pPr>
        <w:ind w:left="2880" w:hanging="360"/>
      </w:pPr>
      <w:rPr>
        <w:rFonts w:ascii="Symbol" w:hAnsi="Symbol" w:hint="default"/>
      </w:rPr>
    </w:lvl>
    <w:lvl w:ilvl="4" w:tplc="DE40E382">
      <w:start w:val="1"/>
      <w:numFmt w:val="bullet"/>
      <w:lvlText w:val="o"/>
      <w:lvlJc w:val="left"/>
      <w:pPr>
        <w:ind w:left="3600" w:hanging="360"/>
      </w:pPr>
      <w:rPr>
        <w:rFonts w:ascii="Courier New" w:hAnsi="Courier New" w:hint="default"/>
      </w:rPr>
    </w:lvl>
    <w:lvl w:ilvl="5" w:tplc="9252CA54">
      <w:start w:val="1"/>
      <w:numFmt w:val="bullet"/>
      <w:lvlText w:val=""/>
      <w:lvlJc w:val="left"/>
      <w:pPr>
        <w:ind w:left="4320" w:hanging="360"/>
      </w:pPr>
      <w:rPr>
        <w:rFonts w:ascii="Wingdings" w:hAnsi="Wingdings" w:hint="default"/>
      </w:rPr>
    </w:lvl>
    <w:lvl w:ilvl="6" w:tplc="81DC4318">
      <w:start w:val="1"/>
      <w:numFmt w:val="bullet"/>
      <w:lvlText w:val=""/>
      <w:lvlJc w:val="left"/>
      <w:pPr>
        <w:ind w:left="5040" w:hanging="360"/>
      </w:pPr>
      <w:rPr>
        <w:rFonts w:ascii="Symbol" w:hAnsi="Symbol" w:hint="default"/>
      </w:rPr>
    </w:lvl>
    <w:lvl w:ilvl="7" w:tplc="4BE63C46">
      <w:start w:val="1"/>
      <w:numFmt w:val="bullet"/>
      <w:lvlText w:val="o"/>
      <w:lvlJc w:val="left"/>
      <w:pPr>
        <w:ind w:left="5760" w:hanging="360"/>
      </w:pPr>
      <w:rPr>
        <w:rFonts w:ascii="Courier New" w:hAnsi="Courier New" w:hint="default"/>
      </w:rPr>
    </w:lvl>
    <w:lvl w:ilvl="8" w:tplc="B4E42836">
      <w:start w:val="1"/>
      <w:numFmt w:val="bullet"/>
      <w:lvlText w:val=""/>
      <w:lvlJc w:val="left"/>
      <w:pPr>
        <w:ind w:left="6480" w:hanging="360"/>
      </w:pPr>
      <w:rPr>
        <w:rFonts w:ascii="Wingdings" w:hAnsi="Wingdings" w:hint="default"/>
      </w:rPr>
    </w:lvl>
  </w:abstractNum>
  <w:abstractNum w:abstractNumId="21" w15:restartNumberingAfterBreak="0">
    <w:nsid w:val="603DB631"/>
    <w:multiLevelType w:val="hybridMultilevel"/>
    <w:tmpl w:val="2DB026D2"/>
    <w:lvl w:ilvl="0" w:tplc="BCE2B12C">
      <w:start w:val="1"/>
      <w:numFmt w:val="bullet"/>
      <w:lvlText w:val=""/>
      <w:lvlJc w:val="left"/>
      <w:pPr>
        <w:ind w:left="720" w:hanging="360"/>
      </w:pPr>
      <w:rPr>
        <w:rFonts w:ascii="Symbol" w:hAnsi="Symbol" w:hint="default"/>
      </w:rPr>
    </w:lvl>
    <w:lvl w:ilvl="1" w:tplc="5A60A8D8">
      <w:start w:val="1"/>
      <w:numFmt w:val="bullet"/>
      <w:lvlText w:val="o"/>
      <w:lvlJc w:val="left"/>
      <w:pPr>
        <w:ind w:left="1440" w:hanging="360"/>
      </w:pPr>
      <w:rPr>
        <w:rFonts w:ascii="Courier New" w:hAnsi="Courier New" w:hint="default"/>
      </w:rPr>
    </w:lvl>
    <w:lvl w:ilvl="2" w:tplc="F00A7798">
      <w:start w:val="1"/>
      <w:numFmt w:val="bullet"/>
      <w:lvlText w:val=""/>
      <w:lvlJc w:val="left"/>
      <w:pPr>
        <w:ind w:left="2160" w:hanging="360"/>
      </w:pPr>
      <w:rPr>
        <w:rFonts w:ascii="Wingdings" w:hAnsi="Wingdings" w:hint="default"/>
      </w:rPr>
    </w:lvl>
    <w:lvl w:ilvl="3" w:tplc="A574021C">
      <w:start w:val="1"/>
      <w:numFmt w:val="bullet"/>
      <w:lvlText w:val=""/>
      <w:lvlJc w:val="left"/>
      <w:pPr>
        <w:ind w:left="2880" w:hanging="360"/>
      </w:pPr>
      <w:rPr>
        <w:rFonts w:ascii="Symbol" w:hAnsi="Symbol" w:hint="default"/>
      </w:rPr>
    </w:lvl>
    <w:lvl w:ilvl="4" w:tplc="59265A0C">
      <w:start w:val="1"/>
      <w:numFmt w:val="bullet"/>
      <w:lvlText w:val="o"/>
      <w:lvlJc w:val="left"/>
      <w:pPr>
        <w:ind w:left="3600" w:hanging="360"/>
      </w:pPr>
      <w:rPr>
        <w:rFonts w:ascii="Courier New" w:hAnsi="Courier New" w:hint="default"/>
      </w:rPr>
    </w:lvl>
    <w:lvl w:ilvl="5" w:tplc="DFE4CAF8">
      <w:start w:val="1"/>
      <w:numFmt w:val="bullet"/>
      <w:lvlText w:val=""/>
      <w:lvlJc w:val="left"/>
      <w:pPr>
        <w:ind w:left="4320" w:hanging="360"/>
      </w:pPr>
      <w:rPr>
        <w:rFonts w:ascii="Wingdings" w:hAnsi="Wingdings" w:hint="default"/>
      </w:rPr>
    </w:lvl>
    <w:lvl w:ilvl="6" w:tplc="3910621E">
      <w:start w:val="1"/>
      <w:numFmt w:val="bullet"/>
      <w:lvlText w:val=""/>
      <w:lvlJc w:val="left"/>
      <w:pPr>
        <w:ind w:left="5040" w:hanging="360"/>
      </w:pPr>
      <w:rPr>
        <w:rFonts w:ascii="Symbol" w:hAnsi="Symbol" w:hint="default"/>
      </w:rPr>
    </w:lvl>
    <w:lvl w:ilvl="7" w:tplc="986CD29C">
      <w:start w:val="1"/>
      <w:numFmt w:val="bullet"/>
      <w:lvlText w:val="o"/>
      <w:lvlJc w:val="left"/>
      <w:pPr>
        <w:ind w:left="5760" w:hanging="360"/>
      </w:pPr>
      <w:rPr>
        <w:rFonts w:ascii="Courier New" w:hAnsi="Courier New" w:hint="default"/>
      </w:rPr>
    </w:lvl>
    <w:lvl w:ilvl="8" w:tplc="2E4A2420">
      <w:start w:val="1"/>
      <w:numFmt w:val="bullet"/>
      <w:lvlText w:val=""/>
      <w:lvlJc w:val="left"/>
      <w:pPr>
        <w:ind w:left="6480" w:hanging="360"/>
      </w:pPr>
      <w:rPr>
        <w:rFonts w:ascii="Wingdings" w:hAnsi="Wingdings" w:hint="default"/>
      </w:rPr>
    </w:lvl>
  </w:abstractNum>
  <w:abstractNum w:abstractNumId="22" w15:restartNumberingAfterBreak="0">
    <w:nsid w:val="61635EB9"/>
    <w:multiLevelType w:val="hybridMultilevel"/>
    <w:tmpl w:val="B0F8B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E2638E"/>
    <w:multiLevelType w:val="hybridMultilevel"/>
    <w:tmpl w:val="6224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145A92"/>
    <w:multiLevelType w:val="hybridMultilevel"/>
    <w:tmpl w:val="C1683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C268E0"/>
    <w:multiLevelType w:val="hybridMultilevel"/>
    <w:tmpl w:val="DA962AD6"/>
    <w:lvl w:ilvl="0" w:tplc="B0786226">
      <w:start w:val="1"/>
      <w:numFmt w:val="bullet"/>
      <w:lvlText w:val=""/>
      <w:lvlJc w:val="left"/>
      <w:pPr>
        <w:ind w:left="720" w:hanging="360"/>
      </w:pPr>
      <w:rPr>
        <w:rFonts w:ascii="Symbol" w:hAnsi="Symbol" w:hint="default"/>
      </w:rPr>
    </w:lvl>
    <w:lvl w:ilvl="1" w:tplc="E8DCBFB4">
      <w:start w:val="1"/>
      <w:numFmt w:val="bullet"/>
      <w:lvlText w:val="o"/>
      <w:lvlJc w:val="left"/>
      <w:pPr>
        <w:ind w:left="1440" w:hanging="360"/>
      </w:pPr>
      <w:rPr>
        <w:rFonts w:ascii="Courier New" w:hAnsi="Courier New" w:hint="default"/>
      </w:rPr>
    </w:lvl>
    <w:lvl w:ilvl="2" w:tplc="E2325AE2">
      <w:start w:val="1"/>
      <w:numFmt w:val="bullet"/>
      <w:lvlText w:val=""/>
      <w:lvlJc w:val="left"/>
      <w:pPr>
        <w:ind w:left="2160" w:hanging="360"/>
      </w:pPr>
      <w:rPr>
        <w:rFonts w:ascii="Wingdings" w:hAnsi="Wingdings" w:hint="default"/>
      </w:rPr>
    </w:lvl>
    <w:lvl w:ilvl="3" w:tplc="070E0770">
      <w:start w:val="1"/>
      <w:numFmt w:val="bullet"/>
      <w:lvlText w:val=""/>
      <w:lvlJc w:val="left"/>
      <w:pPr>
        <w:ind w:left="2880" w:hanging="360"/>
      </w:pPr>
      <w:rPr>
        <w:rFonts w:ascii="Symbol" w:hAnsi="Symbol" w:hint="default"/>
      </w:rPr>
    </w:lvl>
    <w:lvl w:ilvl="4" w:tplc="B86A2828">
      <w:start w:val="1"/>
      <w:numFmt w:val="bullet"/>
      <w:lvlText w:val="o"/>
      <w:lvlJc w:val="left"/>
      <w:pPr>
        <w:ind w:left="3600" w:hanging="360"/>
      </w:pPr>
      <w:rPr>
        <w:rFonts w:ascii="Courier New" w:hAnsi="Courier New" w:hint="default"/>
      </w:rPr>
    </w:lvl>
    <w:lvl w:ilvl="5" w:tplc="FF9EDF0C">
      <w:start w:val="1"/>
      <w:numFmt w:val="bullet"/>
      <w:lvlText w:val=""/>
      <w:lvlJc w:val="left"/>
      <w:pPr>
        <w:ind w:left="4320" w:hanging="360"/>
      </w:pPr>
      <w:rPr>
        <w:rFonts w:ascii="Wingdings" w:hAnsi="Wingdings" w:hint="default"/>
      </w:rPr>
    </w:lvl>
    <w:lvl w:ilvl="6" w:tplc="4D58BA64">
      <w:start w:val="1"/>
      <w:numFmt w:val="bullet"/>
      <w:lvlText w:val=""/>
      <w:lvlJc w:val="left"/>
      <w:pPr>
        <w:ind w:left="5040" w:hanging="360"/>
      </w:pPr>
      <w:rPr>
        <w:rFonts w:ascii="Symbol" w:hAnsi="Symbol" w:hint="default"/>
      </w:rPr>
    </w:lvl>
    <w:lvl w:ilvl="7" w:tplc="1EA4D038">
      <w:start w:val="1"/>
      <w:numFmt w:val="bullet"/>
      <w:lvlText w:val="o"/>
      <w:lvlJc w:val="left"/>
      <w:pPr>
        <w:ind w:left="5760" w:hanging="360"/>
      </w:pPr>
      <w:rPr>
        <w:rFonts w:ascii="Courier New" w:hAnsi="Courier New" w:hint="default"/>
      </w:rPr>
    </w:lvl>
    <w:lvl w:ilvl="8" w:tplc="98C08914">
      <w:start w:val="1"/>
      <w:numFmt w:val="bullet"/>
      <w:lvlText w:val=""/>
      <w:lvlJc w:val="left"/>
      <w:pPr>
        <w:ind w:left="6480" w:hanging="360"/>
      </w:pPr>
      <w:rPr>
        <w:rFonts w:ascii="Wingdings" w:hAnsi="Wingdings" w:hint="default"/>
      </w:rPr>
    </w:lvl>
  </w:abstractNum>
  <w:abstractNum w:abstractNumId="26" w15:restartNumberingAfterBreak="0">
    <w:nsid w:val="70D84B72"/>
    <w:multiLevelType w:val="hybridMultilevel"/>
    <w:tmpl w:val="4FFCFD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CE3722"/>
    <w:multiLevelType w:val="hybridMultilevel"/>
    <w:tmpl w:val="995CC7AA"/>
    <w:lvl w:ilvl="0" w:tplc="40F67D50">
      <w:start w:val="1"/>
      <w:numFmt w:val="bullet"/>
      <w:lvlText w:val=""/>
      <w:lvlJc w:val="left"/>
      <w:pPr>
        <w:ind w:left="720" w:hanging="360"/>
      </w:pPr>
      <w:rPr>
        <w:rFonts w:ascii="Symbol" w:hAnsi="Symbol" w:hint="default"/>
      </w:rPr>
    </w:lvl>
    <w:lvl w:ilvl="1" w:tplc="01160842">
      <w:start w:val="1"/>
      <w:numFmt w:val="bullet"/>
      <w:lvlText w:val="o"/>
      <w:lvlJc w:val="left"/>
      <w:pPr>
        <w:ind w:left="1440" w:hanging="360"/>
      </w:pPr>
      <w:rPr>
        <w:rFonts w:ascii="Courier New" w:hAnsi="Courier New" w:hint="default"/>
      </w:rPr>
    </w:lvl>
    <w:lvl w:ilvl="2" w:tplc="510A6B04">
      <w:start w:val="1"/>
      <w:numFmt w:val="bullet"/>
      <w:lvlText w:val=""/>
      <w:lvlJc w:val="left"/>
      <w:pPr>
        <w:ind w:left="2160" w:hanging="360"/>
      </w:pPr>
      <w:rPr>
        <w:rFonts w:ascii="Wingdings" w:hAnsi="Wingdings" w:hint="default"/>
      </w:rPr>
    </w:lvl>
    <w:lvl w:ilvl="3" w:tplc="F35EFFB6">
      <w:start w:val="1"/>
      <w:numFmt w:val="bullet"/>
      <w:lvlText w:val=""/>
      <w:lvlJc w:val="left"/>
      <w:pPr>
        <w:ind w:left="2880" w:hanging="360"/>
      </w:pPr>
      <w:rPr>
        <w:rFonts w:ascii="Symbol" w:hAnsi="Symbol" w:hint="default"/>
      </w:rPr>
    </w:lvl>
    <w:lvl w:ilvl="4" w:tplc="9F3C72CC">
      <w:start w:val="1"/>
      <w:numFmt w:val="bullet"/>
      <w:lvlText w:val="o"/>
      <w:lvlJc w:val="left"/>
      <w:pPr>
        <w:ind w:left="3600" w:hanging="360"/>
      </w:pPr>
      <w:rPr>
        <w:rFonts w:ascii="Courier New" w:hAnsi="Courier New" w:hint="default"/>
      </w:rPr>
    </w:lvl>
    <w:lvl w:ilvl="5" w:tplc="655CCF66">
      <w:start w:val="1"/>
      <w:numFmt w:val="bullet"/>
      <w:lvlText w:val=""/>
      <w:lvlJc w:val="left"/>
      <w:pPr>
        <w:ind w:left="4320" w:hanging="360"/>
      </w:pPr>
      <w:rPr>
        <w:rFonts w:ascii="Wingdings" w:hAnsi="Wingdings" w:hint="default"/>
      </w:rPr>
    </w:lvl>
    <w:lvl w:ilvl="6" w:tplc="FB2E9D2C">
      <w:start w:val="1"/>
      <w:numFmt w:val="bullet"/>
      <w:lvlText w:val=""/>
      <w:lvlJc w:val="left"/>
      <w:pPr>
        <w:ind w:left="5040" w:hanging="360"/>
      </w:pPr>
      <w:rPr>
        <w:rFonts w:ascii="Symbol" w:hAnsi="Symbol" w:hint="default"/>
      </w:rPr>
    </w:lvl>
    <w:lvl w:ilvl="7" w:tplc="0F6C2332">
      <w:start w:val="1"/>
      <w:numFmt w:val="bullet"/>
      <w:lvlText w:val="o"/>
      <w:lvlJc w:val="left"/>
      <w:pPr>
        <w:ind w:left="5760" w:hanging="360"/>
      </w:pPr>
      <w:rPr>
        <w:rFonts w:ascii="Courier New" w:hAnsi="Courier New" w:hint="default"/>
      </w:rPr>
    </w:lvl>
    <w:lvl w:ilvl="8" w:tplc="807C867A">
      <w:start w:val="1"/>
      <w:numFmt w:val="bullet"/>
      <w:lvlText w:val=""/>
      <w:lvlJc w:val="left"/>
      <w:pPr>
        <w:ind w:left="6480" w:hanging="360"/>
      </w:pPr>
      <w:rPr>
        <w:rFonts w:ascii="Wingdings" w:hAnsi="Wingdings" w:hint="default"/>
      </w:rPr>
    </w:lvl>
  </w:abstractNum>
  <w:abstractNum w:abstractNumId="28" w15:restartNumberingAfterBreak="0">
    <w:nsid w:val="7623CE8E"/>
    <w:multiLevelType w:val="hybridMultilevel"/>
    <w:tmpl w:val="C2B2C826"/>
    <w:lvl w:ilvl="0" w:tplc="02524BCC">
      <w:start w:val="1"/>
      <w:numFmt w:val="bullet"/>
      <w:lvlText w:val=""/>
      <w:lvlJc w:val="left"/>
      <w:pPr>
        <w:ind w:left="720" w:hanging="360"/>
      </w:pPr>
      <w:rPr>
        <w:rFonts w:ascii="Symbol" w:hAnsi="Symbol" w:hint="default"/>
      </w:rPr>
    </w:lvl>
    <w:lvl w:ilvl="1" w:tplc="37D2BF7C">
      <w:start w:val="1"/>
      <w:numFmt w:val="bullet"/>
      <w:lvlText w:val="o"/>
      <w:lvlJc w:val="left"/>
      <w:pPr>
        <w:ind w:left="1440" w:hanging="360"/>
      </w:pPr>
      <w:rPr>
        <w:rFonts w:ascii="Courier New" w:hAnsi="Courier New" w:hint="default"/>
      </w:rPr>
    </w:lvl>
    <w:lvl w:ilvl="2" w:tplc="990010AC">
      <w:start w:val="1"/>
      <w:numFmt w:val="bullet"/>
      <w:lvlText w:val=""/>
      <w:lvlJc w:val="left"/>
      <w:pPr>
        <w:ind w:left="2160" w:hanging="360"/>
      </w:pPr>
      <w:rPr>
        <w:rFonts w:ascii="Wingdings" w:hAnsi="Wingdings" w:hint="default"/>
      </w:rPr>
    </w:lvl>
    <w:lvl w:ilvl="3" w:tplc="09BE3728">
      <w:start w:val="1"/>
      <w:numFmt w:val="bullet"/>
      <w:lvlText w:val=""/>
      <w:lvlJc w:val="left"/>
      <w:pPr>
        <w:ind w:left="2880" w:hanging="360"/>
      </w:pPr>
      <w:rPr>
        <w:rFonts w:ascii="Symbol" w:hAnsi="Symbol" w:hint="default"/>
      </w:rPr>
    </w:lvl>
    <w:lvl w:ilvl="4" w:tplc="6A360012">
      <w:start w:val="1"/>
      <w:numFmt w:val="bullet"/>
      <w:lvlText w:val="o"/>
      <w:lvlJc w:val="left"/>
      <w:pPr>
        <w:ind w:left="3600" w:hanging="360"/>
      </w:pPr>
      <w:rPr>
        <w:rFonts w:ascii="Courier New" w:hAnsi="Courier New" w:hint="default"/>
      </w:rPr>
    </w:lvl>
    <w:lvl w:ilvl="5" w:tplc="0FF0D398">
      <w:start w:val="1"/>
      <w:numFmt w:val="bullet"/>
      <w:lvlText w:val=""/>
      <w:lvlJc w:val="left"/>
      <w:pPr>
        <w:ind w:left="4320" w:hanging="360"/>
      </w:pPr>
      <w:rPr>
        <w:rFonts w:ascii="Wingdings" w:hAnsi="Wingdings" w:hint="default"/>
      </w:rPr>
    </w:lvl>
    <w:lvl w:ilvl="6" w:tplc="ED5EC7F4">
      <w:start w:val="1"/>
      <w:numFmt w:val="bullet"/>
      <w:lvlText w:val=""/>
      <w:lvlJc w:val="left"/>
      <w:pPr>
        <w:ind w:left="5040" w:hanging="360"/>
      </w:pPr>
      <w:rPr>
        <w:rFonts w:ascii="Symbol" w:hAnsi="Symbol" w:hint="default"/>
      </w:rPr>
    </w:lvl>
    <w:lvl w:ilvl="7" w:tplc="75D86CC0">
      <w:start w:val="1"/>
      <w:numFmt w:val="bullet"/>
      <w:lvlText w:val="o"/>
      <w:lvlJc w:val="left"/>
      <w:pPr>
        <w:ind w:left="5760" w:hanging="360"/>
      </w:pPr>
      <w:rPr>
        <w:rFonts w:ascii="Courier New" w:hAnsi="Courier New" w:hint="default"/>
      </w:rPr>
    </w:lvl>
    <w:lvl w:ilvl="8" w:tplc="828C9ECC">
      <w:start w:val="1"/>
      <w:numFmt w:val="bullet"/>
      <w:lvlText w:val=""/>
      <w:lvlJc w:val="left"/>
      <w:pPr>
        <w:ind w:left="6480" w:hanging="360"/>
      </w:pPr>
      <w:rPr>
        <w:rFonts w:ascii="Wingdings" w:hAnsi="Wingdings" w:hint="default"/>
      </w:rPr>
    </w:lvl>
  </w:abstractNum>
  <w:abstractNum w:abstractNumId="29" w15:restartNumberingAfterBreak="0">
    <w:nsid w:val="781A5422"/>
    <w:multiLevelType w:val="hybridMultilevel"/>
    <w:tmpl w:val="CF2ED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2"/>
  </w:num>
  <w:num w:numId="3">
    <w:abstractNumId w:val="30"/>
  </w:num>
  <w:num w:numId="4">
    <w:abstractNumId w:val="2"/>
  </w:num>
  <w:num w:numId="5">
    <w:abstractNumId w:val="14"/>
  </w:num>
  <w:num w:numId="6">
    <w:abstractNumId w:val="17"/>
  </w:num>
  <w:num w:numId="7">
    <w:abstractNumId w:val="15"/>
  </w:num>
  <w:num w:numId="8">
    <w:abstractNumId w:val="20"/>
  </w:num>
  <w:num w:numId="9">
    <w:abstractNumId w:val="1"/>
  </w:num>
  <w:num w:numId="10">
    <w:abstractNumId w:val="9"/>
  </w:num>
  <w:num w:numId="11">
    <w:abstractNumId w:val="27"/>
  </w:num>
  <w:num w:numId="12">
    <w:abstractNumId w:val="16"/>
  </w:num>
  <w:num w:numId="13">
    <w:abstractNumId w:val="21"/>
  </w:num>
  <w:num w:numId="14">
    <w:abstractNumId w:val="13"/>
  </w:num>
  <w:num w:numId="15">
    <w:abstractNumId w:val="25"/>
  </w:num>
  <w:num w:numId="16">
    <w:abstractNumId w:val="28"/>
  </w:num>
  <w:num w:numId="17">
    <w:abstractNumId w:val="8"/>
  </w:num>
  <w:num w:numId="18">
    <w:abstractNumId w:val="24"/>
  </w:num>
  <w:num w:numId="19">
    <w:abstractNumId w:val="0"/>
  </w:num>
  <w:num w:numId="20">
    <w:abstractNumId w:val="26"/>
  </w:num>
  <w:num w:numId="21">
    <w:abstractNumId w:val="11"/>
  </w:num>
  <w:num w:numId="22">
    <w:abstractNumId w:val="6"/>
  </w:num>
  <w:num w:numId="23">
    <w:abstractNumId w:val="23"/>
  </w:num>
  <w:num w:numId="24">
    <w:abstractNumId w:val="10"/>
  </w:num>
  <w:num w:numId="25">
    <w:abstractNumId w:val="22"/>
  </w:num>
  <w:num w:numId="26">
    <w:abstractNumId w:val="29"/>
  </w:num>
  <w:num w:numId="27">
    <w:abstractNumId w:val="18"/>
  </w:num>
  <w:num w:numId="28">
    <w:abstractNumId w:val="19"/>
  </w:num>
  <w:num w:numId="29">
    <w:abstractNumId w:val="4"/>
  </w:num>
  <w:num w:numId="30">
    <w:abstractNumId w:val="7"/>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12F"/>
    <w:rsid w:val="00045982"/>
    <w:rsid w:val="0010187C"/>
    <w:rsid w:val="0028551C"/>
    <w:rsid w:val="002D23CF"/>
    <w:rsid w:val="00300330"/>
    <w:rsid w:val="0043388E"/>
    <w:rsid w:val="004455FC"/>
    <w:rsid w:val="00510699"/>
    <w:rsid w:val="006F7F9A"/>
    <w:rsid w:val="0078212F"/>
    <w:rsid w:val="008D54DC"/>
    <w:rsid w:val="009C5ACD"/>
    <w:rsid w:val="00BA7455"/>
    <w:rsid w:val="00C14FAA"/>
    <w:rsid w:val="00D030CA"/>
    <w:rsid w:val="00E510E0"/>
    <w:rsid w:val="00EC519D"/>
    <w:rsid w:val="00EE1AAC"/>
    <w:rsid w:val="00F26CF2"/>
    <w:rsid w:val="00FB44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CE412"/>
  <w15:chartTrackingRefBased/>
  <w15:docId w15:val="{A993A1DE-12B0-43C0-9BC2-5F67A46C4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12F"/>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8212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78212F"/>
    <w:pPr>
      <w:spacing w:before="100" w:after="0" w:line="240" w:lineRule="auto"/>
    </w:pPr>
    <w:rPr>
      <w:rFonts w:eastAsiaTheme="minorEastAsia"/>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
    <w:basedOn w:val="Normal"/>
    <w:link w:val="ListParagraphChar"/>
    <w:uiPriority w:val="34"/>
    <w:qFormat/>
    <w:rsid w:val="00FB447E"/>
    <w:pPr>
      <w:ind w:left="720"/>
      <w:contextualSpacing/>
    </w:pPr>
  </w:style>
  <w:style w:type="character" w:customStyle="1" w:styleId="normaltextrun">
    <w:name w:val="normaltextrun"/>
    <w:basedOn w:val="DefaultParagraphFont"/>
    <w:rsid w:val="00FB447E"/>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
    <w:link w:val="ListParagraph"/>
    <w:uiPriority w:val="34"/>
    <w:qFormat/>
    <w:locked/>
    <w:rsid w:val="0043388E"/>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968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mailto:hss.performance@gov.wales" TargetMode="External"/><Relationship Id="rId4" Type="http://schemas.openxmlformats.org/officeDocument/2006/relationships/customXml" Target="../customXml/item4.xml"/><Relationship Id="rId9" Type="http://schemas.openxmlformats.org/officeDocument/2006/relationships/hyperlink" Target="https://gov.wales/learning-disability-strategic-action-plan-2022-20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A44474971</value>
    </field>
    <field name="Objective-Title">
      <value order="0">NHS Performance Framework - 2023-2024 - Policy Assurance Assessment - Learning Disabilities - Reporting Template</value>
    </field>
    <field name="Objective-Description">
      <value order="0"/>
    </field>
    <field name="Objective-CreationStamp">
      <value order="0">2023-03-14T09:00:50Z</value>
    </field>
    <field name="Objective-IsApproved">
      <value order="0">false</value>
    </field>
    <field name="Objective-IsPublished">
      <value order="0">true</value>
    </field>
    <field name="Objective-DatePublished">
      <value order="0">2023-06-21T07:55:17Z</value>
    </field>
    <field name="Objective-ModificationStamp">
      <value order="0">2023-07-21T14:48:05Z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Learning Disabilities</value>
    </field>
    <field name="Objective-Parent">
      <value order="0">NHS Performance Framework - Policy Assurance Assessment - Learning Disabilities</value>
    </field>
    <field name="Objective-State">
      <value order="0">Published</value>
    </field>
    <field name="Objective-VersionId">
      <value order="0">vA86740561</value>
    </field>
    <field name="Objective-Version">
      <value order="0">2.0</value>
    </field>
    <field name="Objective-VersionNumber">
      <value order="0">6</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2023-03-13T23:00:00Z</value>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FD9D64F8-5D65-48AA-AE13-ABB6DDCCBECD}">
  <ds:schemaRefs>
    <ds:schemaRef ds:uri="http://schemas.microsoft.com/sharepoint/v3/contenttype/forms"/>
  </ds:schemaRefs>
</ds:datastoreItem>
</file>

<file path=customXml/itemProps2.xml><?xml version="1.0" encoding="utf-8"?>
<ds:datastoreItem xmlns:ds="http://schemas.openxmlformats.org/officeDocument/2006/customXml" ds:itemID="{4B81203F-0545-46E2-A5E1-CF2C5B088A7C}"/>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FF8BAE1C-C6DC-4113-B72B-4997390C63CB}">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8</Pages>
  <Words>1574</Words>
  <Characters>8972</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10525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Ioan Francis (Public Health Wales - No. 2 Capital Quarter)</cp:lastModifiedBy>
  <cp:revision>3</cp:revision>
  <dcterms:created xsi:type="dcterms:W3CDTF">2023-10-18T13:49:00Z</dcterms:created>
  <dcterms:modified xsi:type="dcterms:W3CDTF">2023-10-18T15:07:00Z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A44474971</vt:lpwstr>
  </property>
  <property fmtid="{D5CDD505-2E9C-101B-9397-08002B2CF9AE}" pid="4" name="Objective-Title">
    <vt:lpwstr>NHS Performance Framework - 2023-2024 - Policy Assurance Assessment - Learning Disabilities - Reporting Template</vt:lpwstr>
  </property>
  <property fmtid="{D5CDD505-2E9C-101B-9397-08002B2CF9AE}" pid="5" name="Objective-Description">
    <vt:lpwstr/>
  </property>
  <property fmtid="{D5CDD505-2E9C-101B-9397-08002B2CF9AE}" pid="6" name="Objective-CreationStamp">
    <vt:filetime>2023-03-14T09:00:56Z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2023-06-21T07:55:17Z</vt:filetime>
  </property>
  <property fmtid="{D5CDD505-2E9C-101B-9397-08002B2CF9AE}" pid="10" name="Objective-ModificationStamp">
    <vt:filetime>2023-07-21T14:48:05Z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Learning Disabilities</vt:lpwstr>
  </property>
  <property fmtid="{D5CDD505-2E9C-101B-9397-08002B2CF9AE}" pid="14" name="Objective-State">
    <vt:lpwstr>Published</vt:lpwstr>
  </property>
  <property fmtid="{D5CDD505-2E9C-101B-9397-08002B2CF9AE}" pid="15" name="Objective-VersionId">
    <vt:lpwstr>vA86740561</vt:lpwstr>
  </property>
  <property fmtid="{D5CDD505-2E9C-101B-9397-08002B2CF9AE}" pid="16" name="Objective-Version">
    <vt:lpwstr>2.0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0x010100E01687F77D63A8459CEFD3583C1899E6</vt:lpwstr>
  </property>
</Properties>
</file>