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1"/>
        <w:tblW w:w="0" w:type="auto"/>
        <w:tblInd w:w="-5" w:type="dxa"/>
        <w:tblLook w:val="04A0" w:firstRow="1" w:lastRow="0" w:firstColumn="1" w:lastColumn="0" w:noHBand="0" w:noVBand="1"/>
      </w:tblPr>
      <w:tblGrid>
        <w:gridCol w:w="1848"/>
        <w:gridCol w:w="954"/>
        <w:gridCol w:w="390"/>
        <w:gridCol w:w="504"/>
        <w:gridCol w:w="1506"/>
        <w:gridCol w:w="336"/>
        <w:gridCol w:w="1711"/>
        <w:gridCol w:w="1777"/>
        <w:gridCol w:w="54"/>
      </w:tblGrid>
      <w:tr w:rsidR="009505E6" w:rsidRPr="003F7304" w14:paraId="4E3349CA" w14:textId="77777777" w:rsidTr="00AB36E1">
        <w:tc>
          <w:tcPr>
            <w:tcW w:w="5202" w:type="dxa"/>
            <w:gridSpan w:val="5"/>
            <w:vMerge w:val="restart"/>
          </w:tcPr>
          <w:p w14:paraId="565A1410" w14:textId="77777777" w:rsidR="009505E6" w:rsidRPr="003F7304" w:rsidRDefault="009505E6" w:rsidP="00AE72FF">
            <w:pPr>
              <w:jc w:val="left"/>
            </w:pPr>
            <w:r w:rsidRPr="003F7304">
              <w:rPr>
                <w:b/>
                <w:noProof/>
                <w:lang w:eastAsia="en-GB"/>
              </w:rPr>
              <w:drawing>
                <wp:anchor distT="0" distB="0" distL="114300" distR="114300" simplePos="0" relativeHeight="251658240" behindDoc="1" locked="0" layoutInCell="1" allowOverlap="1" wp14:anchorId="5D7F48F4" wp14:editId="771EAB47">
                  <wp:simplePos x="0" y="0"/>
                  <wp:positionH relativeFrom="column">
                    <wp:posOffset>13970</wp:posOffset>
                  </wp:positionH>
                  <wp:positionV relativeFrom="paragraph">
                    <wp:posOffset>67945</wp:posOffset>
                  </wp:positionV>
                  <wp:extent cx="3122083" cy="734018"/>
                  <wp:effectExtent l="0" t="0" r="2540" b="9525"/>
                  <wp:wrapTight wrapText="bothSides">
                    <wp:wrapPolygon edited="0">
                      <wp:start x="0" y="0"/>
                      <wp:lineTo x="0" y="21319"/>
                      <wp:lineTo x="21486" y="21319"/>
                      <wp:lineTo x="21486" y="0"/>
                      <wp:lineTo x="0" y="0"/>
                    </wp:wrapPolygon>
                  </wp:wrapTight>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22083" cy="734018"/>
                          </a:xfrm>
                          <a:prstGeom prst="rect">
                            <a:avLst/>
                          </a:prstGeom>
                          <a:noFill/>
                          <a:ln w="9525">
                            <a:noFill/>
                            <a:miter lim="800000"/>
                            <a:headEnd/>
                            <a:tailEnd/>
                          </a:ln>
                        </pic:spPr>
                      </pic:pic>
                    </a:graphicData>
                  </a:graphic>
                </wp:anchor>
              </w:drawing>
            </w:r>
          </w:p>
        </w:tc>
        <w:tc>
          <w:tcPr>
            <w:tcW w:w="3873" w:type="dxa"/>
            <w:gridSpan w:val="4"/>
            <w:tcBorders>
              <w:bottom w:val="nil"/>
            </w:tcBorders>
          </w:tcPr>
          <w:p w14:paraId="58C07FAE" w14:textId="77777777" w:rsidR="009505E6" w:rsidRPr="00D241B7" w:rsidRDefault="009505E6" w:rsidP="001B3AC5">
            <w:pPr>
              <w:spacing w:after="0"/>
              <w:jc w:val="right"/>
              <w:rPr>
                <w:b/>
                <w:szCs w:val="24"/>
              </w:rPr>
            </w:pPr>
            <w:r w:rsidRPr="00D241B7">
              <w:rPr>
                <w:b/>
                <w:szCs w:val="24"/>
              </w:rPr>
              <w:t>Name of Meeting</w:t>
            </w:r>
          </w:p>
          <w:sdt>
            <w:sdtPr>
              <w:rPr>
                <w:szCs w:val="24"/>
              </w:rPr>
              <w:alias w:val="Name of meeting"/>
              <w:tag w:val="Name of meeting"/>
              <w:id w:val="1886526"/>
              <w:placeholder>
                <w:docPart w:val="FDB048C5A5924F5FBC132652B3694A4F"/>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Other (stated below)" w:value="Other (stated below)"/>
              </w:dropDownList>
            </w:sdtPr>
            <w:sdtEndPr/>
            <w:sdtContent>
              <w:p w14:paraId="6BEF1631" w14:textId="77777777" w:rsidR="009505E6" w:rsidRPr="00D241B7" w:rsidRDefault="00BB7E21" w:rsidP="001B3AC5">
                <w:pPr>
                  <w:spacing w:after="0"/>
                  <w:jc w:val="right"/>
                  <w:rPr>
                    <w:b/>
                    <w:szCs w:val="24"/>
                  </w:rPr>
                </w:pPr>
                <w:r w:rsidRPr="00D241B7">
                  <w:rPr>
                    <w:szCs w:val="24"/>
                  </w:rPr>
                  <w:t>Quality, Safety and Improvement Committee</w:t>
                </w:r>
              </w:p>
            </w:sdtContent>
          </w:sdt>
        </w:tc>
      </w:tr>
      <w:tr w:rsidR="009505E6" w:rsidRPr="003F7304" w14:paraId="400ECB5E" w14:textId="77777777" w:rsidTr="00AB36E1">
        <w:tc>
          <w:tcPr>
            <w:tcW w:w="5202" w:type="dxa"/>
            <w:gridSpan w:val="5"/>
            <w:vMerge/>
          </w:tcPr>
          <w:p w14:paraId="20A2AB1E" w14:textId="77777777" w:rsidR="009505E6" w:rsidRPr="003F7304" w:rsidRDefault="009505E6" w:rsidP="00AE72FF">
            <w:pPr>
              <w:jc w:val="left"/>
              <w:rPr>
                <w:b/>
                <w:noProof/>
                <w:lang w:eastAsia="en-GB"/>
              </w:rPr>
            </w:pPr>
          </w:p>
        </w:tc>
        <w:tc>
          <w:tcPr>
            <w:tcW w:w="3873" w:type="dxa"/>
            <w:gridSpan w:val="4"/>
            <w:tcBorders>
              <w:top w:val="nil"/>
              <w:bottom w:val="nil"/>
            </w:tcBorders>
          </w:tcPr>
          <w:p w14:paraId="1B8B647C" w14:textId="77777777" w:rsidR="009505E6" w:rsidRPr="00D241B7" w:rsidRDefault="009505E6" w:rsidP="001B3AC5">
            <w:pPr>
              <w:spacing w:after="0"/>
              <w:jc w:val="right"/>
              <w:rPr>
                <w:b/>
              </w:rPr>
            </w:pPr>
            <w:r w:rsidRPr="00D241B7">
              <w:rPr>
                <w:b/>
              </w:rPr>
              <w:t>Date of Meeting</w:t>
            </w:r>
          </w:p>
          <w:p w14:paraId="4D9AA091" w14:textId="10065423" w:rsidR="009505E6" w:rsidRPr="00D241B7" w:rsidRDefault="001B3AC5" w:rsidP="00D241B7">
            <w:pPr>
              <w:spacing w:after="0"/>
              <w:jc w:val="right"/>
            </w:pPr>
            <w:r w:rsidRPr="00D241B7">
              <w:t xml:space="preserve"> 1</w:t>
            </w:r>
            <w:r w:rsidR="00D241B7" w:rsidRPr="00D241B7">
              <w:t>4</w:t>
            </w:r>
            <w:r w:rsidRPr="00D241B7">
              <w:t xml:space="preserve"> </w:t>
            </w:r>
            <w:r w:rsidR="009E1BA9" w:rsidRPr="00D241B7">
              <w:t>April 2021</w:t>
            </w:r>
          </w:p>
        </w:tc>
      </w:tr>
      <w:tr w:rsidR="009505E6" w:rsidRPr="003F7304" w14:paraId="6F176201" w14:textId="77777777" w:rsidTr="00AB36E1">
        <w:tc>
          <w:tcPr>
            <w:tcW w:w="5202" w:type="dxa"/>
            <w:gridSpan w:val="5"/>
            <w:vMerge/>
          </w:tcPr>
          <w:p w14:paraId="129CB62F" w14:textId="77777777" w:rsidR="009505E6" w:rsidRPr="003F7304" w:rsidRDefault="009505E6" w:rsidP="00AE72FF">
            <w:pPr>
              <w:jc w:val="left"/>
              <w:rPr>
                <w:b/>
                <w:noProof/>
                <w:lang w:eastAsia="en-GB"/>
              </w:rPr>
            </w:pPr>
          </w:p>
        </w:tc>
        <w:tc>
          <w:tcPr>
            <w:tcW w:w="3873" w:type="dxa"/>
            <w:gridSpan w:val="4"/>
            <w:tcBorders>
              <w:top w:val="nil"/>
              <w:bottom w:val="single" w:sz="4" w:space="0" w:color="auto"/>
            </w:tcBorders>
          </w:tcPr>
          <w:p w14:paraId="2105E52B" w14:textId="77777777" w:rsidR="009505E6" w:rsidRPr="00D241B7" w:rsidRDefault="009505E6" w:rsidP="001B3AC5">
            <w:pPr>
              <w:spacing w:after="0"/>
              <w:jc w:val="right"/>
              <w:rPr>
                <w:b/>
              </w:rPr>
            </w:pPr>
            <w:r w:rsidRPr="00D241B7">
              <w:rPr>
                <w:b/>
              </w:rPr>
              <w:t>Agenda item:</w:t>
            </w:r>
          </w:p>
          <w:p w14:paraId="7A357005" w14:textId="755B295B" w:rsidR="009505E6" w:rsidRPr="00D241B7" w:rsidRDefault="00D241B7" w:rsidP="001B3AC5">
            <w:pPr>
              <w:spacing w:after="0"/>
              <w:jc w:val="right"/>
            </w:pPr>
            <w:r w:rsidRPr="00D241B7">
              <w:t>4.3</w:t>
            </w:r>
          </w:p>
        </w:tc>
      </w:tr>
      <w:tr w:rsidR="009505E6" w:rsidRPr="003F7304" w14:paraId="7C3AD851" w14:textId="77777777" w:rsidTr="00AB36E1">
        <w:tc>
          <w:tcPr>
            <w:tcW w:w="9075" w:type="dxa"/>
            <w:gridSpan w:val="9"/>
            <w:tcBorders>
              <w:left w:val="nil"/>
              <w:right w:val="nil"/>
            </w:tcBorders>
            <w:vAlign w:val="center"/>
          </w:tcPr>
          <w:p w14:paraId="6F17B9AB" w14:textId="77777777" w:rsidR="009505E6" w:rsidRPr="003F7304" w:rsidRDefault="009505E6" w:rsidP="00AE72FF">
            <w:pPr>
              <w:jc w:val="center"/>
              <w:rPr>
                <w:b/>
                <w:sz w:val="28"/>
              </w:rPr>
            </w:pPr>
          </w:p>
        </w:tc>
      </w:tr>
      <w:tr w:rsidR="009505E6" w:rsidRPr="003F7304" w14:paraId="5274BD9D" w14:textId="77777777" w:rsidTr="00AB36E1">
        <w:tc>
          <w:tcPr>
            <w:tcW w:w="9075" w:type="dxa"/>
            <w:gridSpan w:val="9"/>
            <w:vAlign w:val="center"/>
          </w:tcPr>
          <w:p w14:paraId="78899DB9" w14:textId="77777777" w:rsidR="009505E6" w:rsidRPr="003F7304" w:rsidRDefault="00286F3C" w:rsidP="00687DEA">
            <w:pPr>
              <w:jc w:val="center"/>
              <w:rPr>
                <w:b/>
                <w:sz w:val="36"/>
                <w:szCs w:val="36"/>
              </w:rPr>
            </w:pPr>
            <w:r>
              <w:rPr>
                <w:b/>
                <w:sz w:val="36"/>
                <w:szCs w:val="36"/>
              </w:rPr>
              <w:t xml:space="preserve">Year-End </w:t>
            </w:r>
            <w:r w:rsidR="005E6D8E">
              <w:rPr>
                <w:b/>
                <w:sz w:val="36"/>
                <w:szCs w:val="36"/>
              </w:rPr>
              <w:t>Report</w:t>
            </w:r>
            <w:r w:rsidR="009505E6" w:rsidRPr="00555ECB">
              <w:rPr>
                <w:b/>
                <w:sz w:val="36"/>
                <w:szCs w:val="36"/>
              </w:rPr>
              <w:t xml:space="preserve"> of Annual</w:t>
            </w:r>
            <w:r w:rsidR="006944CC">
              <w:rPr>
                <w:b/>
                <w:sz w:val="36"/>
                <w:szCs w:val="36"/>
              </w:rPr>
              <w:t xml:space="preserve"> Quality and Clinical Audit </w:t>
            </w:r>
            <w:r w:rsidR="00687DEA">
              <w:rPr>
                <w:b/>
                <w:sz w:val="36"/>
                <w:szCs w:val="36"/>
              </w:rPr>
              <w:t>2020/21</w:t>
            </w:r>
          </w:p>
        </w:tc>
      </w:tr>
      <w:tr w:rsidR="009505E6" w:rsidRPr="003F7304" w14:paraId="6E146C90" w14:textId="77777777" w:rsidTr="00AB36E1">
        <w:tc>
          <w:tcPr>
            <w:tcW w:w="2802" w:type="dxa"/>
            <w:gridSpan w:val="2"/>
          </w:tcPr>
          <w:p w14:paraId="639B102B" w14:textId="77777777" w:rsidR="009505E6" w:rsidRPr="003F7304" w:rsidRDefault="009505E6" w:rsidP="00AE72FF">
            <w:pPr>
              <w:jc w:val="left"/>
              <w:rPr>
                <w:b/>
                <w:szCs w:val="24"/>
              </w:rPr>
            </w:pPr>
            <w:r w:rsidRPr="003F7304">
              <w:rPr>
                <w:b/>
                <w:szCs w:val="24"/>
              </w:rPr>
              <w:t>Executive lead:</w:t>
            </w:r>
          </w:p>
        </w:tc>
        <w:tc>
          <w:tcPr>
            <w:tcW w:w="6273" w:type="dxa"/>
            <w:gridSpan w:val="7"/>
          </w:tcPr>
          <w:p w14:paraId="4EC81D2F" w14:textId="77777777" w:rsidR="009505E6" w:rsidRPr="003F7304" w:rsidRDefault="00A97157" w:rsidP="00AE72FF">
            <w:pPr>
              <w:jc w:val="left"/>
              <w:rPr>
                <w:szCs w:val="24"/>
              </w:rPr>
            </w:pPr>
            <w:r>
              <w:rPr>
                <w:szCs w:val="24"/>
              </w:rPr>
              <w:t>Rhiannon Beaumont-Wood,</w:t>
            </w:r>
            <w:r w:rsidR="009505E6" w:rsidRPr="003F7304">
              <w:rPr>
                <w:szCs w:val="24"/>
              </w:rPr>
              <w:t xml:space="preserve"> Executive Director, Quality, Nursing and Allied Health Professionals</w:t>
            </w:r>
          </w:p>
        </w:tc>
      </w:tr>
      <w:tr w:rsidR="009505E6" w:rsidRPr="003F7304" w14:paraId="622C0C18" w14:textId="77777777" w:rsidTr="00AB36E1">
        <w:tc>
          <w:tcPr>
            <w:tcW w:w="2802" w:type="dxa"/>
            <w:gridSpan w:val="2"/>
          </w:tcPr>
          <w:p w14:paraId="2095BE02" w14:textId="77777777" w:rsidR="009505E6" w:rsidRPr="003F7304" w:rsidRDefault="009505E6" w:rsidP="00AE72FF">
            <w:pPr>
              <w:jc w:val="left"/>
              <w:rPr>
                <w:b/>
                <w:szCs w:val="24"/>
              </w:rPr>
            </w:pPr>
            <w:r w:rsidRPr="003F7304">
              <w:rPr>
                <w:b/>
                <w:szCs w:val="24"/>
              </w:rPr>
              <w:t>Author:</w:t>
            </w:r>
          </w:p>
        </w:tc>
        <w:tc>
          <w:tcPr>
            <w:tcW w:w="6273" w:type="dxa"/>
            <w:gridSpan w:val="7"/>
          </w:tcPr>
          <w:p w14:paraId="2BA72992" w14:textId="77777777" w:rsidR="009505E6" w:rsidRPr="001B3AC5" w:rsidRDefault="00BE5413" w:rsidP="001B3AC5">
            <w:pPr>
              <w:pStyle w:val="ListParagraph"/>
              <w:numPr>
                <w:ilvl w:val="0"/>
                <w:numId w:val="38"/>
              </w:numPr>
              <w:jc w:val="left"/>
              <w:rPr>
                <w:szCs w:val="22"/>
              </w:rPr>
            </w:pPr>
            <w:r w:rsidRPr="001B3AC5">
              <w:rPr>
                <w:szCs w:val="22"/>
              </w:rPr>
              <w:t>Caroline Whittaker</w:t>
            </w:r>
            <w:r w:rsidR="009505E6" w:rsidRPr="001B3AC5">
              <w:rPr>
                <w:szCs w:val="22"/>
              </w:rPr>
              <w:t xml:space="preserve">, </w:t>
            </w:r>
            <w:r w:rsidRPr="001B3AC5">
              <w:rPr>
                <w:szCs w:val="22"/>
              </w:rPr>
              <w:t>Quality Lead</w:t>
            </w:r>
            <w:r w:rsidR="00F83D69" w:rsidRPr="001B3AC5">
              <w:rPr>
                <w:szCs w:val="22"/>
              </w:rPr>
              <w:t>,</w:t>
            </w:r>
            <w:r w:rsidRPr="001B3AC5">
              <w:rPr>
                <w:szCs w:val="22"/>
              </w:rPr>
              <w:t xml:space="preserve"> </w:t>
            </w:r>
            <w:r w:rsidR="009505E6" w:rsidRPr="001B3AC5">
              <w:rPr>
                <w:szCs w:val="22"/>
              </w:rPr>
              <w:t>Quality, Nursing and Allied Health Professionals</w:t>
            </w:r>
          </w:p>
          <w:p w14:paraId="46F28D85" w14:textId="77777777" w:rsidR="009505E6" w:rsidRPr="001B3AC5" w:rsidRDefault="644C7B40" w:rsidP="001B3AC5">
            <w:pPr>
              <w:pStyle w:val="ListParagraph"/>
              <w:numPr>
                <w:ilvl w:val="0"/>
                <w:numId w:val="38"/>
              </w:numPr>
              <w:jc w:val="left"/>
            </w:pPr>
            <w:r w:rsidRPr="001B3AC5">
              <w:t>Jessica Taylor, Quality Improvement and Clinical Audit Support Officer</w:t>
            </w:r>
          </w:p>
        </w:tc>
      </w:tr>
      <w:tr w:rsidR="009505E6" w:rsidRPr="003F7304" w14:paraId="576E3EFC" w14:textId="77777777" w:rsidTr="00AB36E1">
        <w:trPr>
          <w:trHeight w:val="149"/>
        </w:trPr>
        <w:tc>
          <w:tcPr>
            <w:tcW w:w="2802" w:type="dxa"/>
            <w:gridSpan w:val="2"/>
            <w:tcBorders>
              <w:left w:val="nil"/>
              <w:right w:val="nil"/>
            </w:tcBorders>
          </w:tcPr>
          <w:p w14:paraId="4ED8DA52" w14:textId="77777777" w:rsidR="009505E6" w:rsidRPr="003F7304" w:rsidRDefault="009505E6" w:rsidP="00AE72FF">
            <w:pPr>
              <w:jc w:val="left"/>
              <w:rPr>
                <w:b/>
                <w:sz w:val="12"/>
                <w:szCs w:val="12"/>
              </w:rPr>
            </w:pPr>
          </w:p>
        </w:tc>
        <w:tc>
          <w:tcPr>
            <w:tcW w:w="6273" w:type="dxa"/>
            <w:gridSpan w:val="7"/>
            <w:tcBorders>
              <w:left w:val="nil"/>
              <w:right w:val="nil"/>
            </w:tcBorders>
          </w:tcPr>
          <w:p w14:paraId="703C6150" w14:textId="77777777" w:rsidR="009505E6" w:rsidRPr="003F7304" w:rsidRDefault="009505E6" w:rsidP="00AE72FF">
            <w:pPr>
              <w:jc w:val="left"/>
              <w:rPr>
                <w:sz w:val="12"/>
                <w:szCs w:val="12"/>
              </w:rPr>
            </w:pPr>
          </w:p>
        </w:tc>
      </w:tr>
      <w:tr w:rsidR="009505E6" w:rsidRPr="003F7304" w14:paraId="0B3A0F7D" w14:textId="77777777" w:rsidTr="00AB36E1">
        <w:tc>
          <w:tcPr>
            <w:tcW w:w="2802" w:type="dxa"/>
            <w:gridSpan w:val="2"/>
          </w:tcPr>
          <w:p w14:paraId="3B732C61" w14:textId="77777777" w:rsidR="009505E6" w:rsidRPr="003F7304" w:rsidRDefault="009505E6" w:rsidP="00AE72FF">
            <w:pPr>
              <w:jc w:val="left"/>
              <w:rPr>
                <w:b/>
                <w:szCs w:val="24"/>
              </w:rPr>
            </w:pPr>
            <w:r w:rsidRPr="003F7304">
              <w:rPr>
                <w:b/>
                <w:szCs w:val="24"/>
              </w:rPr>
              <w:t>Approval/Scrutiny route:</w:t>
            </w:r>
          </w:p>
        </w:tc>
        <w:tc>
          <w:tcPr>
            <w:tcW w:w="6273" w:type="dxa"/>
            <w:gridSpan w:val="7"/>
          </w:tcPr>
          <w:p w14:paraId="5558B3D3" w14:textId="10750F04" w:rsidR="001B3AC5" w:rsidRPr="001B3AC5" w:rsidRDefault="001B3AC5" w:rsidP="001B3AC5">
            <w:pPr>
              <w:pStyle w:val="ListParagraph"/>
              <w:numPr>
                <w:ilvl w:val="0"/>
                <w:numId w:val="39"/>
              </w:numPr>
              <w:jc w:val="left"/>
            </w:pPr>
            <w:r w:rsidRPr="001B3AC5">
              <w:t>Rhiannon Beaumont-Wood, Executive Director, Quality, Nursing and Allied Health Professionals</w:t>
            </w:r>
          </w:p>
          <w:p w14:paraId="4C7A4F1E" w14:textId="7850FE34" w:rsidR="001B3AC5" w:rsidRPr="001B3AC5" w:rsidRDefault="001B3AC5" w:rsidP="001B3AC5">
            <w:pPr>
              <w:pStyle w:val="ListParagraph"/>
              <w:numPr>
                <w:ilvl w:val="0"/>
                <w:numId w:val="39"/>
              </w:numPr>
              <w:jc w:val="left"/>
            </w:pPr>
            <w:r w:rsidRPr="001B3AC5">
              <w:t xml:space="preserve">Provided to Business Executive Team via email </w:t>
            </w:r>
          </w:p>
        </w:tc>
      </w:tr>
      <w:tr w:rsidR="009505E6" w:rsidRPr="003F7304" w14:paraId="7DD5FBCC" w14:textId="77777777" w:rsidTr="00AB36E1">
        <w:tc>
          <w:tcPr>
            <w:tcW w:w="9075" w:type="dxa"/>
            <w:gridSpan w:val="9"/>
            <w:tcBorders>
              <w:left w:val="nil"/>
              <w:bottom w:val="single" w:sz="4" w:space="0" w:color="auto"/>
              <w:right w:val="nil"/>
            </w:tcBorders>
          </w:tcPr>
          <w:p w14:paraId="4D70DCDD" w14:textId="77777777" w:rsidR="009505E6" w:rsidRPr="003F7304" w:rsidRDefault="009505E6" w:rsidP="00AE72FF">
            <w:pPr>
              <w:jc w:val="left"/>
              <w:rPr>
                <w:b/>
                <w:sz w:val="12"/>
                <w:szCs w:val="12"/>
              </w:rPr>
            </w:pPr>
          </w:p>
        </w:tc>
      </w:tr>
      <w:tr w:rsidR="009505E6" w:rsidRPr="003F7304" w14:paraId="7EFAFF98" w14:textId="77777777" w:rsidTr="00AB36E1">
        <w:tc>
          <w:tcPr>
            <w:tcW w:w="9075" w:type="dxa"/>
            <w:gridSpan w:val="9"/>
            <w:tcBorders>
              <w:left w:val="single" w:sz="4" w:space="0" w:color="auto"/>
              <w:right w:val="single" w:sz="4" w:space="0" w:color="auto"/>
            </w:tcBorders>
          </w:tcPr>
          <w:p w14:paraId="1529C86F" w14:textId="77777777" w:rsidR="009505E6" w:rsidRPr="003F7304" w:rsidRDefault="009505E6" w:rsidP="00AE72FF">
            <w:pPr>
              <w:jc w:val="left"/>
              <w:rPr>
                <w:b/>
                <w:szCs w:val="24"/>
              </w:rPr>
            </w:pPr>
            <w:r w:rsidRPr="003F7304">
              <w:rPr>
                <w:b/>
                <w:szCs w:val="24"/>
              </w:rPr>
              <w:t>Purpose</w:t>
            </w:r>
            <w:r>
              <w:rPr>
                <w:b/>
                <w:szCs w:val="24"/>
              </w:rPr>
              <w:t>:</w:t>
            </w:r>
          </w:p>
        </w:tc>
      </w:tr>
      <w:tr w:rsidR="009505E6" w:rsidRPr="003F7304" w14:paraId="1B1EE292" w14:textId="77777777" w:rsidTr="00AB36E1">
        <w:tc>
          <w:tcPr>
            <w:tcW w:w="9075" w:type="dxa"/>
            <w:gridSpan w:val="9"/>
            <w:tcBorders>
              <w:left w:val="single" w:sz="4" w:space="0" w:color="auto"/>
              <w:right w:val="single" w:sz="4" w:space="0" w:color="auto"/>
            </w:tcBorders>
          </w:tcPr>
          <w:p w14:paraId="02809D4A" w14:textId="2AAC8345" w:rsidR="00362AB4" w:rsidRPr="00F97FB1" w:rsidRDefault="009505E6" w:rsidP="009505E6">
            <w:pPr>
              <w:rPr>
                <w:szCs w:val="24"/>
              </w:rPr>
            </w:pPr>
            <w:r w:rsidRPr="00FA518B">
              <w:rPr>
                <w:szCs w:val="24"/>
              </w:rPr>
              <w:t xml:space="preserve">The purpose of this paper is to provide </w:t>
            </w:r>
            <w:r w:rsidR="00FC238E">
              <w:rPr>
                <w:szCs w:val="24"/>
              </w:rPr>
              <w:t xml:space="preserve">the </w:t>
            </w:r>
            <w:r w:rsidR="00BB7E21" w:rsidRPr="00BB7E21">
              <w:rPr>
                <w:szCs w:val="24"/>
              </w:rPr>
              <w:t xml:space="preserve">Quality, Safety and Improvement Committee </w:t>
            </w:r>
            <w:r w:rsidR="00286F3C">
              <w:rPr>
                <w:szCs w:val="24"/>
              </w:rPr>
              <w:t>with the year-end report</w:t>
            </w:r>
            <w:r w:rsidR="00B52A51">
              <w:rPr>
                <w:szCs w:val="24"/>
              </w:rPr>
              <w:t xml:space="preserve"> on </w:t>
            </w:r>
            <w:r w:rsidR="002835B2">
              <w:rPr>
                <w:szCs w:val="24"/>
              </w:rPr>
              <w:t xml:space="preserve">the </w:t>
            </w:r>
            <w:r w:rsidR="00A97157">
              <w:rPr>
                <w:szCs w:val="24"/>
              </w:rPr>
              <w:t>2020</w:t>
            </w:r>
            <w:r w:rsidR="00687DEA">
              <w:rPr>
                <w:szCs w:val="24"/>
              </w:rPr>
              <w:t>/21</w:t>
            </w:r>
            <w:r w:rsidRPr="00FA518B">
              <w:rPr>
                <w:szCs w:val="24"/>
              </w:rPr>
              <w:t xml:space="preserve"> Annual Quality and Clinical Audit Plan. The Plan contains both National </w:t>
            </w:r>
            <w:r w:rsidR="00165F19" w:rsidRPr="00FA518B">
              <w:rPr>
                <w:szCs w:val="24"/>
              </w:rPr>
              <w:t>(UK</w:t>
            </w:r>
            <w:r w:rsidR="00165F19">
              <w:rPr>
                <w:szCs w:val="24"/>
              </w:rPr>
              <w:t xml:space="preserve"> and </w:t>
            </w:r>
            <w:r w:rsidR="00165F19" w:rsidRPr="00FA518B">
              <w:rPr>
                <w:szCs w:val="24"/>
              </w:rPr>
              <w:t>We</w:t>
            </w:r>
            <w:r w:rsidR="00687DEA">
              <w:rPr>
                <w:szCs w:val="24"/>
              </w:rPr>
              <w:t>lsh) a</w:t>
            </w:r>
            <w:r w:rsidR="00165F19">
              <w:rPr>
                <w:szCs w:val="24"/>
              </w:rPr>
              <w:t>udits</w:t>
            </w:r>
            <w:r w:rsidR="007278D2">
              <w:rPr>
                <w:szCs w:val="24"/>
              </w:rPr>
              <w:t xml:space="preserve"> </w:t>
            </w:r>
            <w:r w:rsidR="00165F19">
              <w:rPr>
                <w:szCs w:val="24"/>
              </w:rPr>
              <w:t>(</w:t>
            </w:r>
            <w:r w:rsidR="007278D2">
              <w:rPr>
                <w:szCs w:val="24"/>
              </w:rPr>
              <w:t>externally determined</w:t>
            </w:r>
            <w:r w:rsidR="00165F19">
              <w:rPr>
                <w:szCs w:val="24"/>
              </w:rPr>
              <w:t>)</w:t>
            </w:r>
            <w:r w:rsidR="007278D2">
              <w:rPr>
                <w:szCs w:val="24"/>
              </w:rPr>
              <w:t xml:space="preserve"> and L</w:t>
            </w:r>
            <w:r w:rsidRPr="00FA518B">
              <w:rPr>
                <w:szCs w:val="24"/>
              </w:rPr>
              <w:t xml:space="preserve">ocal audits (internally determined) including the </w:t>
            </w:r>
            <w:r w:rsidR="00706A43">
              <w:rPr>
                <w:szCs w:val="24"/>
              </w:rPr>
              <w:t xml:space="preserve">interim </w:t>
            </w:r>
            <w:r w:rsidR="00706A43" w:rsidRPr="00FA518B">
              <w:rPr>
                <w:szCs w:val="24"/>
              </w:rPr>
              <w:t>findings</w:t>
            </w:r>
            <w:r w:rsidRPr="00FA518B">
              <w:rPr>
                <w:szCs w:val="24"/>
              </w:rPr>
              <w:t xml:space="preserve"> and </w:t>
            </w:r>
            <w:bookmarkStart w:id="0" w:name="_GoBack"/>
            <w:bookmarkEnd w:id="0"/>
            <w:r w:rsidRPr="00FA518B">
              <w:rPr>
                <w:szCs w:val="24"/>
              </w:rPr>
              <w:t xml:space="preserve">recommendations listed within the full document. </w:t>
            </w:r>
          </w:p>
        </w:tc>
      </w:tr>
      <w:tr w:rsidR="009505E6" w:rsidRPr="003F7304" w14:paraId="528D7AEA" w14:textId="77777777" w:rsidTr="00AB36E1">
        <w:tc>
          <w:tcPr>
            <w:tcW w:w="9075" w:type="dxa"/>
            <w:gridSpan w:val="9"/>
            <w:tcBorders>
              <w:left w:val="nil"/>
              <w:right w:val="nil"/>
            </w:tcBorders>
          </w:tcPr>
          <w:p w14:paraId="0AE6C7D9" w14:textId="77777777" w:rsidR="009505E6" w:rsidRPr="003F7304" w:rsidRDefault="009505E6" w:rsidP="00AE72FF">
            <w:pPr>
              <w:jc w:val="left"/>
              <w:rPr>
                <w:b/>
                <w:sz w:val="12"/>
                <w:szCs w:val="12"/>
              </w:rPr>
            </w:pPr>
          </w:p>
        </w:tc>
      </w:tr>
      <w:tr w:rsidR="009505E6" w:rsidRPr="003F7304" w14:paraId="6504A525" w14:textId="77777777" w:rsidTr="00AB36E1">
        <w:tc>
          <w:tcPr>
            <w:tcW w:w="9075" w:type="dxa"/>
            <w:gridSpan w:val="9"/>
          </w:tcPr>
          <w:p w14:paraId="18B14DDC" w14:textId="77777777" w:rsidR="009505E6" w:rsidRPr="003F7304" w:rsidRDefault="009505E6" w:rsidP="00AE72FF">
            <w:pPr>
              <w:jc w:val="left"/>
              <w:rPr>
                <w:b/>
                <w:szCs w:val="24"/>
              </w:rPr>
            </w:pPr>
            <w:r w:rsidRPr="003F7304">
              <w:rPr>
                <w:b/>
                <w:szCs w:val="24"/>
              </w:rPr>
              <w:t xml:space="preserve">Recommendation: </w:t>
            </w:r>
          </w:p>
        </w:tc>
      </w:tr>
      <w:tr w:rsidR="009505E6" w:rsidRPr="003F7304" w14:paraId="53045B10" w14:textId="77777777" w:rsidTr="00AB36E1">
        <w:tc>
          <w:tcPr>
            <w:tcW w:w="1848" w:type="dxa"/>
            <w:tcBorders>
              <w:bottom w:val="single" w:sz="4" w:space="0" w:color="auto"/>
            </w:tcBorders>
          </w:tcPr>
          <w:p w14:paraId="7E406D6E" w14:textId="77777777" w:rsidR="009505E6" w:rsidRPr="003F7304" w:rsidRDefault="009505E6" w:rsidP="00AE72FF">
            <w:pPr>
              <w:jc w:val="center"/>
              <w:rPr>
                <w:szCs w:val="24"/>
              </w:rPr>
            </w:pPr>
            <w:r w:rsidRPr="003F7304">
              <w:rPr>
                <w:szCs w:val="24"/>
              </w:rPr>
              <w:t>APPROVE</w:t>
            </w:r>
          </w:p>
          <w:p w14:paraId="08B311DF" w14:textId="77777777" w:rsidR="009505E6" w:rsidRPr="003F7304" w:rsidRDefault="00A87E83" w:rsidP="00AE72FF">
            <w:pPr>
              <w:jc w:val="center"/>
              <w:rPr>
                <w:rFonts w:ascii="Wingdings" w:hAnsi="Wingdings"/>
                <w:b/>
                <w:sz w:val="28"/>
                <w:szCs w:val="28"/>
              </w:rPr>
            </w:pPr>
            <w:r w:rsidRPr="003F7304">
              <w:rPr>
                <w:szCs w:val="24"/>
              </w:rPr>
              <w:fldChar w:fldCharType="begin">
                <w:ffData>
                  <w:name w:val="Check2"/>
                  <w:enabled/>
                  <w:calcOnExit w:val="0"/>
                  <w:checkBox>
                    <w:sizeAuto/>
                    <w:default w:val="0"/>
                  </w:checkBox>
                </w:ffData>
              </w:fldChar>
            </w:r>
            <w:r w:rsidR="001C0006" w:rsidRPr="003F7304">
              <w:rPr>
                <w:szCs w:val="24"/>
              </w:rPr>
              <w:instrText xml:space="preserve"> FORMCHECKBOX </w:instrText>
            </w:r>
            <w:r w:rsidR="00D241B7">
              <w:rPr>
                <w:szCs w:val="24"/>
              </w:rPr>
            </w:r>
            <w:r w:rsidR="00D241B7">
              <w:rPr>
                <w:szCs w:val="24"/>
              </w:rPr>
              <w:fldChar w:fldCharType="separate"/>
            </w:r>
            <w:r w:rsidRPr="003F7304">
              <w:rPr>
                <w:szCs w:val="24"/>
              </w:rPr>
              <w:fldChar w:fldCharType="end"/>
            </w:r>
          </w:p>
        </w:tc>
        <w:tc>
          <w:tcPr>
            <w:tcW w:w="1848" w:type="dxa"/>
            <w:gridSpan w:val="3"/>
            <w:tcBorders>
              <w:bottom w:val="single" w:sz="4" w:space="0" w:color="auto"/>
            </w:tcBorders>
          </w:tcPr>
          <w:p w14:paraId="58C143B2" w14:textId="77777777" w:rsidR="009505E6" w:rsidRPr="003F7304" w:rsidRDefault="009505E6" w:rsidP="00AE72FF">
            <w:pPr>
              <w:jc w:val="center"/>
              <w:rPr>
                <w:szCs w:val="24"/>
              </w:rPr>
            </w:pPr>
            <w:r w:rsidRPr="003F7304">
              <w:rPr>
                <w:szCs w:val="24"/>
              </w:rPr>
              <w:t>CONSIDER</w:t>
            </w:r>
          </w:p>
          <w:bookmarkStart w:id="1" w:name="Check2"/>
          <w:p w14:paraId="094ED989" w14:textId="77777777" w:rsidR="009505E6" w:rsidRPr="003F7304" w:rsidRDefault="00A87E83" w:rsidP="00AE72FF">
            <w:pPr>
              <w:jc w:val="center"/>
              <w:rPr>
                <w:szCs w:val="24"/>
              </w:rPr>
            </w:pPr>
            <w:r w:rsidRPr="003F7304">
              <w:rPr>
                <w:szCs w:val="24"/>
              </w:rPr>
              <w:fldChar w:fldCharType="begin">
                <w:ffData>
                  <w:name w:val="Check2"/>
                  <w:enabled/>
                  <w:calcOnExit w:val="0"/>
                  <w:checkBox>
                    <w:sizeAuto/>
                    <w:default w:val="0"/>
                  </w:checkBox>
                </w:ffData>
              </w:fldChar>
            </w:r>
            <w:r w:rsidR="009505E6" w:rsidRPr="003F7304">
              <w:rPr>
                <w:szCs w:val="24"/>
              </w:rPr>
              <w:instrText xml:space="preserve"> FORMCHECKBOX </w:instrText>
            </w:r>
            <w:r w:rsidR="00D241B7">
              <w:rPr>
                <w:szCs w:val="24"/>
              </w:rPr>
            </w:r>
            <w:r w:rsidR="00D241B7">
              <w:rPr>
                <w:szCs w:val="24"/>
              </w:rPr>
              <w:fldChar w:fldCharType="separate"/>
            </w:r>
            <w:r w:rsidRPr="003F7304">
              <w:rPr>
                <w:szCs w:val="24"/>
              </w:rPr>
              <w:fldChar w:fldCharType="end"/>
            </w:r>
            <w:bookmarkEnd w:id="1"/>
          </w:p>
        </w:tc>
        <w:tc>
          <w:tcPr>
            <w:tcW w:w="1842" w:type="dxa"/>
            <w:gridSpan w:val="2"/>
            <w:tcBorders>
              <w:bottom w:val="single" w:sz="4" w:space="0" w:color="auto"/>
            </w:tcBorders>
          </w:tcPr>
          <w:p w14:paraId="30FC1664" w14:textId="77777777" w:rsidR="009505E6" w:rsidRPr="003F7304" w:rsidRDefault="009505E6" w:rsidP="00AE72FF">
            <w:pPr>
              <w:jc w:val="center"/>
              <w:rPr>
                <w:szCs w:val="24"/>
              </w:rPr>
            </w:pPr>
            <w:r w:rsidRPr="003F7304">
              <w:rPr>
                <w:szCs w:val="24"/>
              </w:rPr>
              <w:t>RECOMMEND</w:t>
            </w:r>
          </w:p>
          <w:p w14:paraId="51F3C7F4" w14:textId="77777777" w:rsidR="009505E6" w:rsidRPr="003F7304" w:rsidRDefault="00A87E83" w:rsidP="00AE72FF">
            <w:pPr>
              <w:jc w:val="center"/>
              <w:rPr>
                <w:szCs w:val="24"/>
              </w:rPr>
            </w:pPr>
            <w:r w:rsidRPr="003F7304">
              <w:rPr>
                <w:szCs w:val="24"/>
              </w:rPr>
              <w:fldChar w:fldCharType="begin">
                <w:ffData>
                  <w:name w:val="Check3"/>
                  <w:enabled/>
                  <w:calcOnExit w:val="0"/>
                  <w:checkBox>
                    <w:sizeAuto/>
                    <w:default w:val="0"/>
                  </w:checkBox>
                </w:ffData>
              </w:fldChar>
            </w:r>
            <w:bookmarkStart w:id="2" w:name="Check3"/>
            <w:r w:rsidR="009505E6" w:rsidRPr="003F7304">
              <w:rPr>
                <w:szCs w:val="24"/>
              </w:rPr>
              <w:instrText xml:space="preserve"> FORMCHECKBOX </w:instrText>
            </w:r>
            <w:r w:rsidR="00D241B7">
              <w:rPr>
                <w:szCs w:val="24"/>
              </w:rPr>
            </w:r>
            <w:r w:rsidR="00D241B7">
              <w:rPr>
                <w:szCs w:val="24"/>
              </w:rPr>
              <w:fldChar w:fldCharType="separate"/>
            </w:r>
            <w:r w:rsidRPr="003F7304">
              <w:rPr>
                <w:szCs w:val="24"/>
              </w:rPr>
              <w:fldChar w:fldCharType="end"/>
            </w:r>
            <w:bookmarkEnd w:id="2"/>
          </w:p>
        </w:tc>
        <w:tc>
          <w:tcPr>
            <w:tcW w:w="1711" w:type="dxa"/>
            <w:tcBorders>
              <w:bottom w:val="single" w:sz="4" w:space="0" w:color="auto"/>
            </w:tcBorders>
          </w:tcPr>
          <w:p w14:paraId="104ABC60" w14:textId="77777777" w:rsidR="009505E6" w:rsidRPr="003F7304" w:rsidRDefault="009505E6" w:rsidP="00AE72FF">
            <w:pPr>
              <w:jc w:val="center"/>
              <w:rPr>
                <w:szCs w:val="24"/>
              </w:rPr>
            </w:pPr>
            <w:r w:rsidRPr="003F7304">
              <w:rPr>
                <w:szCs w:val="24"/>
              </w:rPr>
              <w:t>ADOPT</w:t>
            </w:r>
          </w:p>
          <w:p w14:paraId="1E297576" w14:textId="77777777" w:rsidR="009505E6" w:rsidRPr="003F7304" w:rsidRDefault="00A87E83" w:rsidP="00AE72FF">
            <w:pPr>
              <w:jc w:val="center"/>
              <w:rPr>
                <w:szCs w:val="24"/>
              </w:rPr>
            </w:pPr>
            <w:r w:rsidRPr="003F7304">
              <w:rPr>
                <w:szCs w:val="24"/>
              </w:rPr>
              <w:fldChar w:fldCharType="begin">
                <w:ffData>
                  <w:name w:val="Check4"/>
                  <w:enabled/>
                  <w:calcOnExit w:val="0"/>
                  <w:checkBox>
                    <w:sizeAuto/>
                    <w:default w:val="0"/>
                  </w:checkBox>
                </w:ffData>
              </w:fldChar>
            </w:r>
            <w:bookmarkStart w:id="3" w:name="Check4"/>
            <w:r w:rsidR="009505E6" w:rsidRPr="003F7304">
              <w:rPr>
                <w:szCs w:val="24"/>
              </w:rPr>
              <w:instrText xml:space="preserve"> FORMCHECKBOX </w:instrText>
            </w:r>
            <w:r w:rsidR="00D241B7">
              <w:rPr>
                <w:szCs w:val="24"/>
              </w:rPr>
            </w:r>
            <w:r w:rsidR="00D241B7">
              <w:rPr>
                <w:szCs w:val="24"/>
              </w:rPr>
              <w:fldChar w:fldCharType="separate"/>
            </w:r>
            <w:r w:rsidRPr="003F7304">
              <w:rPr>
                <w:szCs w:val="24"/>
              </w:rPr>
              <w:fldChar w:fldCharType="end"/>
            </w:r>
            <w:bookmarkEnd w:id="3"/>
          </w:p>
        </w:tc>
        <w:tc>
          <w:tcPr>
            <w:tcW w:w="1826" w:type="dxa"/>
            <w:gridSpan w:val="2"/>
            <w:tcBorders>
              <w:bottom w:val="single" w:sz="4" w:space="0" w:color="auto"/>
            </w:tcBorders>
          </w:tcPr>
          <w:p w14:paraId="378BE764" w14:textId="77777777" w:rsidR="009505E6" w:rsidRPr="003F7304" w:rsidRDefault="009505E6" w:rsidP="00AE72FF">
            <w:pPr>
              <w:jc w:val="center"/>
              <w:rPr>
                <w:szCs w:val="24"/>
              </w:rPr>
            </w:pPr>
            <w:r w:rsidRPr="003F7304">
              <w:rPr>
                <w:szCs w:val="24"/>
              </w:rPr>
              <w:t>ASSURANCE</w:t>
            </w:r>
          </w:p>
          <w:p w14:paraId="0D38B1A9" w14:textId="77777777" w:rsidR="009505E6" w:rsidRPr="003F7304" w:rsidRDefault="00A87E83" w:rsidP="00AE72FF">
            <w:pPr>
              <w:jc w:val="center"/>
              <w:rPr>
                <w:szCs w:val="24"/>
              </w:rPr>
            </w:pPr>
            <w:r w:rsidRPr="003F7304">
              <w:rPr>
                <w:szCs w:val="24"/>
              </w:rPr>
              <w:fldChar w:fldCharType="begin">
                <w:ffData>
                  <w:name w:val="Check2"/>
                  <w:enabled/>
                  <w:calcOnExit w:val="0"/>
                  <w:checkBox>
                    <w:sizeAuto/>
                    <w:default w:val="1"/>
                  </w:checkBox>
                </w:ffData>
              </w:fldChar>
            </w:r>
            <w:r w:rsidR="001C0006" w:rsidRPr="003F7304">
              <w:rPr>
                <w:szCs w:val="24"/>
              </w:rPr>
              <w:instrText xml:space="preserve"> FORMCHECKBOX </w:instrText>
            </w:r>
            <w:r w:rsidR="00D241B7">
              <w:rPr>
                <w:szCs w:val="24"/>
              </w:rPr>
            </w:r>
            <w:r w:rsidR="00D241B7">
              <w:rPr>
                <w:szCs w:val="24"/>
              </w:rPr>
              <w:fldChar w:fldCharType="separate"/>
            </w:r>
            <w:r w:rsidRPr="003F7304">
              <w:rPr>
                <w:szCs w:val="24"/>
              </w:rPr>
              <w:fldChar w:fldCharType="end"/>
            </w:r>
          </w:p>
        </w:tc>
      </w:tr>
      <w:tr w:rsidR="009505E6" w:rsidRPr="003F7304" w14:paraId="3A077800" w14:textId="77777777" w:rsidTr="001B3AC5">
        <w:trPr>
          <w:trHeight w:val="1178"/>
        </w:trPr>
        <w:tc>
          <w:tcPr>
            <w:tcW w:w="9075" w:type="dxa"/>
            <w:gridSpan w:val="9"/>
            <w:tcBorders>
              <w:bottom w:val="single" w:sz="4" w:space="0" w:color="auto"/>
            </w:tcBorders>
          </w:tcPr>
          <w:p w14:paraId="619BD487" w14:textId="77777777" w:rsidR="001B3AC5" w:rsidRDefault="001B3AC5" w:rsidP="001B3AC5">
            <w:r>
              <w:t>The Quality, Safety and Improvement Committee is</w:t>
            </w:r>
            <w:r w:rsidRPr="000F547B">
              <w:t xml:space="preserve"> asked to</w:t>
            </w:r>
            <w:r>
              <w:t>:</w:t>
            </w:r>
          </w:p>
          <w:p w14:paraId="2CE07579" w14:textId="27C4B81E" w:rsidR="009505E6" w:rsidRPr="001B3AC5" w:rsidRDefault="001B3AC5" w:rsidP="001B3AC5">
            <w:pPr>
              <w:pStyle w:val="ListParagraph"/>
              <w:numPr>
                <w:ilvl w:val="0"/>
                <w:numId w:val="35"/>
              </w:numPr>
            </w:pPr>
            <w:proofErr w:type="gramStart"/>
            <w:r>
              <w:t>take</w:t>
            </w:r>
            <w:proofErr w:type="gramEnd"/>
            <w:r w:rsidRPr="001B3AC5">
              <w:rPr>
                <w:b/>
              </w:rPr>
              <w:t xml:space="preserve"> assurance</w:t>
            </w:r>
            <w:r>
              <w:t xml:space="preserve"> on progress against the </w:t>
            </w:r>
            <w:r w:rsidRPr="000F547B">
              <w:t>Annual</w:t>
            </w:r>
            <w:r>
              <w:t xml:space="preserve"> Quality and Clinical Audit Plan 2020/21.</w:t>
            </w:r>
          </w:p>
        </w:tc>
      </w:tr>
      <w:tr w:rsidR="009505E6" w:rsidRPr="003F7304" w14:paraId="7371AC0A" w14:textId="77777777" w:rsidTr="00AB36E1">
        <w:trPr>
          <w:gridAfter w:val="1"/>
          <w:wAfter w:w="54" w:type="dxa"/>
        </w:trPr>
        <w:tc>
          <w:tcPr>
            <w:tcW w:w="9026" w:type="dxa"/>
            <w:gridSpan w:val="8"/>
            <w:tcBorders>
              <w:left w:val="nil"/>
              <w:right w:val="nil"/>
            </w:tcBorders>
            <w:shd w:val="clear" w:color="auto" w:fill="auto"/>
          </w:tcPr>
          <w:p w14:paraId="4962D87E" w14:textId="77777777" w:rsidR="009505E6" w:rsidRDefault="009505E6" w:rsidP="00AE72FF">
            <w:pPr>
              <w:jc w:val="left"/>
              <w:rPr>
                <w:b/>
                <w:sz w:val="12"/>
                <w:szCs w:val="12"/>
              </w:rPr>
            </w:pPr>
          </w:p>
          <w:p w14:paraId="42719346" w14:textId="77777777" w:rsidR="001B3AC5" w:rsidRDefault="001B3AC5" w:rsidP="00AE72FF">
            <w:pPr>
              <w:jc w:val="left"/>
              <w:rPr>
                <w:b/>
                <w:sz w:val="12"/>
                <w:szCs w:val="12"/>
              </w:rPr>
            </w:pPr>
          </w:p>
          <w:p w14:paraId="5BE5E4D0" w14:textId="77777777" w:rsidR="001B3AC5" w:rsidRDefault="001B3AC5" w:rsidP="00AE72FF">
            <w:pPr>
              <w:jc w:val="left"/>
              <w:rPr>
                <w:b/>
                <w:sz w:val="12"/>
                <w:szCs w:val="12"/>
              </w:rPr>
            </w:pPr>
          </w:p>
          <w:p w14:paraId="0FD1C514" w14:textId="77777777" w:rsidR="001B3AC5" w:rsidRDefault="001B3AC5" w:rsidP="00AE72FF">
            <w:pPr>
              <w:jc w:val="left"/>
              <w:rPr>
                <w:b/>
                <w:sz w:val="12"/>
                <w:szCs w:val="12"/>
              </w:rPr>
            </w:pPr>
          </w:p>
          <w:p w14:paraId="2D25C838" w14:textId="77777777" w:rsidR="001B3AC5" w:rsidRDefault="001B3AC5" w:rsidP="00AE72FF">
            <w:pPr>
              <w:jc w:val="left"/>
              <w:rPr>
                <w:b/>
                <w:sz w:val="12"/>
                <w:szCs w:val="12"/>
              </w:rPr>
            </w:pPr>
          </w:p>
          <w:p w14:paraId="0F143FC8" w14:textId="77777777" w:rsidR="001B3AC5" w:rsidRDefault="001B3AC5" w:rsidP="00AE72FF">
            <w:pPr>
              <w:jc w:val="left"/>
              <w:rPr>
                <w:b/>
                <w:sz w:val="12"/>
                <w:szCs w:val="12"/>
              </w:rPr>
            </w:pPr>
          </w:p>
          <w:p w14:paraId="7C06FA85" w14:textId="77777777" w:rsidR="001B3AC5" w:rsidRDefault="001B3AC5" w:rsidP="00AE72FF">
            <w:pPr>
              <w:jc w:val="left"/>
              <w:rPr>
                <w:b/>
                <w:sz w:val="12"/>
                <w:szCs w:val="12"/>
              </w:rPr>
            </w:pPr>
          </w:p>
          <w:p w14:paraId="4B93780F" w14:textId="7EDCE791" w:rsidR="001B3AC5" w:rsidRPr="003F7304" w:rsidRDefault="001B3AC5" w:rsidP="00AE72FF">
            <w:pPr>
              <w:jc w:val="left"/>
              <w:rPr>
                <w:b/>
                <w:sz w:val="12"/>
                <w:szCs w:val="12"/>
              </w:rPr>
            </w:pPr>
          </w:p>
        </w:tc>
      </w:tr>
      <w:tr w:rsidR="009505E6" w:rsidRPr="003F7304" w14:paraId="2F51A7C1" w14:textId="77777777" w:rsidTr="00AB36E1">
        <w:trPr>
          <w:gridAfter w:val="1"/>
          <w:wAfter w:w="54" w:type="dxa"/>
        </w:trPr>
        <w:tc>
          <w:tcPr>
            <w:tcW w:w="9026" w:type="dxa"/>
            <w:gridSpan w:val="8"/>
            <w:shd w:val="clear" w:color="auto" w:fill="F2F2F2" w:themeFill="background1" w:themeFillShade="F2"/>
          </w:tcPr>
          <w:p w14:paraId="6AE1FE9B" w14:textId="77777777" w:rsidR="009505E6" w:rsidRPr="003F7304" w:rsidRDefault="00EA3D56" w:rsidP="00AE72FF">
            <w:pPr>
              <w:jc w:val="left"/>
              <w:rPr>
                <w:szCs w:val="24"/>
              </w:rPr>
            </w:pPr>
            <w:r>
              <w:rPr>
                <w:b/>
                <w:szCs w:val="24"/>
              </w:rPr>
              <w:lastRenderedPageBreak/>
              <w:t>Link to Public Health Wales Strategic Plan</w:t>
            </w:r>
          </w:p>
          <w:p w14:paraId="7AF16DA0" w14:textId="77777777" w:rsidR="009505E6" w:rsidRPr="003F7304" w:rsidRDefault="009505E6" w:rsidP="00AE72FF">
            <w:pPr>
              <w:jc w:val="left"/>
              <w:rPr>
                <w:szCs w:val="24"/>
              </w:rPr>
            </w:pPr>
          </w:p>
          <w:p w14:paraId="1B0793EE" w14:textId="77777777" w:rsidR="009505E6" w:rsidRPr="003F7304" w:rsidRDefault="009505E6" w:rsidP="00AE72FF">
            <w:pPr>
              <w:jc w:val="left"/>
              <w:rPr>
                <w:szCs w:val="24"/>
              </w:rPr>
            </w:pPr>
            <w:r w:rsidRPr="003F7304">
              <w:rPr>
                <w:szCs w:val="24"/>
              </w:rPr>
              <w:t xml:space="preserve">Public Health Wales has an agreed strategic plan, which has identified seven strategic priorities and well-being objectives.  </w:t>
            </w:r>
          </w:p>
          <w:p w14:paraId="0CC2CE3B" w14:textId="77777777" w:rsidR="009505E6" w:rsidRPr="003F7304" w:rsidRDefault="009505E6" w:rsidP="00AE72FF">
            <w:pPr>
              <w:jc w:val="left"/>
              <w:rPr>
                <w:bCs/>
                <w:szCs w:val="24"/>
              </w:rPr>
            </w:pPr>
          </w:p>
          <w:p w14:paraId="286E6CD3" w14:textId="77777777" w:rsidR="009505E6" w:rsidRPr="003F7304" w:rsidRDefault="009505E6" w:rsidP="00AE72FF">
            <w:pPr>
              <w:jc w:val="left"/>
              <w:rPr>
                <w:szCs w:val="24"/>
              </w:rPr>
            </w:pPr>
            <w:r w:rsidRPr="003F7304">
              <w:rPr>
                <w:szCs w:val="24"/>
              </w:rPr>
              <w:t>This report contributes to the following:</w:t>
            </w:r>
          </w:p>
        </w:tc>
      </w:tr>
      <w:tr w:rsidR="009505E6" w:rsidRPr="003F7304" w14:paraId="12F4EF98" w14:textId="77777777" w:rsidTr="00AB36E1">
        <w:trPr>
          <w:gridAfter w:val="1"/>
          <w:wAfter w:w="54" w:type="dxa"/>
        </w:trPr>
        <w:tc>
          <w:tcPr>
            <w:tcW w:w="3192" w:type="dxa"/>
            <w:gridSpan w:val="3"/>
            <w:shd w:val="clear" w:color="auto" w:fill="auto"/>
          </w:tcPr>
          <w:p w14:paraId="6A9D6D6E" w14:textId="77777777" w:rsidR="009505E6" w:rsidRPr="003F7304" w:rsidRDefault="009505E6" w:rsidP="00AE72FF">
            <w:pPr>
              <w:jc w:val="left"/>
              <w:rPr>
                <w:b/>
                <w:szCs w:val="24"/>
              </w:rPr>
            </w:pPr>
            <w:r w:rsidRPr="003F7304">
              <w:rPr>
                <w:b/>
                <w:szCs w:val="24"/>
              </w:rPr>
              <w:t>Strategic Priority/Well-being Objective</w:t>
            </w:r>
          </w:p>
        </w:tc>
        <w:tc>
          <w:tcPr>
            <w:tcW w:w="5834" w:type="dxa"/>
            <w:gridSpan w:val="5"/>
            <w:shd w:val="clear" w:color="auto" w:fill="auto"/>
          </w:tcPr>
          <w:p w14:paraId="347BF864" w14:textId="77777777" w:rsidR="009505E6" w:rsidRPr="00FA518B" w:rsidRDefault="00D241B7" w:rsidP="00AE72FF">
            <w:pPr>
              <w:jc w:val="left"/>
              <w:rPr>
                <w:szCs w:val="24"/>
              </w:rPr>
            </w:pPr>
            <w:sdt>
              <w:sdtPr>
                <w:rPr>
                  <w:szCs w:val="24"/>
                </w:rPr>
                <w:alias w:val="Strategic Objective"/>
                <w:tag w:val="Strategic Objective"/>
                <w:id w:val="1886465"/>
                <w:placeholder>
                  <w:docPart w:val="1112BE2AE92446F79B0886B32D1C379C"/>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sdtContent>
                <w:r w:rsidR="008F2146">
                  <w:rPr>
                    <w:szCs w:val="24"/>
                  </w:rPr>
                  <w:t>6 - Supporting the development of a sustainable health and care system focused on prevention and early intervention</w:t>
                </w:r>
              </w:sdtContent>
            </w:sdt>
          </w:p>
        </w:tc>
      </w:tr>
      <w:tr w:rsidR="009505E6" w:rsidRPr="003F7304" w14:paraId="4448278F" w14:textId="77777777" w:rsidTr="00AB36E1">
        <w:trPr>
          <w:gridAfter w:val="1"/>
          <w:wAfter w:w="54" w:type="dxa"/>
        </w:trPr>
        <w:tc>
          <w:tcPr>
            <w:tcW w:w="9026" w:type="dxa"/>
            <w:gridSpan w:val="8"/>
            <w:tcBorders>
              <w:left w:val="nil"/>
              <w:right w:val="nil"/>
            </w:tcBorders>
            <w:shd w:val="clear" w:color="auto" w:fill="auto"/>
          </w:tcPr>
          <w:p w14:paraId="599856D6" w14:textId="77777777" w:rsidR="009505E6" w:rsidRPr="003F7304" w:rsidRDefault="009505E6" w:rsidP="00AE72FF">
            <w:pPr>
              <w:jc w:val="left"/>
              <w:rPr>
                <w:b/>
                <w:sz w:val="12"/>
                <w:szCs w:val="12"/>
              </w:rPr>
            </w:pPr>
          </w:p>
        </w:tc>
      </w:tr>
    </w:tbl>
    <w:p w14:paraId="1F226E4B" w14:textId="77777777" w:rsidR="009505E6" w:rsidRPr="003F7304" w:rsidRDefault="009505E6" w:rsidP="009505E6">
      <w:pPr>
        <w:jc w:val="left"/>
        <w:rPr>
          <w:rFonts w:eastAsiaTheme="minorHAnsi" w:cstheme="minorBidi"/>
          <w:szCs w:val="22"/>
        </w:rPr>
      </w:pPr>
    </w:p>
    <w:tbl>
      <w:tblPr>
        <w:tblStyle w:val="TableGrid1"/>
        <w:tblW w:w="0" w:type="auto"/>
        <w:tblLook w:val="04A0" w:firstRow="1" w:lastRow="0" w:firstColumn="1" w:lastColumn="0" w:noHBand="0" w:noVBand="1"/>
      </w:tblPr>
      <w:tblGrid>
        <w:gridCol w:w="3192"/>
        <w:gridCol w:w="5834"/>
      </w:tblGrid>
      <w:tr w:rsidR="009505E6" w:rsidRPr="003F7304" w14:paraId="2A227D62" w14:textId="77777777" w:rsidTr="00AE72FF">
        <w:tc>
          <w:tcPr>
            <w:tcW w:w="9026" w:type="dxa"/>
            <w:gridSpan w:val="2"/>
            <w:shd w:val="clear" w:color="auto" w:fill="F2F2F2" w:themeFill="background1" w:themeFillShade="F2"/>
          </w:tcPr>
          <w:p w14:paraId="06EE08D1" w14:textId="77777777" w:rsidR="009505E6" w:rsidRPr="00F97FB1" w:rsidRDefault="009505E6" w:rsidP="00AE72FF">
            <w:pPr>
              <w:jc w:val="left"/>
              <w:rPr>
                <w:i/>
                <w:szCs w:val="24"/>
              </w:rPr>
            </w:pPr>
            <w:r w:rsidRPr="00F97FB1">
              <w:rPr>
                <w:b/>
                <w:szCs w:val="24"/>
              </w:rPr>
              <w:t xml:space="preserve">Summary impact analysis </w:t>
            </w:r>
            <w:r w:rsidRPr="00F97FB1">
              <w:rPr>
                <w:i/>
                <w:szCs w:val="24"/>
              </w:rPr>
              <w:t xml:space="preserve"> </w:t>
            </w:r>
          </w:p>
          <w:p w14:paraId="74D4FE08" w14:textId="77777777" w:rsidR="009505E6" w:rsidRPr="00F97FB1" w:rsidRDefault="009505E6" w:rsidP="00AE72FF">
            <w:pPr>
              <w:jc w:val="left"/>
              <w:rPr>
                <w:szCs w:val="24"/>
              </w:rPr>
            </w:pPr>
          </w:p>
        </w:tc>
      </w:tr>
      <w:tr w:rsidR="009505E6" w:rsidRPr="003F7304" w14:paraId="30836697" w14:textId="77777777" w:rsidTr="00AE72FF">
        <w:tc>
          <w:tcPr>
            <w:tcW w:w="3192" w:type="dxa"/>
          </w:tcPr>
          <w:p w14:paraId="0830D17A" w14:textId="77777777" w:rsidR="009505E6" w:rsidRPr="003F7304" w:rsidRDefault="009505E6" w:rsidP="00AE72FF">
            <w:pPr>
              <w:jc w:val="left"/>
              <w:rPr>
                <w:b/>
                <w:szCs w:val="24"/>
              </w:rPr>
            </w:pPr>
            <w:r w:rsidRPr="003F7304">
              <w:rPr>
                <w:b/>
                <w:szCs w:val="24"/>
              </w:rPr>
              <w:t>Equality and Health Impact Assessment</w:t>
            </w:r>
          </w:p>
        </w:tc>
        <w:tc>
          <w:tcPr>
            <w:tcW w:w="5834" w:type="dxa"/>
          </w:tcPr>
          <w:p w14:paraId="53E0E3A0" w14:textId="77777777" w:rsidR="009505E6" w:rsidRPr="00F97FB1" w:rsidRDefault="009505E6" w:rsidP="00AE72FF">
            <w:pPr>
              <w:jc w:val="left"/>
              <w:rPr>
                <w:rFonts w:cs="Helvetica 45 Light"/>
              </w:rPr>
            </w:pPr>
            <w:r w:rsidRPr="00F97FB1">
              <w:t xml:space="preserve">An equality and health impact assessment is not required as there is no impact on policy or decisions </w:t>
            </w:r>
            <w:r w:rsidRPr="00F97FB1">
              <w:rPr>
                <w:rFonts w:cs="Helvetica 45 Light"/>
              </w:rPr>
              <w:t>relevant to Rac</w:t>
            </w:r>
            <w:r w:rsidR="00E2027D" w:rsidRPr="00F97FB1">
              <w:rPr>
                <w:rFonts w:cs="Helvetica 45 Light"/>
              </w:rPr>
              <w:t>e, Disability and Gender duties</w:t>
            </w:r>
          </w:p>
          <w:p w14:paraId="758954B4" w14:textId="77777777" w:rsidR="00A45CA9" w:rsidRPr="00F97FB1" w:rsidRDefault="00A45CA9" w:rsidP="00AE72FF">
            <w:pPr>
              <w:jc w:val="left"/>
            </w:pPr>
          </w:p>
        </w:tc>
      </w:tr>
      <w:tr w:rsidR="009505E6" w:rsidRPr="005C2341" w14:paraId="6F53B995" w14:textId="77777777" w:rsidTr="00AE72FF">
        <w:tc>
          <w:tcPr>
            <w:tcW w:w="3192" w:type="dxa"/>
          </w:tcPr>
          <w:p w14:paraId="3C038998" w14:textId="77777777" w:rsidR="009505E6" w:rsidRPr="005C2341" w:rsidRDefault="009505E6" w:rsidP="00AE72FF">
            <w:pPr>
              <w:jc w:val="left"/>
              <w:rPr>
                <w:b/>
                <w:szCs w:val="24"/>
              </w:rPr>
            </w:pPr>
            <w:r w:rsidRPr="005C2341">
              <w:rPr>
                <w:b/>
                <w:szCs w:val="24"/>
              </w:rPr>
              <w:t>Risk and Assurance</w:t>
            </w:r>
          </w:p>
        </w:tc>
        <w:tc>
          <w:tcPr>
            <w:tcW w:w="5834" w:type="dxa"/>
            <w:tcBorders>
              <w:bottom w:val="single" w:sz="4" w:space="0" w:color="auto"/>
            </w:tcBorders>
          </w:tcPr>
          <w:p w14:paraId="6EC264C8" w14:textId="77777777" w:rsidR="009505E6" w:rsidRPr="005C2341" w:rsidRDefault="009505E6" w:rsidP="00AE72FF">
            <w:pPr>
              <w:jc w:val="left"/>
            </w:pPr>
            <w:r w:rsidRPr="005C2341">
              <w:t xml:space="preserve">Welsh Government expects that all NHS organisations in Wales participate in clinical audit </w:t>
            </w:r>
            <w:r>
              <w:t>and</w:t>
            </w:r>
            <w:r w:rsidRPr="005C2341">
              <w:t xml:space="preserve"> requires healthcare organisations to have a cycle of continuous quality improveme</w:t>
            </w:r>
            <w:r w:rsidR="00E2027D">
              <w:t>nt that includes clinical audit</w:t>
            </w:r>
          </w:p>
          <w:p w14:paraId="32A14152" w14:textId="77777777" w:rsidR="009505E6" w:rsidRPr="005C2341" w:rsidRDefault="009505E6" w:rsidP="00AE72FF">
            <w:pPr>
              <w:jc w:val="left"/>
              <w:rPr>
                <w:szCs w:val="24"/>
              </w:rPr>
            </w:pPr>
          </w:p>
        </w:tc>
      </w:tr>
      <w:tr w:rsidR="009505E6" w:rsidRPr="005C2341" w14:paraId="371CD38B" w14:textId="77777777" w:rsidTr="00AE72FF">
        <w:trPr>
          <w:trHeight w:val="1030"/>
        </w:trPr>
        <w:tc>
          <w:tcPr>
            <w:tcW w:w="3192" w:type="dxa"/>
          </w:tcPr>
          <w:p w14:paraId="7A037E50" w14:textId="77777777" w:rsidR="009505E6" w:rsidRPr="005C2341" w:rsidRDefault="009505E6" w:rsidP="00AE72FF">
            <w:pPr>
              <w:jc w:val="left"/>
              <w:rPr>
                <w:b/>
                <w:szCs w:val="24"/>
              </w:rPr>
            </w:pPr>
            <w:r w:rsidRPr="005C2341">
              <w:rPr>
                <w:b/>
                <w:szCs w:val="24"/>
              </w:rPr>
              <w:t>Health and Care Standards</w:t>
            </w:r>
          </w:p>
        </w:tc>
        <w:tc>
          <w:tcPr>
            <w:tcW w:w="5834" w:type="dxa"/>
            <w:tcBorders>
              <w:bottom w:val="nil"/>
            </w:tcBorders>
          </w:tcPr>
          <w:p w14:paraId="7311C68F" w14:textId="77777777" w:rsidR="009505E6" w:rsidRDefault="009505E6" w:rsidP="00AE72FF">
            <w:pPr>
              <w:jc w:val="left"/>
              <w:rPr>
                <w:szCs w:val="24"/>
              </w:rPr>
            </w:pPr>
            <w:r w:rsidRPr="005C2341">
              <w:rPr>
                <w:szCs w:val="24"/>
              </w:rPr>
              <w:t xml:space="preserve">This report supports the </w:t>
            </w:r>
            <w:hyperlink r:id="rId12" w:history="1">
              <w:r w:rsidRPr="005C2341">
                <w:rPr>
                  <w:color w:val="0000FF"/>
                  <w:szCs w:val="24"/>
                  <w:u w:val="single"/>
                </w:rPr>
                <w:t>Health and Care Standards for NHS Wales</w:t>
              </w:r>
            </w:hyperlink>
            <w:r w:rsidRPr="005C2341">
              <w:rPr>
                <w:szCs w:val="24"/>
              </w:rPr>
              <w:t xml:space="preserve"> </w:t>
            </w:r>
          </w:p>
          <w:p w14:paraId="0BFB53C3" w14:textId="77777777" w:rsidR="009505E6" w:rsidRDefault="009505E6" w:rsidP="00AE72FF">
            <w:pPr>
              <w:jc w:val="left"/>
              <w:rPr>
                <w:szCs w:val="24"/>
              </w:rPr>
            </w:pPr>
            <w:r w:rsidRPr="00446BAE">
              <w:rPr>
                <w:szCs w:val="24"/>
              </w:rPr>
              <w:t>Theme 3 Effective Care</w:t>
            </w:r>
          </w:p>
          <w:p w14:paraId="43C92466" w14:textId="77777777" w:rsidR="009505E6" w:rsidRDefault="009505E6" w:rsidP="00AE72FF">
            <w:pPr>
              <w:jc w:val="left"/>
            </w:pPr>
            <w:r w:rsidRPr="00446BAE">
              <w:t>Standard 3.3 Quality Improvement, Research and Innovation</w:t>
            </w:r>
          </w:p>
          <w:p w14:paraId="16863E9D" w14:textId="77777777" w:rsidR="00A45CA9" w:rsidRPr="005C2341" w:rsidRDefault="00A45CA9" w:rsidP="00AE72FF">
            <w:pPr>
              <w:jc w:val="left"/>
              <w:rPr>
                <w:szCs w:val="24"/>
              </w:rPr>
            </w:pPr>
          </w:p>
        </w:tc>
      </w:tr>
      <w:tr w:rsidR="009505E6" w:rsidRPr="003F7304" w14:paraId="5DB7DE85" w14:textId="77777777" w:rsidTr="00AE72FF">
        <w:tc>
          <w:tcPr>
            <w:tcW w:w="3192" w:type="dxa"/>
          </w:tcPr>
          <w:p w14:paraId="67EC5269" w14:textId="77777777" w:rsidR="009505E6" w:rsidRPr="003F7304" w:rsidRDefault="009505E6" w:rsidP="00AE72FF">
            <w:pPr>
              <w:jc w:val="left"/>
              <w:rPr>
                <w:b/>
                <w:szCs w:val="24"/>
              </w:rPr>
            </w:pPr>
            <w:r w:rsidRPr="003F7304">
              <w:rPr>
                <w:b/>
                <w:szCs w:val="24"/>
              </w:rPr>
              <w:t>Financial implications</w:t>
            </w:r>
          </w:p>
        </w:tc>
        <w:tc>
          <w:tcPr>
            <w:tcW w:w="5834" w:type="dxa"/>
          </w:tcPr>
          <w:p w14:paraId="70227AF5" w14:textId="77777777" w:rsidR="009505E6" w:rsidRDefault="009505E6" w:rsidP="00AE72FF">
            <w:pPr>
              <w:jc w:val="left"/>
              <w:rPr>
                <w:szCs w:val="24"/>
              </w:rPr>
            </w:pPr>
            <w:r>
              <w:rPr>
                <w:szCs w:val="24"/>
              </w:rPr>
              <w:t>None</w:t>
            </w:r>
          </w:p>
          <w:p w14:paraId="75D3E9A9" w14:textId="77777777" w:rsidR="00A45CA9" w:rsidRPr="003F7304" w:rsidRDefault="00A45CA9" w:rsidP="00AE72FF">
            <w:pPr>
              <w:jc w:val="left"/>
              <w:rPr>
                <w:szCs w:val="24"/>
              </w:rPr>
            </w:pPr>
          </w:p>
        </w:tc>
      </w:tr>
      <w:tr w:rsidR="009505E6" w:rsidRPr="003F7304" w14:paraId="60D91E24" w14:textId="77777777" w:rsidTr="00AE72FF">
        <w:tc>
          <w:tcPr>
            <w:tcW w:w="3192" w:type="dxa"/>
          </w:tcPr>
          <w:p w14:paraId="71E08455" w14:textId="77777777" w:rsidR="009505E6" w:rsidRPr="003F7304" w:rsidRDefault="009505E6" w:rsidP="00AE72FF">
            <w:pPr>
              <w:jc w:val="left"/>
              <w:rPr>
                <w:b/>
                <w:szCs w:val="24"/>
              </w:rPr>
            </w:pPr>
            <w:r w:rsidRPr="003F7304">
              <w:rPr>
                <w:b/>
                <w:szCs w:val="24"/>
              </w:rPr>
              <w:t xml:space="preserve">People implications </w:t>
            </w:r>
          </w:p>
        </w:tc>
        <w:tc>
          <w:tcPr>
            <w:tcW w:w="5834" w:type="dxa"/>
            <w:tcBorders>
              <w:bottom w:val="single" w:sz="4" w:space="0" w:color="auto"/>
            </w:tcBorders>
          </w:tcPr>
          <w:p w14:paraId="4D419FEC" w14:textId="77777777" w:rsidR="009505E6" w:rsidRDefault="009505E6" w:rsidP="00AE72FF">
            <w:pPr>
              <w:jc w:val="left"/>
              <w:rPr>
                <w:szCs w:val="24"/>
              </w:rPr>
            </w:pPr>
            <w:r>
              <w:rPr>
                <w:szCs w:val="24"/>
              </w:rPr>
              <w:t>There is no anticipated</w:t>
            </w:r>
            <w:r w:rsidRPr="003F7304">
              <w:rPr>
                <w:szCs w:val="24"/>
              </w:rPr>
              <w:t xml:space="preserve"> impact on </w:t>
            </w:r>
            <w:r>
              <w:rPr>
                <w:szCs w:val="24"/>
              </w:rPr>
              <w:t xml:space="preserve">the workforce of </w:t>
            </w:r>
            <w:r w:rsidRPr="005C2341">
              <w:rPr>
                <w:szCs w:val="24"/>
              </w:rPr>
              <w:t>Public Health Wales NHS Trust</w:t>
            </w:r>
          </w:p>
          <w:p w14:paraId="69A10210" w14:textId="77777777" w:rsidR="00A45CA9" w:rsidRPr="00F97FB1" w:rsidRDefault="00A45CA9" w:rsidP="00AE72FF">
            <w:pPr>
              <w:jc w:val="left"/>
              <w:rPr>
                <w:szCs w:val="24"/>
              </w:rPr>
            </w:pPr>
          </w:p>
        </w:tc>
      </w:tr>
    </w:tbl>
    <w:p w14:paraId="04662E5D" w14:textId="77777777" w:rsidR="00363B38" w:rsidRPr="00C6480A" w:rsidRDefault="003648F2" w:rsidP="003648F2">
      <w:pPr>
        <w:pBdr>
          <w:bottom w:val="single" w:sz="12" w:space="1" w:color="auto"/>
        </w:pBdr>
        <w:rPr>
          <w:b/>
        </w:rPr>
      </w:pPr>
      <w:r w:rsidRPr="00C6480A" w:rsidDel="000E60DF">
        <w:br w:type="page"/>
      </w:r>
    </w:p>
    <w:p w14:paraId="5F0D4CBF" w14:textId="77777777" w:rsidR="003648F2" w:rsidRPr="00C6480A" w:rsidRDefault="003648F2" w:rsidP="008E26F8">
      <w:pPr>
        <w:keepNext/>
        <w:numPr>
          <w:ilvl w:val="0"/>
          <w:numId w:val="31"/>
        </w:numPr>
        <w:jc w:val="left"/>
        <w:outlineLvl w:val="0"/>
        <w:rPr>
          <w:b/>
          <w:kern w:val="28"/>
          <w:sz w:val="32"/>
        </w:rPr>
      </w:pPr>
      <w:r w:rsidRPr="00C6480A">
        <w:rPr>
          <w:b/>
          <w:kern w:val="28"/>
          <w:sz w:val="32"/>
        </w:rPr>
        <w:lastRenderedPageBreak/>
        <w:t xml:space="preserve">Introduction </w:t>
      </w:r>
    </w:p>
    <w:p w14:paraId="1C46269D" w14:textId="77777777" w:rsidR="008E26F8" w:rsidRDefault="008E26F8" w:rsidP="008E26F8">
      <w:pPr>
        <w:jc w:val="left"/>
      </w:pPr>
    </w:p>
    <w:p w14:paraId="4A4405BD" w14:textId="77777777" w:rsidR="000B3269" w:rsidRDefault="004F5715" w:rsidP="00392CF5">
      <w:r w:rsidRPr="00C6480A">
        <w:t xml:space="preserve">The purpose of this paper is to provide the </w:t>
      </w:r>
      <w:r w:rsidR="00FC238E">
        <w:t xml:space="preserve">Quality, Safety and Improvement Committee </w:t>
      </w:r>
      <w:r w:rsidR="00AE7C54">
        <w:t xml:space="preserve">with </w:t>
      </w:r>
      <w:r w:rsidR="00286F3C">
        <w:t>the year-end report</w:t>
      </w:r>
      <w:r w:rsidR="00AE7C54">
        <w:t xml:space="preserve"> f</w:t>
      </w:r>
      <w:r w:rsidRPr="00C6480A">
        <w:t xml:space="preserve">rom the </w:t>
      </w:r>
      <w:r w:rsidR="00687DEA">
        <w:t>20</w:t>
      </w:r>
      <w:r w:rsidR="00A97157">
        <w:t>20</w:t>
      </w:r>
      <w:r w:rsidR="00687DEA">
        <w:t>/21</w:t>
      </w:r>
      <w:r w:rsidRPr="00C6480A">
        <w:t xml:space="preserve"> Annual Quality and Clinical Audit Plan (‘the Plan’). </w:t>
      </w:r>
    </w:p>
    <w:p w14:paraId="2E9D000C" w14:textId="77777777" w:rsidR="008E26F8" w:rsidRDefault="008E26F8" w:rsidP="00392CF5"/>
    <w:p w14:paraId="5817A4C6" w14:textId="77777777" w:rsidR="004F5715" w:rsidRDefault="00A1573D" w:rsidP="00392CF5">
      <w:r>
        <w:t>The Plan contains both N</w:t>
      </w:r>
      <w:r w:rsidR="004F5715" w:rsidRPr="00C6480A">
        <w:t>ational</w:t>
      </w:r>
      <w:r w:rsidR="00701D5A">
        <w:t xml:space="preserve"> </w:t>
      </w:r>
      <w:r w:rsidR="00495194">
        <w:t xml:space="preserve">UK and </w:t>
      </w:r>
      <w:r w:rsidR="00701D5A">
        <w:t>Welsh</w:t>
      </w:r>
      <w:r w:rsidR="004F5715" w:rsidRPr="00C6480A">
        <w:t xml:space="preserve"> </w:t>
      </w:r>
      <w:r w:rsidR="00165F19">
        <w:t xml:space="preserve">audits </w:t>
      </w:r>
      <w:r w:rsidR="00701D5A">
        <w:t>(</w:t>
      </w:r>
      <w:r w:rsidR="006C2BE9">
        <w:t>externally determined</w:t>
      </w:r>
      <w:r w:rsidR="00701D5A">
        <w:t>)</w:t>
      </w:r>
      <w:r w:rsidR="006C2BE9">
        <w:t xml:space="preserve"> </w:t>
      </w:r>
      <w:r w:rsidR="00FB1446">
        <w:t>and L</w:t>
      </w:r>
      <w:r w:rsidR="004F5715" w:rsidRPr="00C6480A">
        <w:t xml:space="preserve">ocal audits </w:t>
      </w:r>
      <w:r w:rsidR="006C2BE9">
        <w:t xml:space="preserve">(internally determined) </w:t>
      </w:r>
      <w:r w:rsidR="004F5715" w:rsidRPr="00C6480A">
        <w:t xml:space="preserve">with the main findings and recommendations listed within the document. </w:t>
      </w:r>
    </w:p>
    <w:p w14:paraId="1E1926A9" w14:textId="77777777" w:rsidR="008E26F8" w:rsidRPr="00C6480A" w:rsidRDefault="008E26F8" w:rsidP="008E26F8">
      <w:pPr>
        <w:jc w:val="left"/>
      </w:pPr>
    </w:p>
    <w:p w14:paraId="45ECD5FF" w14:textId="77777777" w:rsidR="003648F2" w:rsidRPr="00C6480A" w:rsidRDefault="003648F2" w:rsidP="008E26F8">
      <w:pPr>
        <w:keepNext/>
        <w:numPr>
          <w:ilvl w:val="0"/>
          <w:numId w:val="3"/>
        </w:numPr>
        <w:jc w:val="left"/>
        <w:outlineLvl w:val="0"/>
        <w:rPr>
          <w:b/>
          <w:kern w:val="28"/>
          <w:sz w:val="32"/>
        </w:rPr>
      </w:pPr>
      <w:r w:rsidRPr="00C6480A">
        <w:rPr>
          <w:b/>
          <w:kern w:val="28"/>
          <w:sz w:val="32"/>
        </w:rPr>
        <w:t>Background</w:t>
      </w:r>
    </w:p>
    <w:p w14:paraId="29DA5EBF" w14:textId="77777777" w:rsidR="00AE7C54" w:rsidRDefault="00AE7C54" w:rsidP="008E26F8">
      <w:pPr>
        <w:jc w:val="left"/>
      </w:pPr>
    </w:p>
    <w:p w14:paraId="39718753" w14:textId="77777777" w:rsidR="00F65FA2" w:rsidRDefault="006C2BE9" w:rsidP="00392CF5">
      <w:r>
        <w:t xml:space="preserve">The aim of </w:t>
      </w:r>
      <w:r w:rsidR="00495194">
        <w:t>the p</w:t>
      </w:r>
      <w:r>
        <w:t xml:space="preserve">lan </w:t>
      </w:r>
      <w:r w:rsidR="0096254C">
        <w:t xml:space="preserve">is </w:t>
      </w:r>
      <w:r w:rsidR="000B3269">
        <w:t xml:space="preserve">to ensure that all </w:t>
      </w:r>
      <w:r>
        <w:t xml:space="preserve">quality and </w:t>
      </w:r>
      <w:r w:rsidR="000B3269">
        <w:t>clinical audit data</w:t>
      </w:r>
      <w:r w:rsidR="00F97FB1">
        <w:t>, for a given financial year,</w:t>
      </w:r>
      <w:r w:rsidR="000B3269">
        <w:t xml:space="preserve"> is collated in one </w:t>
      </w:r>
      <w:r>
        <w:t>document</w:t>
      </w:r>
      <w:r w:rsidR="000B3269">
        <w:t xml:space="preserve"> and to </w:t>
      </w:r>
      <w:r w:rsidR="0096254C">
        <w:t>make certain</w:t>
      </w:r>
      <w:r w:rsidR="000B3269">
        <w:t xml:space="preserve"> that actions resulting from recommendations are completed in a timely </w:t>
      </w:r>
      <w:r w:rsidR="0096254C">
        <w:t>manner</w:t>
      </w:r>
      <w:r w:rsidR="000B3269">
        <w:t xml:space="preserve">. </w:t>
      </w:r>
    </w:p>
    <w:p w14:paraId="53614EFF" w14:textId="77777777" w:rsidR="008E26F8" w:rsidRDefault="008E26F8" w:rsidP="008E26F8">
      <w:pPr>
        <w:jc w:val="left"/>
      </w:pPr>
    </w:p>
    <w:p w14:paraId="5720704A" w14:textId="77777777" w:rsidR="003648F2" w:rsidRPr="00C6480A" w:rsidRDefault="003648F2" w:rsidP="008E26F8">
      <w:pPr>
        <w:keepNext/>
        <w:numPr>
          <w:ilvl w:val="0"/>
          <w:numId w:val="3"/>
        </w:numPr>
        <w:jc w:val="left"/>
        <w:outlineLvl w:val="0"/>
        <w:rPr>
          <w:b/>
          <w:kern w:val="28"/>
          <w:sz w:val="32"/>
        </w:rPr>
      </w:pPr>
      <w:r w:rsidRPr="00C6480A">
        <w:rPr>
          <w:b/>
          <w:kern w:val="28"/>
          <w:sz w:val="32"/>
        </w:rPr>
        <w:t>Description</w:t>
      </w:r>
    </w:p>
    <w:p w14:paraId="1280B70E" w14:textId="77777777" w:rsidR="008E26F8" w:rsidRDefault="008E26F8" w:rsidP="008E26F8">
      <w:pPr>
        <w:jc w:val="left"/>
      </w:pPr>
    </w:p>
    <w:p w14:paraId="6EFB4456" w14:textId="77777777" w:rsidR="00F97FB1" w:rsidRDefault="0000735F" w:rsidP="00392CF5">
      <w:r w:rsidRPr="00EC2F28">
        <w:t xml:space="preserve">The </w:t>
      </w:r>
      <w:r w:rsidR="00FE4D34" w:rsidRPr="00EC2F28">
        <w:t xml:space="preserve">audits </w:t>
      </w:r>
      <w:r w:rsidRPr="00EC2F28">
        <w:t xml:space="preserve">detailed in </w:t>
      </w:r>
      <w:r w:rsidR="003E4851">
        <w:t>the attached report include</w:t>
      </w:r>
      <w:r w:rsidR="00F97FB1">
        <w:t xml:space="preserve"> </w:t>
      </w:r>
      <w:r w:rsidR="00D46254">
        <w:rPr>
          <w:b/>
        </w:rPr>
        <w:t>eight</w:t>
      </w:r>
      <w:r w:rsidR="001722D2">
        <w:t xml:space="preserve"> </w:t>
      </w:r>
      <w:r w:rsidR="00495194" w:rsidRPr="00EC2F28">
        <w:t>externally generated N</w:t>
      </w:r>
      <w:r w:rsidRPr="00EC2F28">
        <w:t xml:space="preserve">ational </w:t>
      </w:r>
      <w:r w:rsidR="00495194" w:rsidRPr="00EC2F28">
        <w:t>(UK)</w:t>
      </w:r>
      <w:r w:rsidR="00EC2F28" w:rsidRPr="00EC2F28">
        <w:t xml:space="preserve"> and</w:t>
      </w:r>
      <w:r w:rsidR="00687DEA">
        <w:t xml:space="preserve"> </w:t>
      </w:r>
      <w:r w:rsidR="00D46254">
        <w:rPr>
          <w:b/>
        </w:rPr>
        <w:t>twelve</w:t>
      </w:r>
      <w:r w:rsidR="00F734F5" w:rsidRPr="00EC2F28">
        <w:t xml:space="preserve"> </w:t>
      </w:r>
      <w:r w:rsidR="00165F19">
        <w:t>L</w:t>
      </w:r>
      <w:r w:rsidR="00C3640B">
        <w:t>ocal A</w:t>
      </w:r>
      <w:r w:rsidR="00F734F5" w:rsidRPr="00EC2F28">
        <w:t>udits</w:t>
      </w:r>
      <w:r w:rsidR="006C2BE9" w:rsidRPr="00EC2F28">
        <w:t xml:space="preserve"> (generated by the organisation)</w:t>
      </w:r>
      <w:r w:rsidR="00F734F5" w:rsidRPr="00EC2F28">
        <w:t>.</w:t>
      </w:r>
    </w:p>
    <w:p w14:paraId="3879968C" w14:textId="77777777" w:rsidR="00F97FB1" w:rsidRDefault="00F97FB1" w:rsidP="00392CF5"/>
    <w:p w14:paraId="2B9143B7" w14:textId="77777777" w:rsidR="00125FB7" w:rsidRPr="00125FB7" w:rsidRDefault="00A735A7" w:rsidP="00125FB7">
      <w:r>
        <w:t>In 2020-21, four additional n</w:t>
      </w:r>
      <w:r w:rsidR="00125FB7" w:rsidRPr="00125FB7">
        <w:t xml:space="preserve">ational audits have been included from Health Protection which forms the basis of the reporting to the Wales Harm Reduction Database.  This then informs the UK Focal Point annual report on Drugs on the National Prevalence, Impact, Prevention and Treatment of Drug Use (Figure 1). The inclusion of these audits brings the total of National audits to eight. </w:t>
      </w:r>
    </w:p>
    <w:p w14:paraId="7EDF8890" w14:textId="77777777" w:rsidR="00125FB7" w:rsidRPr="00125FB7" w:rsidRDefault="00125FB7" w:rsidP="00125FB7"/>
    <w:p w14:paraId="6086E848" w14:textId="77777777" w:rsidR="00125FB7" w:rsidRPr="00125FB7" w:rsidRDefault="00125FB7" w:rsidP="00125FB7">
      <w:r w:rsidRPr="00125FB7">
        <w:t>Figure 1</w:t>
      </w:r>
    </w:p>
    <w:tbl>
      <w:tblPr>
        <w:tblStyle w:val="TableGrid"/>
        <w:tblpPr w:leftFromText="181" w:rightFromText="181" w:vertAnchor="text" w:horzAnchor="margin" w:tblpXSpec="center" w:tblpY="1"/>
        <w:tblW w:w="5000" w:type="pct"/>
        <w:tblLayout w:type="fixed"/>
        <w:tblLook w:val="04A0" w:firstRow="1" w:lastRow="0" w:firstColumn="1" w:lastColumn="0" w:noHBand="0" w:noVBand="1"/>
      </w:tblPr>
      <w:tblGrid>
        <w:gridCol w:w="3964"/>
        <w:gridCol w:w="5111"/>
      </w:tblGrid>
      <w:tr w:rsidR="001B3AC5" w:rsidRPr="00125FB7" w14:paraId="72AD1D52" w14:textId="77777777" w:rsidTr="001B3AC5">
        <w:trPr>
          <w:trHeight w:val="483"/>
        </w:trPr>
        <w:tc>
          <w:tcPr>
            <w:tcW w:w="2184" w:type="pct"/>
            <w:vMerge w:val="restart"/>
          </w:tcPr>
          <w:p w14:paraId="328A089E" w14:textId="3935C269" w:rsidR="001B3AC5" w:rsidRPr="00125FB7" w:rsidRDefault="001B3AC5" w:rsidP="00125FB7">
            <w:pPr>
              <w:spacing w:before="0"/>
            </w:pPr>
            <w:r>
              <w:t>Public Health Services</w:t>
            </w:r>
            <w:r w:rsidRPr="00125FB7">
              <w:t>–Health Protection</w:t>
            </w:r>
          </w:p>
        </w:tc>
        <w:tc>
          <w:tcPr>
            <w:tcW w:w="2816" w:type="pct"/>
          </w:tcPr>
          <w:p w14:paraId="747975E7" w14:textId="77777777" w:rsidR="001B3AC5" w:rsidRPr="00125FB7" w:rsidRDefault="001B3AC5" w:rsidP="00125FB7">
            <w:pPr>
              <w:spacing w:before="0"/>
              <w:rPr>
                <w:bCs/>
              </w:rPr>
            </w:pPr>
            <w:r w:rsidRPr="00125FB7">
              <w:rPr>
                <w:bCs/>
              </w:rPr>
              <w:t>Needle and Syringe Programmes</w:t>
            </w:r>
          </w:p>
        </w:tc>
      </w:tr>
      <w:tr w:rsidR="001B3AC5" w:rsidRPr="00125FB7" w14:paraId="0D8DD42E" w14:textId="77777777" w:rsidTr="001B3AC5">
        <w:trPr>
          <w:trHeight w:val="483"/>
        </w:trPr>
        <w:tc>
          <w:tcPr>
            <w:tcW w:w="2184" w:type="pct"/>
            <w:vMerge/>
          </w:tcPr>
          <w:p w14:paraId="764ABD1C" w14:textId="08590B41" w:rsidR="001B3AC5" w:rsidRPr="00125FB7" w:rsidRDefault="001B3AC5" w:rsidP="00125FB7">
            <w:pPr>
              <w:spacing w:before="0"/>
            </w:pPr>
          </w:p>
        </w:tc>
        <w:tc>
          <w:tcPr>
            <w:tcW w:w="2816" w:type="pct"/>
          </w:tcPr>
          <w:p w14:paraId="2C45D1C9" w14:textId="77777777" w:rsidR="001B3AC5" w:rsidRPr="00125FB7" w:rsidRDefault="001B3AC5" w:rsidP="00125FB7">
            <w:pPr>
              <w:spacing w:before="0"/>
              <w:rPr>
                <w:bCs/>
              </w:rPr>
            </w:pPr>
            <w:r w:rsidRPr="00125FB7">
              <w:rPr>
                <w:bCs/>
              </w:rPr>
              <w:t>Blood Borne Virus Testing</w:t>
            </w:r>
          </w:p>
        </w:tc>
      </w:tr>
      <w:tr w:rsidR="001B3AC5" w:rsidRPr="00125FB7" w14:paraId="2F80A90C" w14:textId="77777777" w:rsidTr="001B3AC5">
        <w:trPr>
          <w:trHeight w:val="483"/>
        </w:trPr>
        <w:tc>
          <w:tcPr>
            <w:tcW w:w="2184" w:type="pct"/>
            <w:vMerge/>
          </w:tcPr>
          <w:p w14:paraId="1511991E" w14:textId="5B116B4B" w:rsidR="001B3AC5" w:rsidRPr="00125FB7" w:rsidRDefault="001B3AC5" w:rsidP="00125FB7">
            <w:pPr>
              <w:spacing w:before="0"/>
            </w:pPr>
          </w:p>
        </w:tc>
        <w:tc>
          <w:tcPr>
            <w:tcW w:w="2816" w:type="pct"/>
          </w:tcPr>
          <w:p w14:paraId="5F2BD469" w14:textId="77777777" w:rsidR="001B3AC5" w:rsidRPr="00125FB7" w:rsidRDefault="001B3AC5" w:rsidP="00125FB7">
            <w:pPr>
              <w:spacing w:before="0"/>
            </w:pPr>
            <w:r w:rsidRPr="00125FB7">
              <w:t>Take Home Naloxone</w:t>
            </w:r>
          </w:p>
        </w:tc>
      </w:tr>
      <w:tr w:rsidR="001B3AC5" w:rsidRPr="00125FB7" w14:paraId="0D9C166E" w14:textId="77777777" w:rsidTr="001B3AC5">
        <w:trPr>
          <w:trHeight w:val="483"/>
        </w:trPr>
        <w:tc>
          <w:tcPr>
            <w:tcW w:w="2184" w:type="pct"/>
            <w:vMerge/>
          </w:tcPr>
          <w:p w14:paraId="75E1F039" w14:textId="464DFC4E" w:rsidR="001B3AC5" w:rsidRPr="00125FB7" w:rsidRDefault="001B3AC5" w:rsidP="00125FB7">
            <w:pPr>
              <w:spacing w:before="0"/>
            </w:pPr>
          </w:p>
        </w:tc>
        <w:tc>
          <w:tcPr>
            <w:tcW w:w="2816" w:type="pct"/>
          </w:tcPr>
          <w:p w14:paraId="77C9A3C1" w14:textId="77777777" w:rsidR="001B3AC5" w:rsidRPr="00125FB7" w:rsidRDefault="001B3AC5" w:rsidP="00125FB7">
            <w:pPr>
              <w:spacing w:before="0"/>
            </w:pPr>
            <w:r w:rsidRPr="00125FB7">
              <w:t xml:space="preserve">Fatal Drug Poisoning </w:t>
            </w:r>
          </w:p>
        </w:tc>
      </w:tr>
    </w:tbl>
    <w:p w14:paraId="3815426B" w14:textId="77777777" w:rsidR="00125FB7" w:rsidRDefault="00125FB7" w:rsidP="00392CF5"/>
    <w:p w14:paraId="22A1CF26" w14:textId="2B5E3743" w:rsidR="00125FB7" w:rsidRDefault="00125FB7" w:rsidP="00392CF5"/>
    <w:p w14:paraId="587AD330" w14:textId="77777777" w:rsidR="001B3AC5" w:rsidRDefault="001B3AC5" w:rsidP="00392CF5"/>
    <w:p w14:paraId="3494BB33" w14:textId="77777777" w:rsidR="00125FB7" w:rsidRPr="00125FB7" w:rsidRDefault="00125FB7" w:rsidP="00392CF5">
      <w:r w:rsidRPr="00125FB7">
        <w:lastRenderedPageBreak/>
        <w:t xml:space="preserve">A breakdown </w:t>
      </w:r>
      <w:r w:rsidR="00A735A7">
        <w:t xml:space="preserve">of all the audits in the 2020-21 plan </w:t>
      </w:r>
      <w:r w:rsidRPr="00125FB7">
        <w:t>by Directorate/Division is below:</w:t>
      </w:r>
    </w:p>
    <w:p w14:paraId="48DE5790" w14:textId="77777777" w:rsidR="00125FB7" w:rsidRDefault="00125FB7" w:rsidP="00392CF5">
      <w:pPr>
        <w:rPr>
          <w:color w:val="FF0000"/>
        </w:rPr>
      </w:pPr>
    </w:p>
    <w:tbl>
      <w:tblPr>
        <w:tblStyle w:val="TableGrid"/>
        <w:tblW w:w="0" w:type="auto"/>
        <w:tblLook w:val="04A0" w:firstRow="1" w:lastRow="0" w:firstColumn="1" w:lastColumn="0" w:noHBand="0" w:noVBand="1"/>
      </w:tblPr>
      <w:tblGrid>
        <w:gridCol w:w="5352"/>
        <w:gridCol w:w="1873"/>
        <w:gridCol w:w="1843"/>
      </w:tblGrid>
      <w:tr w:rsidR="00A62763" w14:paraId="3DD79A10" w14:textId="77777777" w:rsidTr="00A62763">
        <w:tc>
          <w:tcPr>
            <w:tcW w:w="5352" w:type="dxa"/>
          </w:tcPr>
          <w:p w14:paraId="14D20675" w14:textId="77777777" w:rsidR="00A62763" w:rsidRPr="002323B7" w:rsidRDefault="00A62763" w:rsidP="00444473">
            <w:pPr>
              <w:pStyle w:val="Default"/>
              <w:spacing w:before="0"/>
              <w:rPr>
                <w:rFonts w:ascii="Verdana" w:hAnsi="Verdana"/>
                <w:b/>
                <w:color w:val="000000" w:themeColor="text1"/>
              </w:rPr>
            </w:pPr>
            <w:r w:rsidRPr="002323B7">
              <w:rPr>
                <w:rFonts w:ascii="Verdana" w:hAnsi="Verdana"/>
                <w:b/>
                <w:color w:val="000000" w:themeColor="text1"/>
              </w:rPr>
              <w:t>Directorate/ Division</w:t>
            </w:r>
          </w:p>
        </w:tc>
        <w:tc>
          <w:tcPr>
            <w:tcW w:w="1873" w:type="dxa"/>
          </w:tcPr>
          <w:p w14:paraId="584E737F" w14:textId="77777777" w:rsidR="00A62763" w:rsidRPr="002323B7" w:rsidRDefault="00A62763" w:rsidP="00444473">
            <w:pPr>
              <w:pStyle w:val="Default"/>
              <w:spacing w:before="0"/>
              <w:jc w:val="center"/>
              <w:rPr>
                <w:rFonts w:ascii="Verdana" w:hAnsi="Verdana"/>
                <w:b/>
                <w:color w:val="000000" w:themeColor="text1"/>
              </w:rPr>
            </w:pPr>
            <w:r w:rsidRPr="002323B7">
              <w:rPr>
                <w:rFonts w:ascii="Verdana" w:hAnsi="Verdana"/>
                <w:b/>
                <w:color w:val="000000" w:themeColor="text1"/>
              </w:rPr>
              <w:t>National</w:t>
            </w:r>
          </w:p>
        </w:tc>
        <w:tc>
          <w:tcPr>
            <w:tcW w:w="1843" w:type="dxa"/>
          </w:tcPr>
          <w:p w14:paraId="54B1A36E" w14:textId="77777777" w:rsidR="00A62763" w:rsidRPr="002323B7" w:rsidRDefault="00A62763" w:rsidP="00444473">
            <w:pPr>
              <w:pStyle w:val="Default"/>
              <w:spacing w:before="0"/>
              <w:jc w:val="center"/>
              <w:rPr>
                <w:rFonts w:ascii="Verdana" w:hAnsi="Verdana"/>
                <w:b/>
                <w:color w:val="000000" w:themeColor="text1"/>
              </w:rPr>
            </w:pPr>
            <w:r w:rsidRPr="002323B7">
              <w:rPr>
                <w:rFonts w:ascii="Verdana" w:hAnsi="Verdana"/>
                <w:b/>
                <w:color w:val="000000" w:themeColor="text1"/>
              </w:rPr>
              <w:t>Local</w:t>
            </w:r>
          </w:p>
        </w:tc>
      </w:tr>
      <w:tr w:rsidR="00A62763" w14:paraId="2449A560" w14:textId="77777777" w:rsidTr="00A62763">
        <w:tc>
          <w:tcPr>
            <w:tcW w:w="5352" w:type="dxa"/>
          </w:tcPr>
          <w:p w14:paraId="133E2F42" w14:textId="77777777" w:rsidR="00A62763" w:rsidRDefault="00A62763" w:rsidP="00444473">
            <w:pPr>
              <w:pStyle w:val="Default"/>
              <w:spacing w:before="0"/>
              <w:rPr>
                <w:rFonts w:ascii="Verdana" w:hAnsi="Verdana"/>
                <w:color w:val="000000" w:themeColor="text1"/>
              </w:rPr>
            </w:pPr>
            <w:r>
              <w:rPr>
                <w:rFonts w:ascii="Verdana" w:hAnsi="Verdana"/>
                <w:color w:val="000000" w:themeColor="text1"/>
              </w:rPr>
              <w:t>Screening Division</w:t>
            </w:r>
          </w:p>
        </w:tc>
        <w:tc>
          <w:tcPr>
            <w:tcW w:w="1873" w:type="dxa"/>
          </w:tcPr>
          <w:p w14:paraId="53A7A97A" w14:textId="77777777" w:rsidR="00A62763" w:rsidRDefault="00A62763" w:rsidP="00444473">
            <w:pPr>
              <w:pStyle w:val="Default"/>
              <w:spacing w:before="0"/>
              <w:jc w:val="center"/>
              <w:rPr>
                <w:rFonts w:ascii="Verdana" w:hAnsi="Verdana"/>
                <w:color w:val="000000" w:themeColor="text1"/>
              </w:rPr>
            </w:pPr>
            <w:r>
              <w:rPr>
                <w:rFonts w:ascii="Verdana" w:hAnsi="Verdana"/>
                <w:color w:val="000000" w:themeColor="text1"/>
              </w:rPr>
              <w:t>4</w:t>
            </w:r>
          </w:p>
        </w:tc>
        <w:tc>
          <w:tcPr>
            <w:tcW w:w="1843" w:type="dxa"/>
          </w:tcPr>
          <w:p w14:paraId="621D977E" w14:textId="77777777" w:rsidR="00A62763" w:rsidRDefault="00A62763" w:rsidP="00444473">
            <w:pPr>
              <w:pStyle w:val="Default"/>
              <w:spacing w:before="0"/>
              <w:jc w:val="center"/>
              <w:rPr>
                <w:rFonts w:ascii="Verdana" w:hAnsi="Verdana"/>
                <w:color w:val="000000" w:themeColor="text1"/>
              </w:rPr>
            </w:pPr>
            <w:r>
              <w:rPr>
                <w:rFonts w:ascii="Verdana" w:hAnsi="Verdana"/>
                <w:color w:val="000000" w:themeColor="text1"/>
              </w:rPr>
              <w:t>7</w:t>
            </w:r>
          </w:p>
        </w:tc>
      </w:tr>
      <w:tr w:rsidR="00A62763" w14:paraId="4FE72BA4" w14:textId="77777777" w:rsidTr="00A62763">
        <w:tc>
          <w:tcPr>
            <w:tcW w:w="5352" w:type="dxa"/>
          </w:tcPr>
          <w:p w14:paraId="385A1D3B" w14:textId="77777777" w:rsidR="00A62763" w:rsidRDefault="00A62763" w:rsidP="00444473">
            <w:pPr>
              <w:pStyle w:val="Default"/>
              <w:spacing w:before="0"/>
              <w:rPr>
                <w:rFonts w:ascii="Verdana" w:hAnsi="Verdana"/>
                <w:color w:val="000000" w:themeColor="text1"/>
              </w:rPr>
            </w:pPr>
            <w:r>
              <w:rPr>
                <w:rFonts w:ascii="Verdana" w:hAnsi="Verdana"/>
                <w:color w:val="000000" w:themeColor="text1"/>
              </w:rPr>
              <w:t>Health Protection</w:t>
            </w:r>
          </w:p>
        </w:tc>
        <w:tc>
          <w:tcPr>
            <w:tcW w:w="1873" w:type="dxa"/>
          </w:tcPr>
          <w:p w14:paraId="7420339A" w14:textId="77777777" w:rsidR="00A62763" w:rsidRDefault="00A62763" w:rsidP="00444473">
            <w:pPr>
              <w:pStyle w:val="Default"/>
              <w:spacing w:before="0"/>
              <w:jc w:val="center"/>
              <w:rPr>
                <w:rFonts w:ascii="Verdana" w:hAnsi="Verdana"/>
                <w:color w:val="000000" w:themeColor="text1"/>
              </w:rPr>
            </w:pPr>
            <w:r>
              <w:rPr>
                <w:rFonts w:ascii="Verdana" w:hAnsi="Verdana"/>
                <w:color w:val="000000" w:themeColor="text1"/>
              </w:rPr>
              <w:t>4</w:t>
            </w:r>
          </w:p>
        </w:tc>
        <w:tc>
          <w:tcPr>
            <w:tcW w:w="1843" w:type="dxa"/>
          </w:tcPr>
          <w:p w14:paraId="12688C9D" w14:textId="77777777" w:rsidR="00A62763" w:rsidRDefault="00A62763" w:rsidP="00444473">
            <w:pPr>
              <w:pStyle w:val="Default"/>
              <w:spacing w:before="0"/>
              <w:jc w:val="center"/>
              <w:rPr>
                <w:rFonts w:ascii="Verdana" w:hAnsi="Verdana"/>
                <w:color w:val="000000" w:themeColor="text1"/>
              </w:rPr>
            </w:pPr>
          </w:p>
        </w:tc>
      </w:tr>
      <w:tr w:rsidR="00A62763" w14:paraId="7D1C8293" w14:textId="77777777" w:rsidTr="00A62763">
        <w:tc>
          <w:tcPr>
            <w:tcW w:w="5352" w:type="dxa"/>
          </w:tcPr>
          <w:p w14:paraId="72820CCA" w14:textId="77777777" w:rsidR="00A62763" w:rsidRDefault="00A62763" w:rsidP="00444473">
            <w:pPr>
              <w:pStyle w:val="Default"/>
              <w:spacing w:before="0"/>
              <w:rPr>
                <w:rFonts w:ascii="Verdana" w:hAnsi="Verdana"/>
                <w:color w:val="000000" w:themeColor="text1"/>
              </w:rPr>
            </w:pPr>
            <w:r>
              <w:rPr>
                <w:rFonts w:ascii="Verdana" w:hAnsi="Verdana"/>
                <w:color w:val="000000" w:themeColor="text1"/>
              </w:rPr>
              <w:t>QNAHPs</w:t>
            </w:r>
          </w:p>
        </w:tc>
        <w:tc>
          <w:tcPr>
            <w:tcW w:w="1873" w:type="dxa"/>
          </w:tcPr>
          <w:p w14:paraId="023195E7" w14:textId="77777777" w:rsidR="00A62763" w:rsidRDefault="00A62763" w:rsidP="00444473">
            <w:pPr>
              <w:pStyle w:val="Default"/>
              <w:spacing w:before="0"/>
              <w:jc w:val="center"/>
              <w:rPr>
                <w:rFonts w:ascii="Verdana" w:hAnsi="Verdana"/>
                <w:color w:val="000000" w:themeColor="text1"/>
              </w:rPr>
            </w:pPr>
          </w:p>
        </w:tc>
        <w:tc>
          <w:tcPr>
            <w:tcW w:w="1843" w:type="dxa"/>
          </w:tcPr>
          <w:p w14:paraId="43505D6A" w14:textId="77777777" w:rsidR="00A62763" w:rsidRDefault="00A62763" w:rsidP="00444473">
            <w:pPr>
              <w:pStyle w:val="Default"/>
              <w:spacing w:before="0"/>
              <w:jc w:val="center"/>
              <w:rPr>
                <w:rFonts w:ascii="Verdana" w:hAnsi="Verdana"/>
                <w:color w:val="000000" w:themeColor="text1"/>
              </w:rPr>
            </w:pPr>
            <w:r>
              <w:rPr>
                <w:rFonts w:ascii="Verdana" w:hAnsi="Verdana"/>
                <w:color w:val="000000" w:themeColor="text1"/>
              </w:rPr>
              <w:t>1</w:t>
            </w:r>
          </w:p>
        </w:tc>
      </w:tr>
      <w:tr w:rsidR="00A62763" w14:paraId="6D29091A" w14:textId="77777777" w:rsidTr="00A62763">
        <w:tc>
          <w:tcPr>
            <w:tcW w:w="5352" w:type="dxa"/>
          </w:tcPr>
          <w:p w14:paraId="49CA34CB" w14:textId="77777777" w:rsidR="00A62763" w:rsidRDefault="00A62763" w:rsidP="00444473">
            <w:pPr>
              <w:pStyle w:val="Default"/>
              <w:spacing w:before="0"/>
              <w:rPr>
                <w:rFonts w:ascii="Verdana" w:hAnsi="Verdana"/>
                <w:color w:val="000000" w:themeColor="text1"/>
              </w:rPr>
            </w:pPr>
            <w:r>
              <w:rPr>
                <w:rFonts w:ascii="Verdana" w:hAnsi="Verdana"/>
                <w:color w:val="000000" w:themeColor="text1"/>
              </w:rPr>
              <w:t>Ops &amp; Finance (Estates)</w:t>
            </w:r>
          </w:p>
        </w:tc>
        <w:tc>
          <w:tcPr>
            <w:tcW w:w="1873" w:type="dxa"/>
          </w:tcPr>
          <w:p w14:paraId="6D581F18" w14:textId="77777777" w:rsidR="00A62763" w:rsidRDefault="00A62763" w:rsidP="00444473">
            <w:pPr>
              <w:pStyle w:val="Default"/>
              <w:spacing w:before="0"/>
              <w:jc w:val="center"/>
              <w:rPr>
                <w:rFonts w:ascii="Verdana" w:hAnsi="Verdana"/>
                <w:color w:val="000000" w:themeColor="text1"/>
              </w:rPr>
            </w:pPr>
          </w:p>
        </w:tc>
        <w:tc>
          <w:tcPr>
            <w:tcW w:w="1843" w:type="dxa"/>
          </w:tcPr>
          <w:p w14:paraId="68ADC344" w14:textId="77777777" w:rsidR="00A62763" w:rsidRDefault="00A62763" w:rsidP="00444473">
            <w:pPr>
              <w:pStyle w:val="Default"/>
              <w:spacing w:before="0"/>
              <w:jc w:val="center"/>
              <w:rPr>
                <w:rFonts w:ascii="Verdana" w:hAnsi="Verdana"/>
                <w:color w:val="000000" w:themeColor="text1"/>
              </w:rPr>
            </w:pPr>
            <w:r>
              <w:rPr>
                <w:rFonts w:ascii="Verdana" w:hAnsi="Verdana"/>
                <w:color w:val="000000" w:themeColor="text1"/>
              </w:rPr>
              <w:t>1</w:t>
            </w:r>
          </w:p>
        </w:tc>
      </w:tr>
      <w:tr w:rsidR="00A62763" w14:paraId="389C64CA" w14:textId="77777777" w:rsidTr="00A62763">
        <w:tc>
          <w:tcPr>
            <w:tcW w:w="5352" w:type="dxa"/>
          </w:tcPr>
          <w:p w14:paraId="5A4F1EE2" w14:textId="77777777" w:rsidR="00A62763" w:rsidRDefault="00A62763" w:rsidP="00444473">
            <w:pPr>
              <w:pStyle w:val="Default"/>
              <w:spacing w:before="0"/>
              <w:rPr>
                <w:rFonts w:ascii="Verdana" w:hAnsi="Verdana"/>
                <w:color w:val="000000" w:themeColor="text1"/>
              </w:rPr>
            </w:pPr>
            <w:r>
              <w:rPr>
                <w:rFonts w:ascii="Verdana" w:hAnsi="Verdana"/>
                <w:color w:val="000000" w:themeColor="text1"/>
              </w:rPr>
              <w:t xml:space="preserve">WHO CC </w:t>
            </w:r>
          </w:p>
        </w:tc>
        <w:tc>
          <w:tcPr>
            <w:tcW w:w="1873" w:type="dxa"/>
          </w:tcPr>
          <w:p w14:paraId="2860A86F" w14:textId="77777777" w:rsidR="00A62763" w:rsidRDefault="00A62763" w:rsidP="00444473">
            <w:pPr>
              <w:pStyle w:val="Default"/>
              <w:spacing w:before="0"/>
              <w:jc w:val="center"/>
              <w:rPr>
                <w:rFonts w:ascii="Verdana" w:hAnsi="Verdana"/>
                <w:color w:val="000000" w:themeColor="text1"/>
              </w:rPr>
            </w:pPr>
          </w:p>
        </w:tc>
        <w:tc>
          <w:tcPr>
            <w:tcW w:w="1843" w:type="dxa"/>
          </w:tcPr>
          <w:p w14:paraId="1F2A661F" w14:textId="77777777" w:rsidR="00A62763" w:rsidRDefault="00A62763" w:rsidP="00444473">
            <w:pPr>
              <w:pStyle w:val="Default"/>
              <w:spacing w:before="0"/>
              <w:jc w:val="center"/>
              <w:rPr>
                <w:rFonts w:ascii="Verdana" w:hAnsi="Verdana"/>
                <w:color w:val="000000" w:themeColor="text1"/>
              </w:rPr>
            </w:pPr>
            <w:r>
              <w:rPr>
                <w:rFonts w:ascii="Verdana" w:hAnsi="Verdana"/>
                <w:color w:val="000000" w:themeColor="text1"/>
              </w:rPr>
              <w:t>2</w:t>
            </w:r>
          </w:p>
        </w:tc>
      </w:tr>
      <w:tr w:rsidR="00A62763" w14:paraId="07245A69" w14:textId="77777777" w:rsidTr="00A62763">
        <w:tc>
          <w:tcPr>
            <w:tcW w:w="5352" w:type="dxa"/>
          </w:tcPr>
          <w:p w14:paraId="62D375B1" w14:textId="77777777" w:rsidR="00A62763" w:rsidRDefault="00A62763" w:rsidP="00444473">
            <w:pPr>
              <w:pStyle w:val="Default"/>
              <w:spacing w:before="0"/>
              <w:rPr>
                <w:rFonts w:ascii="Verdana" w:hAnsi="Verdana"/>
                <w:color w:val="000000" w:themeColor="text1"/>
              </w:rPr>
            </w:pPr>
            <w:r>
              <w:rPr>
                <w:rFonts w:ascii="Verdana" w:hAnsi="Verdana"/>
                <w:color w:val="000000" w:themeColor="text1"/>
              </w:rPr>
              <w:t>Primary Care Division</w:t>
            </w:r>
          </w:p>
        </w:tc>
        <w:tc>
          <w:tcPr>
            <w:tcW w:w="1873" w:type="dxa"/>
          </w:tcPr>
          <w:p w14:paraId="6556FF1C" w14:textId="77777777" w:rsidR="00A62763" w:rsidRDefault="00A62763" w:rsidP="00444473">
            <w:pPr>
              <w:pStyle w:val="Default"/>
              <w:spacing w:before="0"/>
              <w:jc w:val="center"/>
              <w:rPr>
                <w:rFonts w:ascii="Verdana" w:hAnsi="Verdana"/>
                <w:color w:val="000000" w:themeColor="text1"/>
              </w:rPr>
            </w:pPr>
          </w:p>
        </w:tc>
        <w:tc>
          <w:tcPr>
            <w:tcW w:w="1843" w:type="dxa"/>
          </w:tcPr>
          <w:p w14:paraId="5585C005" w14:textId="77777777" w:rsidR="00A62763" w:rsidRDefault="00A62763" w:rsidP="00444473">
            <w:pPr>
              <w:pStyle w:val="Default"/>
              <w:spacing w:before="0"/>
              <w:jc w:val="center"/>
              <w:rPr>
                <w:rFonts w:ascii="Verdana" w:hAnsi="Verdana"/>
                <w:color w:val="000000" w:themeColor="text1"/>
              </w:rPr>
            </w:pPr>
            <w:r>
              <w:rPr>
                <w:rFonts w:ascii="Verdana" w:hAnsi="Verdana"/>
                <w:color w:val="000000" w:themeColor="text1"/>
              </w:rPr>
              <w:t>1</w:t>
            </w:r>
          </w:p>
        </w:tc>
      </w:tr>
      <w:tr w:rsidR="00125FB7" w14:paraId="205C828C" w14:textId="77777777" w:rsidTr="00444473">
        <w:tc>
          <w:tcPr>
            <w:tcW w:w="5352" w:type="dxa"/>
          </w:tcPr>
          <w:p w14:paraId="18AD126A" w14:textId="77777777" w:rsidR="00125FB7" w:rsidRPr="002323B7" w:rsidRDefault="00125FB7" w:rsidP="00444473">
            <w:pPr>
              <w:pStyle w:val="Default"/>
              <w:spacing w:before="0"/>
              <w:jc w:val="right"/>
              <w:rPr>
                <w:rFonts w:ascii="Verdana" w:hAnsi="Verdana"/>
                <w:b/>
                <w:color w:val="000000" w:themeColor="text1"/>
              </w:rPr>
            </w:pPr>
            <w:r w:rsidRPr="002323B7">
              <w:rPr>
                <w:rFonts w:ascii="Verdana" w:hAnsi="Verdana"/>
                <w:b/>
                <w:color w:val="000000" w:themeColor="text1"/>
              </w:rPr>
              <w:t>Total</w:t>
            </w:r>
          </w:p>
        </w:tc>
        <w:tc>
          <w:tcPr>
            <w:tcW w:w="1873" w:type="dxa"/>
          </w:tcPr>
          <w:p w14:paraId="42A81CB0" w14:textId="77777777" w:rsidR="00125FB7" w:rsidRPr="002323B7" w:rsidRDefault="00D46254" w:rsidP="00444473">
            <w:pPr>
              <w:pStyle w:val="Default"/>
              <w:spacing w:before="0"/>
              <w:jc w:val="center"/>
              <w:rPr>
                <w:rFonts w:ascii="Verdana" w:hAnsi="Verdana"/>
                <w:b/>
                <w:color w:val="000000" w:themeColor="text1"/>
              </w:rPr>
            </w:pPr>
            <w:r>
              <w:rPr>
                <w:rFonts w:ascii="Verdana" w:hAnsi="Verdana"/>
                <w:b/>
                <w:color w:val="000000" w:themeColor="text1"/>
              </w:rPr>
              <w:t>8</w:t>
            </w:r>
          </w:p>
        </w:tc>
        <w:tc>
          <w:tcPr>
            <w:tcW w:w="1843" w:type="dxa"/>
          </w:tcPr>
          <w:p w14:paraId="46615DE9" w14:textId="77777777" w:rsidR="00125FB7" w:rsidRPr="002323B7" w:rsidRDefault="00D46254" w:rsidP="00444473">
            <w:pPr>
              <w:pStyle w:val="Default"/>
              <w:spacing w:before="0"/>
              <w:jc w:val="center"/>
              <w:rPr>
                <w:rFonts w:ascii="Verdana" w:hAnsi="Verdana"/>
                <w:b/>
                <w:color w:val="000000" w:themeColor="text1"/>
              </w:rPr>
            </w:pPr>
            <w:r>
              <w:rPr>
                <w:rFonts w:ascii="Verdana" w:hAnsi="Verdana"/>
                <w:b/>
                <w:color w:val="000000" w:themeColor="text1"/>
              </w:rPr>
              <w:t>12</w:t>
            </w:r>
          </w:p>
        </w:tc>
      </w:tr>
    </w:tbl>
    <w:p w14:paraId="1808F29A" w14:textId="77777777" w:rsidR="00920579" w:rsidRDefault="00920579" w:rsidP="00392CF5">
      <w:pPr>
        <w:rPr>
          <w:color w:val="FF0000"/>
        </w:rPr>
      </w:pPr>
    </w:p>
    <w:p w14:paraId="2A4FCB33" w14:textId="77777777" w:rsidR="00A735A7" w:rsidRDefault="00A735A7" w:rsidP="00A735A7">
      <w:pPr>
        <w:pStyle w:val="Default"/>
        <w:jc w:val="both"/>
        <w:rPr>
          <w:rFonts w:ascii="Verdana" w:hAnsi="Verdana"/>
        </w:rPr>
      </w:pPr>
      <w:r w:rsidRPr="002323B7">
        <w:rPr>
          <w:rFonts w:ascii="Verdana" w:hAnsi="Verdana"/>
        </w:rPr>
        <w:t>The following updates have been provided in relation to the National and Local Audits</w:t>
      </w:r>
      <w:r>
        <w:rPr>
          <w:rFonts w:ascii="Verdana" w:hAnsi="Verdana"/>
        </w:rPr>
        <w:t xml:space="preserve"> (incl. those removed from the plan)</w:t>
      </w:r>
      <w:r w:rsidRPr="002323B7">
        <w:rPr>
          <w:rFonts w:ascii="Verdana" w:hAnsi="Verdana"/>
        </w:rPr>
        <w:t>:</w:t>
      </w:r>
    </w:p>
    <w:p w14:paraId="5233216B" w14:textId="77777777" w:rsidR="009D07BE" w:rsidRDefault="009D07BE" w:rsidP="00A735A7">
      <w:pPr>
        <w:pStyle w:val="Default"/>
        <w:jc w:val="both"/>
        <w:rPr>
          <w:rFonts w:ascii="Verdana" w:hAnsi="Verdana"/>
        </w:rPr>
      </w:pPr>
    </w:p>
    <w:tbl>
      <w:tblPr>
        <w:tblStyle w:val="TableGrid"/>
        <w:tblW w:w="0" w:type="auto"/>
        <w:tblLook w:val="04A0" w:firstRow="1" w:lastRow="0" w:firstColumn="1" w:lastColumn="0" w:noHBand="0" w:noVBand="1"/>
      </w:tblPr>
      <w:tblGrid>
        <w:gridCol w:w="7514"/>
        <w:gridCol w:w="1502"/>
      </w:tblGrid>
      <w:tr w:rsidR="00A62763" w:rsidRPr="00053D21" w14:paraId="276802CE" w14:textId="77777777" w:rsidTr="00A62763">
        <w:tc>
          <w:tcPr>
            <w:tcW w:w="7514" w:type="dxa"/>
          </w:tcPr>
          <w:p w14:paraId="0E95E110" w14:textId="77777777" w:rsidR="00A62763" w:rsidRPr="00053D21" w:rsidRDefault="00A62763" w:rsidP="00CE019E">
            <w:pPr>
              <w:spacing w:before="0"/>
              <w:rPr>
                <w:b/>
              </w:rPr>
            </w:pPr>
            <w:r w:rsidRPr="00053D21">
              <w:rPr>
                <w:b/>
              </w:rPr>
              <w:t>General Update</w:t>
            </w:r>
          </w:p>
        </w:tc>
        <w:tc>
          <w:tcPr>
            <w:tcW w:w="1502" w:type="dxa"/>
          </w:tcPr>
          <w:p w14:paraId="26E7D877" w14:textId="77777777" w:rsidR="00A62763" w:rsidRPr="00053D21" w:rsidRDefault="00A62763" w:rsidP="00CE019E">
            <w:pPr>
              <w:spacing w:before="0"/>
              <w:rPr>
                <w:b/>
              </w:rPr>
            </w:pPr>
            <w:r>
              <w:rPr>
                <w:b/>
              </w:rPr>
              <w:t>Summary Numbers</w:t>
            </w:r>
          </w:p>
        </w:tc>
      </w:tr>
      <w:tr w:rsidR="00A62763" w:rsidRPr="00053D21" w14:paraId="494A6CD0" w14:textId="77777777" w:rsidTr="00A62763">
        <w:tc>
          <w:tcPr>
            <w:tcW w:w="7514" w:type="dxa"/>
          </w:tcPr>
          <w:p w14:paraId="5C406DCE" w14:textId="77777777" w:rsidR="00A62763" w:rsidRPr="00053D21" w:rsidRDefault="00A62763" w:rsidP="00CE019E">
            <w:pPr>
              <w:spacing w:before="0"/>
              <w:jc w:val="left"/>
            </w:pPr>
            <w:r w:rsidRPr="00053D21">
              <w:t>Completed as planned</w:t>
            </w:r>
          </w:p>
        </w:tc>
        <w:tc>
          <w:tcPr>
            <w:tcW w:w="1502" w:type="dxa"/>
          </w:tcPr>
          <w:p w14:paraId="2EC150ED" w14:textId="77777777" w:rsidR="00A62763" w:rsidRPr="00053D21" w:rsidRDefault="00A62763" w:rsidP="00CE019E">
            <w:pPr>
              <w:spacing w:before="0"/>
              <w:jc w:val="center"/>
            </w:pPr>
            <w:r>
              <w:t>4</w:t>
            </w:r>
          </w:p>
        </w:tc>
      </w:tr>
      <w:tr w:rsidR="00A62763" w:rsidRPr="00053D21" w14:paraId="15DC2E40" w14:textId="77777777" w:rsidTr="00A62763">
        <w:tc>
          <w:tcPr>
            <w:tcW w:w="7514" w:type="dxa"/>
          </w:tcPr>
          <w:p w14:paraId="473D43CD" w14:textId="77777777" w:rsidR="00A62763" w:rsidRPr="00053D21" w:rsidRDefault="00A62763" w:rsidP="00A5634F">
            <w:pPr>
              <w:spacing w:before="0"/>
              <w:jc w:val="left"/>
            </w:pPr>
            <w:r w:rsidRPr="00053D21">
              <w:t xml:space="preserve">Ongoing </w:t>
            </w:r>
          </w:p>
        </w:tc>
        <w:tc>
          <w:tcPr>
            <w:tcW w:w="1502" w:type="dxa"/>
          </w:tcPr>
          <w:p w14:paraId="145ED9F4" w14:textId="77777777" w:rsidR="00A62763" w:rsidRPr="00053D21" w:rsidRDefault="00A5634F" w:rsidP="00CE019E">
            <w:pPr>
              <w:spacing w:before="0"/>
              <w:jc w:val="center"/>
            </w:pPr>
            <w:r>
              <w:t>9</w:t>
            </w:r>
          </w:p>
        </w:tc>
      </w:tr>
      <w:tr w:rsidR="00A62763" w:rsidRPr="00053D21" w14:paraId="74E3825D" w14:textId="77777777" w:rsidTr="00A62763">
        <w:tc>
          <w:tcPr>
            <w:tcW w:w="7514" w:type="dxa"/>
          </w:tcPr>
          <w:p w14:paraId="3AE7011A" w14:textId="77777777" w:rsidR="00A62763" w:rsidRPr="00053D21" w:rsidRDefault="00A62763" w:rsidP="00A5634F">
            <w:pPr>
              <w:spacing w:before="0"/>
              <w:jc w:val="left"/>
            </w:pPr>
            <w:r w:rsidRPr="00053D21">
              <w:t xml:space="preserve">On hold </w:t>
            </w:r>
          </w:p>
        </w:tc>
        <w:tc>
          <w:tcPr>
            <w:tcW w:w="1502" w:type="dxa"/>
          </w:tcPr>
          <w:p w14:paraId="4B221098" w14:textId="77777777" w:rsidR="00A62763" w:rsidRPr="00053D21" w:rsidRDefault="00A5634F" w:rsidP="00CE019E">
            <w:pPr>
              <w:spacing w:before="0"/>
              <w:jc w:val="center"/>
            </w:pPr>
            <w:r>
              <w:t>7</w:t>
            </w:r>
          </w:p>
        </w:tc>
      </w:tr>
      <w:tr w:rsidR="00A62763" w:rsidRPr="00053D21" w14:paraId="2C2E679B" w14:textId="77777777" w:rsidTr="00A62763">
        <w:tc>
          <w:tcPr>
            <w:tcW w:w="7514" w:type="dxa"/>
          </w:tcPr>
          <w:p w14:paraId="570D203F" w14:textId="77777777" w:rsidR="00A62763" w:rsidRPr="00053D21" w:rsidRDefault="00A62763" w:rsidP="00CE019E">
            <w:pPr>
              <w:spacing w:before="0"/>
              <w:jc w:val="left"/>
            </w:pPr>
            <w:r w:rsidRPr="00053D21">
              <w:t>Requested to be removed from plan</w:t>
            </w:r>
          </w:p>
        </w:tc>
        <w:tc>
          <w:tcPr>
            <w:tcW w:w="1502" w:type="dxa"/>
          </w:tcPr>
          <w:p w14:paraId="2D9AF179" w14:textId="77777777" w:rsidR="00A62763" w:rsidRPr="00053D21" w:rsidRDefault="00A62763" w:rsidP="00CE019E">
            <w:pPr>
              <w:spacing w:before="0"/>
              <w:jc w:val="center"/>
            </w:pPr>
            <w:r>
              <w:t>2</w:t>
            </w:r>
          </w:p>
        </w:tc>
      </w:tr>
      <w:tr w:rsidR="009D07BE" w14:paraId="290A7DC3" w14:textId="77777777" w:rsidTr="0AEB2853">
        <w:tc>
          <w:tcPr>
            <w:tcW w:w="7514" w:type="dxa"/>
          </w:tcPr>
          <w:p w14:paraId="0B496513" w14:textId="77777777" w:rsidR="009D07BE" w:rsidRPr="00210288" w:rsidRDefault="009D07BE" w:rsidP="00CE019E">
            <w:pPr>
              <w:spacing w:before="0"/>
              <w:jc w:val="right"/>
              <w:rPr>
                <w:b/>
              </w:rPr>
            </w:pPr>
            <w:r w:rsidRPr="00210288">
              <w:rPr>
                <w:b/>
              </w:rPr>
              <w:t>Total</w:t>
            </w:r>
          </w:p>
        </w:tc>
        <w:tc>
          <w:tcPr>
            <w:tcW w:w="1502" w:type="dxa"/>
          </w:tcPr>
          <w:p w14:paraId="19B7537C" w14:textId="77777777" w:rsidR="009D07BE" w:rsidRPr="00210288" w:rsidRDefault="009D07BE" w:rsidP="00CE019E">
            <w:pPr>
              <w:spacing w:before="0"/>
              <w:jc w:val="center"/>
              <w:rPr>
                <w:b/>
              </w:rPr>
            </w:pPr>
            <w:r>
              <w:rPr>
                <w:b/>
              </w:rPr>
              <w:t>22</w:t>
            </w:r>
          </w:p>
        </w:tc>
      </w:tr>
    </w:tbl>
    <w:p w14:paraId="128760C8" w14:textId="77777777" w:rsidR="00920579" w:rsidRDefault="00920579" w:rsidP="00392CF5">
      <w:pPr>
        <w:rPr>
          <w:color w:val="FF0000"/>
        </w:rPr>
      </w:pPr>
    </w:p>
    <w:p w14:paraId="6E98A24F" w14:textId="77777777" w:rsidR="00A5634F" w:rsidRDefault="00A5634F" w:rsidP="00A5634F">
      <w:r>
        <w:t xml:space="preserve">The below contains further detail of the </w:t>
      </w:r>
      <w:r>
        <w:rPr>
          <w:b/>
        </w:rPr>
        <w:t xml:space="preserve">two </w:t>
      </w:r>
      <w:r>
        <w:t>audits removed from the 2021-22 plan:</w:t>
      </w:r>
    </w:p>
    <w:p w14:paraId="70979FBE" w14:textId="77777777" w:rsidR="00A5634F" w:rsidRDefault="00A5634F" w:rsidP="00A5634F">
      <w:pPr>
        <w:rPr>
          <w:color w:val="FF0000"/>
        </w:rPr>
      </w:pPr>
    </w:p>
    <w:tbl>
      <w:tblPr>
        <w:tblStyle w:val="TableGrid"/>
        <w:tblpPr w:leftFromText="181" w:rightFromText="181" w:vertAnchor="text" w:horzAnchor="margin" w:tblpXSpec="center" w:tblpY="1"/>
        <w:tblW w:w="5000" w:type="pct"/>
        <w:tblLayout w:type="fixed"/>
        <w:tblLook w:val="04A0" w:firstRow="1" w:lastRow="0" w:firstColumn="1" w:lastColumn="0" w:noHBand="0" w:noVBand="1"/>
      </w:tblPr>
      <w:tblGrid>
        <w:gridCol w:w="1951"/>
        <w:gridCol w:w="3563"/>
        <w:gridCol w:w="3561"/>
      </w:tblGrid>
      <w:tr w:rsidR="00A5634F" w:rsidRPr="00D46254" w14:paraId="53B70F15" w14:textId="77777777" w:rsidTr="0017634A">
        <w:trPr>
          <w:trHeight w:val="483"/>
        </w:trPr>
        <w:tc>
          <w:tcPr>
            <w:tcW w:w="1075" w:type="pct"/>
          </w:tcPr>
          <w:p w14:paraId="03D81D5C" w14:textId="77777777" w:rsidR="00A5634F" w:rsidRPr="00D46254" w:rsidRDefault="00A5634F" w:rsidP="0017634A">
            <w:pPr>
              <w:spacing w:before="0"/>
              <w:rPr>
                <w:b/>
              </w:rPr>
            </w:pPr>
            <w:r w:rsidRPr="00D46254">
              <w:rPr>
                <w:b/>
              </w:rPr>
              <w:t>Directorate/ Division</w:t>
            </w:r>
          </w:p>
        </w:tc>
        <w:tc>
          <w:tcPr>
            <w:tcW w:w="1963" w:type="pct"/>
          </w:tcPr>
          <w:p w14:paraId="14EB041A" w14:textId="77777777" w:rsidR="00A5634F" w:rsidRPr="00D46254" w:rsidRDefault="00A5634F" w:rsidP="0017634A">
            <w:pPr>
              <w:spacing w:before="0"/>
              <w:rPr>
                <w:b/>
                <w:bCs/>
              </w:rPr>
            </w:pPr>
            <w:r w:rsidRPr="00D46254">
              <w:rPr>
                <w:b/>
                <w:bCs/>
              </w:rPr>
              <w:t>Audit</w:t>
            </w:r>
          </w:p>
        </w:tc>
        <w:tc>
          <w:tcPr>
            <w:tcW w:w="1962" w:type="pct"/>
          </w:tcPr>
          <w:p w14:paraId="17091D55" w14:textId="77777777" w:rsidR="00A5634F" w:rsidRPr="00D46254" w:rsidRDefault="00A5634F" w:rsidP="0017634A">
            <w:pPr>
              <w:spacing w:before="100" w:beforeAutospacing="1"/>
              <w:rPr>
                <w:b/>
                <w:bCs/>
              </w:rPr>
            </w:pPr>
            <w:r w:rsidRPr="00D46254">
              <w:rPr>
                <w:b/>
                <w:bCs/>
              </w:rPr>
              <w:t>Status</w:t>
            </w:r>
          </w:p>
        </w:tc>
      </w:tr>
      <w:tr w:rsidR="00A5634F" w:rsidRPr="00125FB7" w14:paraId="7A1D77FF" w14:textId="77777777" w:rsidTr="0017634A">
        <w:trPr>
          <w:trHeight w:val="483"/>
        </w:trPr>
        <w:tc>
          <w:tcPr>
            <w:tcW w:w="1075" w:type="pct"/>
          </w:tcPr>
          <w:p w14:paraId="30CA843A" w14:textId="77777777" w:rsidR="00A5634F" w:rsidRPr="00125FB7" w:rsidRDefault="00A5634F" w:rsidP="00A5634F">
            <w:pPr>
              <w:spacing w:before="0"/>
            </w:pPr>
            <w:r>
              <w:t>Microbiology (Mid &amp; West)</w:t>
            </w:r>
          </w:p>
        </w:tc>
        <w:tc>
          <w:tcPr>
            <w:tcW w:w="1963" w:type="pct"/>
          </w:tcPr>
          <w:p w14:paraId="643F789D" w14:textId="77777777" w:rsidR="00A5634F" w:rsidRPr="00125FB7" w:rsidRDefault="00A5634F" w:rsidP="00A5634F">
            <w:pPr>
              <w:spacing w:before="0"/>
              <w:rPr>
                <w:bCs/>
              </w:rPr>
            </w:pPr>
            <w:r w:rsidRPr="000B3A00">
              <w:rPr>
                <w:bCs/>
              </w:rPr>
              <w:t>Clinical report authorisation for Hywel Dda UHB</w:t>
            </w:r>
            <w:r>
              <w:rPr>
                <w:bCs/>
              </w:rPr>
              <w:t xml:space="preserve"> </w:t>
            </w:r>
            <w:r w:rsidRPr="009E1BA9">
              <w:rPr>
                <w:bCs/>
                <w:i/>
                <w:color w:val="4BACC6" w:themeColor="accent5"/>
              </w:rPr>
              <w:t>(local audit)</w:t>
            </w:r>
          </w:p>
        </w:tc>
        <w:tc>
          <w:tcPr>
            <w:tcW w:w="1962" w:type="pct"/>
          </w:tcPr>
          <w:p w14:paraId="72030D2D" w14:textId="77777777" w:rsidR="00A5634F" w:rsidRPr="00125FB7" w:rsidRDefault="00A5634F" w:rsidP="00A5634F">
            <w:pPr>
              <w:spacing w:before="100" w:beforeAutospacing="1"/>
              <w:rPr>
                <w:bCs/>
              </w:rPr>
            </w:pPr>
            <w:r>
              <w:rPr>
                <w:bCs/>
              </w:rPr>
              <w:t>Removed from plan: piloted, however required re-design, not currently possible due to operational pressures</w:t>
            </w:r>
          </w:p>
        </w:tc>
      </w:tr>
      <w:tr w:rsidR="00A5634F" w:rsidRPr="00125FB7" w14:paraId="36F46A1F" w14:textId="77777777" w:rsidTr="0017634A">
        <w:trPr>
          <w:trHeight w:val="483"/>
        </w:trPr>
        <w:tc>
          <w:tcPr>
            <w:tcW w:w="1075" w:type="pct"/>
          </w:tcPr>
          <w:p w14:paraId="57916D31" w14:textId="77777777" w:rsidR="00A5634F" w:rsidRPr="00125FB7" w:rsidRDefault="00A5634F" w:rsidP="00A5634F">
            <w:pPr>
              <w:spacing w:before="0"/>
            </w:pPr>
            <w:r>
              <w:t xml:space="preserve">Health Protection </w:t>
            </w:r>
          </w:p>
        </w:tc>
        <w:tc>
          <w:tcPr>
            <w:tcW w:w="1963" w:type="pct"/>
          </w:tcPr>
          <w:p w14:paraId="0116DEE0" w14:textId="77777777" w:rsidR="00A5634F" w:rsidRPr="00125FB7" w:rsidRDefault="00A5634F" w:rsidP="00A5634F">
            <w:pPr>
              <w:spacing w:before="0"/>
            </w:pPr>
            <w:r w:rsidRPr="006867E9">
              <w:t>Re-audit of Health Protection Tarian Records</w:t>
            </w:r>
            <w:r>
              <w:t xml:space="preserve"> </w:t>
            </w:r>
            <w:r w:rsidRPr="009E1BA9">
              <w:rPr>
                <w:bCs/>
                <w:i/>
                <w:color w:val="4BACC6" w:themeColor="accent5"/>
              </w:rPr>
              <w:t>(local audit)</w:t>
            </w:r>
          </w:p>
        </w:tc>
        <w:tc>
          <w:tcPr>
            <w:tcW w:w="1962" w:type="pct"/>
          </w:tcPr>
          <w:p w14:paraId="6570E454" w14:textId="77777777" w:rsidR="00A5634F" w:rsidRPr="00125FB7" w:rsidRDefault="00A5634F" w:rsidP="00A5634F">
            <w:pPr>
              <w:spacing w:before="0"/>
            </w:pPr>
            <w:r>
              <w:t>Removed from plan due to operational pressures</w:t>
            </w:r>
          </w:p>
        </w:tc>
      </w:tr>
    </w:tbl>
    <w:p w14:paraId="5997F303" w14:textId="77777777" w:rsidR="00A5634F" w:rsidRPr="00A5634F" w:rsidRDefault="00A5634F" w:rsidP="00A5634F"/>
    <w:p w14:paraId="3552AC6E" w14:textId="77777777" w:rsidR="00A5634F" w:rsidRDefault="00A5634F" w:rsidP="00A5634F"/>
    <w:p w14:paraId="3FADD8D8" w14:textId="77777777" w:rsidR="00A5634F" w:rsidRPr="00920579" w:rsidRDefault="00A5634F" w:rsidP="00A5634F">
      <w:r w:rsidRPr="00920579">
        <w:lastRenderedPageBreak/>
        <w:t xml:space="preserve">The following </w:t>
      </w:r>
      <w:r>
        <w:rPr>
          <w:b/>
        </w:rPr>
        <w:t xml:space="preserve">seven </w:t>
      </w:r>
      <w:r w:rsidRPr="00920579">
        <w:t xml:space="preserve">audits were </w:t>
      </w:r>
      <w:r>
        <w:t>planned for 2020-21, but were put on hold for this</w:t>
      </w:r>
      <w:r w:rsidRPr="00920579">
        <w:t xml:space="preserve"> </w:t>
      </w:r>
      <w:r>
        <w:t>audit plan</w:t>
      </w:r>
      <w:r w:rsidRPr="00920579">
        <w:t xml:space="preserve"> and/or deferred to the 2021-22 plan</w:t>
      </w:r>
      <w:r>
        <w:t xml:space="preserve"> due to organisational pressures</w:t>
      </w:r>
      <w:r w:rsidRPr="00920579">
        <w:t>:</w:t>
      </w:r>
    </w:p>
    <w:tbl>
      <w:tblPr>
        <w:tblStyle w:val="TableGrid"/>
        <w:tblpPr w:leftFromText="181" w:rightFromText="181" w:vertAnchor="text" w:horzAnchor="margin" w:tblpXSpec="center" w:tblpY="1"/>
        <w:tblW w:w="5000" w:type="pct"/>
        <w:tblLayout w:type="fixed"/>
        <w:tblLook w:val="04A0" w:firstRow="1" w:lastRow="0" w:firstColumn="1" w:lastColumn="0" w:noHBand="0" w:noVBand="1"/>
      </w:tblPr>
      <w:tblGrid>
        <w:gridCol w:w="1951"/>
        <w:gridCol w:w="3563"/>
        <w:gridCol w:w="3561"/>
      </w:tblGrid>
      <w:tr w:rsidR="00362EDB" w:rsidRPr="00D46254" w14:paraId="53D526BF" w14:textId="77777777" w:rsidTr="0017634A">
        <w:trPr>
          <w:trHeight w:val="483"/>
        </w:trPr>
        <w:tc>
          <w:tcPr>
            <w:tcW w:w="1075" w:type="pct"/>
          </w:tcPr>
          <w:p w14:paraId="0B64AAFE" w14:textId="77777777" w:rsidR="00362EDB" w:rsidRPr="00D46254" w:rsidRDefault="00362EDB" w:rsidP="0017634A">
            <w:pPr>
              <w:spacing w:before="0"/>
              <w:rPr>
                <w:b/>
              </w:rPr>
            </w:pPr>
            <w:r w:rsidRPr="00D46254">
              <w:rPr>
                <w:b/>
              </w:rPr>
              <w:t>Directorate/ Division</w:t>
            </w:r>
          </w:p>
        </w:tc>
        <w:tc>
          <w:tcPr>
            <w:tcW w:w="1963" w:type="pct"/>
          </w:tcPr>
          <w:p w14:paraId="3000818E" w14:textId="77777777" w:rsidR="00362EDB" w:rsidRPr="00D46254" w:rsidRDefault="00362EDB" w:rsidP="0017634A">
            <w:pPr>
              <w:spacing w:before="0"/>
              <w:rPr>
                <w:b/>
                <w:bCs/>
              </w:rPr>
            </w:pPr>
            <w:r w:rsidRPr="00D46254">
              <w:rPr>
                <w:b/>
                <w:bCs/>
              </w:rPr>
              <w:t>Audit</w:t>
            </w:r>
          </w:p>
        </w:tc>
        <w:tc>
          <w:tcPr>
            <w:tcW w:w="1962" w:type="pct"/>
          </w:tcPr>
          <w:p w14:paraId="1E76EFAB" w14:textId="77777777" w:rsidR="00362EDB" w:rsidRPr="00D46254" w:rsidRDefault="00362EDB" w:rsidP="0017634A">
            <w:pPr>
              <w:spacing w:before="100" w:beforeAutospacing="1"/>
              <w:rPr>
                <w:b/>
                <w:bCs/>
              </w:rPr>
            </w:pPr>
            <w:r w:rsidRPr="00D46254">
              <w:rPr>
                <w:b/>
                <w:bCs/>
              </w:rPr>
              <w:t>Status</w:t>
            </w:r>
          </w:p>
        </w:tc>
      </w:tr>
      <w:tr w:rsidR="00362EDB" w:rsidRPr="00D46254" w14:paraId="58C20F58" w14:textId="77777777" w:rsidTr="0017634A">
        <w:trPr>
          <w:trHeight w:val="483"/>
        </w:trPr>
        <w:tc>
          <w:tcPr>
            <w:tcW w:w="1075" w:type="pct"/>
          </w:tcPr>
          <w:p w14:paraId="333C4CFF" w14:textId="77777777" w:rsidR="00362EDB" w:rsidRPr="00125FB7" w:rsidRDefault="00362EDB" w:rsidP="0017634A">
            <w:pPr>
              <w:spacing w:before="0"/>
            </w:pPr>
            <w:r>
              <w:t>NBHSW</w:t>
            </w:r>
          </w:p>
        </w:tc>
        <w:tc>
          <w:tcPr>
            <w:tcW w:w="1963" w:type="pct"/>
          </w:tcPr>
          <w:p w14:paraId="2B62A3C9" w14:textId="77777777" w:rsidR="00362EDB" w:rsidRPr="00A62763" w:rsidRDefault="00362EDB" w:rsidP="0017634A">
            <w:pPr>
              <w:spacing w:before="0"/>
              <w:rPr>
                <w:i/>
              </w:rPr>
            </w:pPr>
            <w:r w:rsidRPr="00F95AA2">
              <w:t xml:space="preserve">All Wales Audiology Audit (in relation to </w:t>
            </w:r>
            <w:proofErr w:type="spellStart"/>
            <w:r w:rsidRPr="00F95AA2">
              <w:t>newborn</w:t>
            </w:r>
            <w:proofErr w:type="spellEnd"/>
            <w:r w:rsidRPr="00F95AA2">
              <w:t xml:space="preserve"> Hearing)</w:t>
            </w:r>
            <w:r>
              <w:t xml:space="preserve"> </w:t>
            </w:r>
            <w:r w:rsidRPr="00F14C22">
              <w:rPr>
                <w:i/>
                <w:color w:val="1F497D" w:themeColor="text2"/>
              </w:rPr>
              <w:t>(national audit)</w:t>
            </w:r>
          </w:p>
        </w:tc>
        <w:tc>
          <w:tcPr>
            <w:tcW w:w="1962" w:type="pct"/>
          </w:tcPr>
          <w:p w14:paraId="02322500" w14:textId="77777777" w:rsidR="00362EDB" w:rsidRPr="00125FB7" w:rsidRDefault="00362EDB" w:rsidP="0017634A">
            <w:pPr>
              <w:spacing w:before="100" w:beforeAutospacing="1"/>
            </w:pPr>
            <w:r w:rsidRPr="00F95AA2">
              <w:t>Not taking place in 2020</w:t>
            </w:r>
            <w:r>
              <w:t>-21</w:t>
            </w:r>
            <w:r w:rsidRPr="00F95AA2">
              <w:t xml:space="preserve"> as agreed with Welsh Government and will be reviewed in 2021</w:t>
            </w:r>
            <w:r>
              <w:t>-22</w:t>
            </w:r>
          </w:p>
        </w:tc>
      </w:tr>
      <w:tr w:rsidR="00362EDB" w:rsidRPr="00D46254" w14:paraId="6104EAC0" w14:textId="77777777" w:rsidTr="0017634A">
        <w:trPr>
          <w:trHeight w:val="483"/>
        </w:trPr>
        <w:tc>
          <w:tcPr>
            <w:tcW w:w="1075" w:type="pct"/>
          </w:tcPr>
          <w:p w14:paraId="27D39277" w14:textId="77777777" w:rsidR="00362EDB" w:rsidRPr="00125FB7" w:rsidRDefault="00362EDB" w:rsidP="0017634A">
            <w:pPr>
              <w:spacing w:before="0"/>
            </w:pPr>
            <w:r>
              <w:t>DESW</w:t>
            </w:r>
          </w:p>
        </w:tc>
        <w:tc>
          <w:tcPr>
            <w:tcW w:w="1963" w:type="pct"/>
          </w:tcPr>
          <w:p w14:paraId="7AA6B47F" w14:textId="77777777" w:rsidR="00362EDB" w:rsidRPr="00F14C22" w:rsidRDefault="00362EDB" w:rsidP="0017634A">
            <w:pPr>
              <w:spacing w:before="0"/>
            </w:pPr>
            <w:r w:rsidRPr="00F14C22">
              <w:t>National diabetes audit for eye screening for antenatal patients</w:t>
            </w:r>
            <w:r>
              <w:t xml:space="preserve"> </w:t>
            </w:r>
            <w:r w:rsidRPr="00F14C22">
              <w:rPr>
                <w:i/>
                <w:color w:val="1F497D" w:themeColor="text2"/>
              </w:rPr>
              <w:t>(national audit)</w:t>
            </w:r>
          </w:p>
        </w:tc>
        <w:tc>
          <w:tcPr>
            <w:tcW w:w="1962" w:type="pct"/>
          </w:tcPr>
          <w:p w14:paraId="68676119" w14:textId="77777777" w:rsidR="00362EDB" w:rsidRPr="00125FB7" w:rsidRDefault="00362EDB" w:rsidP="0017634A">
            <w:pPr>
              <w:spacing w:before="100" w:beforeAutospacing="1"/>
            </w:pPr>
            <w:r w:rsidRPr="00F14C22">
              <w:t>Data sharing agreement not yet agreed with L</w:t>
            </w:r>
            <w:r>
              <w:t xml:space="preserve">ocal </w:t>
            </w:r>
            <w:r w:rsidRPr="00F14C22">
              <w:t>H</w:t>
            </w:r>
            <w:r>
              <w:t xml:space="preserve">ealth </w:t>
            </w:r>
            <w:r w:rsidRPr="00F14C22">
              <w:t>B</w:t>
            </w:r>
            <w:r>
              <w:t>oard</w:t>
            </w:r>
            <w:r w:rsidRPr="00F14C22">
              <w:t>s who are the audit respondents.  Participation in this annual audit will not take place until suitable information governance arrangements in place.</w:t>
            </w:r>
          </w:p>
        </w:tc>
      </w:tr>
      <w:tr w:rsidR="00362EDB" w:rsidRPr="00D46254" w14:paraId="4D82C8F3" w14:textId="77777777" w:rsidTr="0017634A">
        <w:trPr>
          <w:trHeight w:val="483"/>
        </w:trPr>
        <w:tc>
          <w:tcPr>
            <w:tcW w:w="1075" w:type="pct"/>
          </w:tcPr>
          <w:p w14:paraId="14AEAC75" w14:textId="77777777" w:rsidR="00362EDB" w:rsidRPr="00125FB7" w:rsidRDefault="00362EDB" w:rsidP="0017634A">
            <w:pPr>
              <w:spacing w:before="0"/>
            </w:pPr>
            <w:r>
              <w:t>DESW</w:t>
            </w:r>
          </w:p>
        </w:tc>
        <w:tc>
          <w:tcPr>
            <w:tcW w:w="1963" w:type="pct"/>
          </w:tcPr>
          <w:p w14:paraId="0C1ABCC7" w14:textId="77777777" w:rsidR="00362EDB" w:rsidRPr="00F14C22" w:rsidRDefault="00362EDB" w:rsidP="0017634A">
            <w:pPr>
              <w:spacing w:before="0"/>
            </w:pPr>
            <w:r w:rsidRPr="00F14C22">
              <w:t xml:space="preserve">National diabetes paediatric audit </w:t>
            </w:r>
            <w:r w:rsidRPr="00F14C22">
              <w:rPr>
                <w:i/>
                <w:color w:val="1F497D" w:themeColor="text2"/>
              </w:rPr>
              <w:t>(national audit)</w:t>
            </w:r>
          </w:p>
        </w:tc>
        <w:tc>
          <w:tcPr>
            <w:tcW w:w="1962" w:type="pct"/>
          </w:tcPr>
          <w:p w14:paraId="78C8E193" w14:textId="77777777" w:rsidR="00362EDB" w:rsidRPr="00125FB7" w:rsidRDefault="00362EDB" w:rsidP="0017634A">
            <w:pPr>
              <w:spacing w:before="100" w:beforeAutospacing="1"/>
            </w:pPr>
            <w:r w:rsidRPr="00F14C22">
              <w:t>Data sharing agreement not yet agreed with L</w:t>
            </w:r>
            <w:r>
              <w:t xml:space="preserve">ocal </w:t>
            </w:r>
            <w:r w:rsidRPr="00F14C22">
              <w:t>H</w:t>
            </w:r>
            <w:r>
              <w:t xml:space="preserve">ealth </w:t>
            </w:r>
            <w:r w:rsidRPr="00F14C22">
              <w:t>B</w:t>
            </w:r>
            <w:r>
              <w:t>oard</w:t>
            </w:r>
            <w:r w:rsidRPr="00F14C22">
              <w:t>s who are the audit respondents.  Participation in this annual audit will not take place until suitable information governance arrangements in place.</w:t>
            </w:r>
          </w:p>
        </w:tc>
      </w:tr>
      <w:tr w:rsidR="00362EDB" w:rsidRPr="00125FB7" w14:paraId="71CE49EB" w14:textId="77777777" w:rsidTr="0017634A">
        <w:trPr>
          <w:trHeight w:val="483"/>
        </w:trPr>
        <w:tc>
          <w:tcPr>
            <w:tcW w:w="1075" w:type="pct"/>
          </w:tcPr>
          <w:p w14:paraId="2D63F88E" w14:textId="77777777" w:rsidR="00362EDB" w:rsidRPr="00125FB7" w:rsidRDefault="00362EDB" w:rsidP="0017634A">
            <w:pPr>
              <w:spacing w:before="0"/>
            </w:pPr>
            <w:r>
              <w:t>BTW</w:t>
            </w:r>
          </w:p>
        </w:tc>
        <w:tc>
          <w:tcPr>
            <w:tcW w:w="1963" w:type="pct"/>
          </w:tcPr>
          <w:p w14:paraId="6F43371A" w14:textId="77777777" w:rsidR="00362EDB" w:rsidRPr="00A62763" w:rsidRDefault="00362EDB" w:rsidP="0017634A">
            <w:pPr>
              <w:spacing w:before="0"/>
              <w:rPr>
                <w:bCs/>
                <w:i/>
              </w:rPr>
            </w:pPr>
            <w:r>
              <w:rPr>
                <w:bCs/>
              </w:rPr>
              <w:t xml:space="preserve">Re-audit: To establish the accuracy and completeness of breast care nursing record keeping </w:t>
            </w:r>
            <w:r w:rsidRPr="00F14C22">
              <w:rPr>
                <w:bCs/>
                <w:i/>
                <w:color w:val="4BACC6" w:themeColor="accent5"/>
              </w:rPr>
              <w:t>(local audit)</w:t>
            </w:r>
          </w:p>
        </w:tc>
        <w:tc>
          <w:tcPr>
            <w:tcW w:w="1962" w:type="pct"/>
          </w:tcPr>
          <w:p w14:paraId="00A5C048" w14:textId="77777777" w:rsidR="00362EDB" w:rsidRDefault="00362EDB" w:rsidP="0017634A">
            <w:pPr>
              <w:spacing w:before="100" w:beforeAutospacing="1"/>
              <w:rPr>
                <w:bCs/>
              </w:rPr>
            </w:pPr>
            <w:r>
              <w:rPr>
                <w:bCs/>
              </w:rPr>
              <w:t>Deferred to 2021/22 due to operational pressures</w:t>
            </w:r>
          </w:p>
        </w:tc>
      </w:tr>
      <w:tr w:rsidR="00362EDB" w:rsidRPr="00125FB7" w14:paraId="4F2679A2" w14:textId="77777777" w:rsidTr="0017634A">
        <w:trPr>
          <w:trHeight w:val="483"/>
        </w:trPr>
        <w:tc>
          <w:tcPr>
            <w:tcW w:w="1075" w:type="pct"/>
          </w:tcPr>
          <w:p w14:paraId="11F6AC51" w14:textId="77777777" w:rsidR="00362EDB" w:rsidRDefault="00362EDB" w:rsidP="0017634A">
            <w:pPr>
              <w:spacing w:before="100" w:beforeAutospacing="1"/>
            </w:pPr>
            <w:r>
              <w:t xml:space="preserve">Estates, Safety and Facilities </w:t>
            </w:r>
          </w:p>
        </w:tc>
        <w:tc>
          <w:tcPr>
            <w:tcW w:w="1963" w:type="pct"/>
          </w:tcPr>
          <w:p w14:paraId="3F3D6CAD" w14:textId="77777777" w:rsidR="00362EDB" w:rsidRPr="00A62763" w:rsidRDefault="00362EDB" w:rsidP="0017634A">
            <w:pPr>
              <w:spacing w:before="100" w:beforeAutospacing="1"/>
              <w:rPr>
                <w:i/>
              </w:rPr>
            </w:pPr>
            <w:r>
              <w:t xml:space="preserve">Health and Safety Premises Inspections </w:t>
            </w:r>
            <w:r w:rsidRPr="00F14C22">
              <w:rPr>
                <w:bCs/>
                <w:i/>
                <w:color w:val="4BACC6" w:themeColor="accent5"/>
              </w:rPr>
              <w:t>(local audit)</w:t>
            </w:r>
          </w:p>
        </w:tc>
        <w:tc>
          <w:tcPr>
            <w:tcW w:w="1962" w:type="pct"/>
          </w:tcPr>
          <w:p w14:paraId="327F0D1A" w14:textId="77777777" w:rsidR="00362EDB" w:rsidRPr="00F95AA2" w:rsidRDefault="00362EDB" w:rsidP="0017634A">
            <w:pPr>
              <w:spacing w:before="100" w:beforeAutospacing="1"/>
            </w:pPr>
            <w:r>
              <w:t xml:space="preserve">Deferred to 2021-22 due to operational pressures </w:t>
            </w:r>
          </w:p>
        </w:tc>
      </w:tr>
      <w:tr w:rsidR="00362EDB" w:rsidRPr="00125FB7" w14:paraId="361105F0" w14:textId="77777777" w:rsidTr="0017634A">
        <w:trPr>
          <w:trHeight w:val="483"/>
        </w:trPr>
        <w:tc>
          <w:tcPr>
            <w:tcW w:w="1075" w:type="pct"/>
          </w:tcPr>
          <w:p w14:paraId="121517DE" w14:textId="77777777" w:rsidR="00362EDB" w:rsidRDefault="00362EDB" w:rsidP="0017634A">
            <w:pPr>
              <w:spacing w:before="100" w:beforeAutospacing="1"/>
            </w:pPr>
            <w:r>
              <w:t>Policy and International Health</w:t>
            </w:r>
          </w:p>
        </w:tc>
        <w:tc>
          <w:tcPr>
            <w:tcW w:w="1963" w:type="pct"/>
          </w:tcPr>
          <w:p w14:paraId="4E415539" w14:textId="77777777" w:rsidR="00362EDB" w:rsidRPr="00A62763" w:rsidRDefault="00362EDB" w:rsidP="0017634A">
            <w:pPr>
              <w:spacing w:before="100" w:beforeAutospacing="1"/>
              <w:rPr>
                <w:i/>
              </w:rPr>
            </w:pPr>
            <w:r w:rsidRPr="00F54BB8">
              <w:t>Audit (improvement project) on implementation of the Well-Being of Future Generations Act</w:t>
            </w:r>
            <w:r>
              <w:t xml:space="preserve"> </w:t>
            </w:r>
            <w:r w:rsidRPr="00F14C22">
              <w:rPr>
                <w:bCs/>
                <w:i/>
                <w:color w:val="4BACC6" w:themeColor="accent5"/>
              </w:rPr>
              <w:t>(local audit)</w:t>
            </w:r>
          </w:p>
        </w:tc>
        <w:tc>
          <w:tcPr>
            <w:tcW w:w="1962" w:type="pct"/>
          </w:tcPr>
          <w:p w14:paraId="3B6F40AD" w14:textId="77777777" w:rsidR="00362EDB" w:rsidRPr="00F95AA2" w:rsidRDefault="00362EDB" w:rsidP="0017634A">
            <w:pPr>
              <w:spacing w:before="100" w:beforeAutospacing="1"/>
            </w:pPr>
            <w:r>
              <w:t xml:space="preserve">Deferred to 2021-22 due to operational pressures </w:t>
            </w:r>
          </w:p>
        </w:tc>
      </w:tr>
      <w:tr w:rsidR="00362EDB" w:rsidRPr="00125FB7" w14:paraId="09A32AD9" w14:textId="77777777" w:rsidTr="0017634A">
        <w:trPr>
          <w:trHeight w:val="483"/>
        </w:trPr>
        <w:tc>
          <w:tcPr>
            <w:tcW w:w="1075" w:type="pct"/>
          </w:tcPr>
          <w:p w14:paraId="461DA0E7" w14:textId="77777777" w:rsidR="00362EDB" w:rsidRDefault="00362EDB" w:rsidP="0017634A">
            <w:pPr>
              <w:spacing w:before="100" w:beforeAutospacing="1"/>
            </w:pPr>
            <w:r w:rsidRPr="008B52A2">
              <w:t>Policy and I</w:t>
            </w:r>
            <w:r>
              <w:t>nternationa</w:t>
            </w:r>
            <w:r w:rsidRPr="008B52A2">
              <w:t>l Health</w:t>
            </w:r>
          </w:p>
        </w:tc>
        <w:tc>
          <w:tcPr>
            <w:tcW w:w="1963" w:type="pct"/>
          </w:tcPr>
          <w:p w14:paraId="79B29A27" w14:textId="77777777" w:rsidR="00362EDB" w:rsidRPr="00A62763" w:rsidRDefault="00362EDB" w:rsidP="0017634A">
            <w:pPr>
              <w:spacing w:before="100" w:beforeAutospacing="1"/>
              <w:rPr>
                <w:i/>
              </w:rPr>
            </w:pPr>
            <w:r w:rsidRPr="008B52A2">
              <w:t xml:space="preserve">To measure impact and plan future direction following this year’s five-year Charter celebration event, as part of the </w:t>
            </w:r>
            <w:r w:rsidRPr="008B52A2">
              <w:lastRenderedPageBreak/>
              <w:t>2019/20 Annual Plan.</w:t>
            </w:r>
            <w:r>
              <w:t xml:space="preserve"> </w:t>
            </w:r>
            <w:r w:rsidRPr="00F14C22">
              <w:rPr>
                <w:bCs/>
                <w:i/>
                <w:color w:val="4BACC6" w:themeColor="accent5"/>
              </w:rPr>
              <w:t>(local audit)</w:t>
            </w:r>
          </w:p>
        </w:tc>
        <w:tc>
          <w:tcPr>
            <w:tcW w:w="1962" w:type="pct"/>
          </w:tcPr>
          <w:p w14:paraId="53D0BB02" w14:textId="77777777" w:rsidR="00362EDB" w:rsidRDefault="00362EDB" w:rsidP="0017634A">
            <w:pPr>
              <w:spacing w:before="100" w:beforeAutospacing="1"/>
            </w:pPr>
            <w:r w:rsidRPr="008B52A2">
              <w:lastRenderedPageBreak/>
              <w:t xml:space="preserve">The work </w:t>
            </w:r>
            <w:r>
              <w:t xml:space="preserve">commenced </w:t>
            </w:r>
            <w:r w:rsidRPr="008B52A2">
              <w:t>in 2019 and put on hold for 2020/21 – to be reviewed in June 2021, pending</w:t>
            </w:r>
            <w:r>
              <w:t xml:space="preserve"> release of staff currently supporting </w:t>
            </w:r>
            <w:r>
              <w:lastRenderedPageBreak/>
              <w:t>the National Health Protection Response</w:t>
            </w:r>
          </w:p>
        </w:tc>
      </w:tr>
    </w:tbl>
    <w:p w14:paraId="53AF889E" w14:textId="77777777" w:rsidR="00A5634F" w:rsidRDefault="00A5634F" w:rsidP="00A5634F">
      <w:pPr>
        <w:rPr>
          <w:color w:val="FF0000"/>
        </w:rPr>
      </w:pPr>
    </w:p>
    <w:p w14:paraId="101901AC" w14:textId="77777777" w:rsidR="00362EDB" w:rsidRDefault="00362EDB" w:rsidP="00A5634F">
      <w:pPr>
        <w:rPr>
          <w:color w:val="FF0000"/>
        </w:rPr>
      </w:pPr>
    </w:p>
    <w:p w14:paraId="2A61E905" w14:textId="4F1A5743" w:rsidR="00A5634F" w:rsidRPr="009E1BA9" w:rsidRDefault="00A5634F">
      <w:pPr>
        <w:jc w:val="left"/>
        <w:rPr>
          <w:rFonts w:eastAsiaTheme="majorEastAsia" w:cstheme="majorBidi"/>
          <w:bCs/>
          <w:szCs w:val="24"/>
        </w:rPr>
      </w:pPr>
      <w:r w:rsidRPr="009E1BA9">
        <w:rPr>
          <w:rFonts w:eastAsiaTheme="majorEastAsia" w:cstheme="majorBidi"/>
          <w:bCs/>
          <w:szCs w:val="24"/>
        </w:rPr>
        <w:t xml:space="preserve">In summary, a range of national and local audits </w:t>
      </w:r>
      <w:r w:rsidR="001B3AC5">
        <w:rPr>
          <w:rFonts w:eastAsiaTheme="majorEastAsia" w:cstheme="majorBidi"/>
          <w:bCs/>
          <w:szCs w:val="24"/>
        </w:rPr>
        <w:t xml:space="preserve">have been </w:t>
      </w:r>
      <w:r w:rsidRPr="009E1BA9">
        <w:rPr>
          <w:rFonts w:eastAsiaTheme="majorEastAsia" w:cstheme="majorBidi"/>
          <w:bCs/>
          <w:szCs w:val="24"/>
        </w:rPr>
        <w:t>undertaken in 2020-21</w:t>
      </w:r>
      <w:r w:rsidR="009E1BA9">
        <w:rPr>
          <w:rFonts w:eastAsiaTheme="majorEastAsia" w:cstheme="majorBidi"/>
          <w:bCs/>
          <w:szCs w:val="24"/>
        </w:rPr>
        <w:t>, reflecting the breadth of work undertaken across Public Health Wales</w:t>
      </w:r>
      <w:r w:rsidRPr="009E1BA9">
        <w:rPr>
          <w:rFonts w:eastAsiaTheme="majorEastAsia" w:cstheme="majorBidi"/>
          <w:bCs/>
          <w:szCs w:val="24"/>
        </w:rPr>
        <w:t xml:space="preserve">. Four audits were successfully completed, with a further nine ongoing as planned. Seven audits had to be paused due to operational challenges. </w:t>
      </w:r>
    </w:p>
    <w:p w14:paraId="09352DE0" w14:textId="77777777" w:rsidR="009E1BA9" w:rsidRDefault="009E1BA9">
      <w:pPr>
        <w:jc w:val="left"/>
        <w:rPr>
          <w:rFonts w:eastAsiaTheme="majorEastAsia" w:cstheme="majorBidi"/>
          <w:bCs/>
          <w:szCs w:val="24"/>
          <w:highlight w:val="lightGray"/>
        </w:rPr>
        <w:sectPr w:rsidR="009E1BA9" w:rsidSect="008665A0">
          <w:headerReference w:type="default" r:id="rId13"/>
          <w:footerReference w:type="default" r:id="rId14"/>
          <w:footerReference w:type="first" r:id="rId15"/>
          <w:pgSz w:w="11909" w:h="16834" w:code="9"/>
          <w:pgMar w:top="1440" w:right="1412" w:bottom="1440" w:left="1412" w:header="720" w:footer="720" w:gutter="0"/>
          <w:cols w:space="720"/>
          <w:noEndnote/>
          <w:titlePg/>
          <w:docGrid w:linePitch="326"/>
        </w:sectPr>
      </w:pPr>
    </w:p>
    <w:p w14:paraId="69A01F45" w14:textId="2B638412" w:rsidR="0092698B" w:rsidRPr="001B3AC5" w:rsidRDefault="0092698B" w:rsidP="001B3AC5">
      <w:pPr>
        <w:keepNext/>
        <w:keepLines/>
        <w:jc w:val="left"/>
        <w:outlineLvl w:val="1"/>
        <w:rPr>
          <w:rFonts w:eastAsiaTheme="majorEastAsia" w:cstheme="majorBidi"/>
          <w:b/>
          <w:bCs/>
          <w:szCs w:val="24"/>
        </w:rPr>
      </w:pPr>
      <w:r w:rsidRPr="0013506A">
        <w:rPr>
          <w:rFonts w:eastAsiaTheme="majorEastAsia" w:cstheme="majorBidi"/>
          <w:b/>
          <w:bCs/>
          <w:szCs w:val="24"/>
        </w:rPr>
        <w:lastRenderedPageBreak/>
        <w:t>Well-being of Future Generations (Wales) Act 2015</w:t>
      </w:r>
    </w:p>
    <w:p w14:paraId="3EDC8776" w14:textId="77777777" w:rsidR="0092698B" w:rsidRPr="0013506A" w:rsidRDefault="0092698B" w:rsidP="008E26F8">
      <w:pPr>
        <w:rPr>
          <w:rFonts w:eastAsiaTheme="minorHAnsi" w:cstheme="minorBidi"/>
          <w:szCs w:val="24"/>
        </w:rPr>
      </w:pPr>
      <w:r w:rsidRPr="0013506A">
        <w:rPr>
          <w:rFonts w:eastAsiaTheme="minorHAnsi" w:cstheme="minorBidi"/>
          <w:szCs w:val="24"/>
        </w:rPr>
        <w:t>The report contributes to Goal 3 “</w:t>
      </w:r>
      <w:r w:rsidRPr="0013506A">
        <w:rPr>
          <w:rFonts w:eastAsiaTheme="minorHAnsi" w:cstheme="minorBidi"/>
          <w:szCs w:val="22"/>
        </w:rPr>
        <w:t>Support the NHS to deliver high quality, equitable and sustainable services”</w:t>
      </w:r>
      <w:r w:rsidRPr="0013506A">
        <w:rPr>
          <w:rFonts w:eastAsiaTheme="minorHAnsi" w:cstheme="minorBidi"/>
          <w:szCs w:val="24"/>
        </w:rPr>
        <w:t xml:space="preserve">   This below information follows the five ways of working, as defined within the sustainable development principle in the Act, in the following ways:</w:t>
      </w:r>
    </w:p>
    <w:p w14:paraId="2D459B33" w14:textId="77777777" w:rsidR="0092698B" w:rsidRPr="00F97FB1" w:rsidRDefault="0092698B" w:rsidP="0092698B">
      <w:pPr>
        <w:jc w:val="left"/>
        <w:rPr>
          <w:rFonts w:eastAsiaTheme="minorHAnsi" w:cstheme="minorBidi"/>
          <w:i/>
          <w:szCs w:val="24"/>
        </w:rPr>
      </w:pPr>
    </w:p>
    <w:tbl>
      <w:tblPr>
        <w:tblStyle w:val="TableGrid2"/>
        <w:tblW w:w="9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5873"/>
      </w:tblGrid>
      <w:tr w:rsidR="0092698B" w:rsidRPr="0013506A" w14:paraId="7483D95D" w14:textId="77777777" w:rsidTr="0AEB2853">
        <w:tc>
          <w:tcPr>
            <w:tcW w:w="3369" w:type="dxa"/>
          </w:tcPr>
          <w:p w14:paraId="625FCB7E" w14:textId="77777777" w:rsidR="0092698B" w:rsidRPr="0013506A" w:rsidRDefault="0092698B" w:rsidP="00AE72FF">
            <w:pPr>
              <w:spacing w:before="120" w:after="120"/>
              <w:jc w:val="left"/>
              <w:rPr>
                <w:rFonts w:cs="Arial"/>
                <w:szCs w:val="24"/>
              </w:rPr>
            </w:pPr>
            <w:r w:rsidRPr="0013506A">
              <w:rPr>
                <w:rFonts w:cs="Arial"/>
                <w:noProof/>
                <w:szCs w:val="24"/>
                <w:lang w:eastAsia="en-GB"/>
              </w:rPr>
              <w:drawing>
                <wp:inline distT="0" distB="0" distL="0" distR="0" wp14:anchorId="27F50AEF" wp14:editId="7EB1416C">
                  <wp:extent cx="2050415" cy="861060"/>
                  <wp:effectExtent l="0" t="0" r="0" b="0"/>
                  <wp:docPr id="26" name="Picture 5" descr="Long Term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ng Term - icon + wording"/>
                          <pic:cNvPicPr>
                            <a:picLocks noChangeAspect="1" noChangeArrowheads="1"/>
                          </pic:cNvPicPr>
                        </pic:nvPicPr>
                        <pic:blipFill>
                          <a:blip r:embed="rId16" cstate="print"/>
                          <a:srcRect l="20309" t="9271" r="17880" b="10596"/>
                          <a:stretch>
                            <a:fillRect/>
                          </a:stretch>
                        </pic:blipFill>
                        <pic:spPr bwMode="auto">
                          <a:xfrm>
                            <a:off x="0" y="0"/>
                            <a:ext cx="2051165" cy="861375"/>
                          </a:xfrm>
                          <a:prstGeom prst="rect">
                            <a:avLst/>
                          </a:prstGeom>
                          <a:noFill/>
                          <a:ln w="9525">
                            <a:noFill/>
                            <a:miter lim="800000"/>
                            <a:headEnd/>
                            <a:tailEnd/>
                          </a:ln>
                        </pic:spPr>
                      </pic:pic>
                    </a:graphicData>
                  </a:graphic>
                </wp:inline>
              </w:drawing>
            </w:r>
          </w:p>
        </w:tc>
        <w:tc>
          <w:tcPr>
            <w:tcW w:w="5873" w:type="dxa"/>
          </w:tcPr>
          <w:p w14:paraId="100E840F" w14:textId="5E1941C9" w:rsidR="0092698B" w:rsidRDefault="0092698B" w:rsidP="00AE72FF">
            <w:pPr>
              <w:jc w:val="left"/>
              <w:rPr>
                <w:szCs w:val="24"/>
              </w:rPr>
            </w:pPr>
            <w:r>
              <w:rPr>
                <w:rFonts w:cs="Arial"/>
                <w:szCs w:val="24"/>
              </w:rPr>
              <w:t>An annual audit plan</w:t>
            </w:r>
            <w:r w:rsidR="0083753F">
              <w:rPr>
                <w:rFonts w:cs="Arial"/>
                <w:szCs w:val="24"/>
              </w:rPr>
              <w:t xml:space="preserve"> is conducted</w:t>
            </w:r>
            <w:r w:rsidRPr="0013506A">
              <w:rPr>
                <w:rFonts w:cs="Arial"/>
                <w:szCs w:val="24"/>
              </w:rPr>
              <w:t xml:space="preserve"> </w:t>
            </w:r>
            <w:r>
              <w:rPr>
                <w:rFonts w:cs="Calibri"/>
                <w:szCs w:val="24"/>
              </w:rPr>
              <w:t>to support s</w:t>
            </w:r>
            <w:r w:rsidRPr="00104A14">
              <w:rPr>
                <w:rFonts w:cs="Calibri"/>
                <w:szCs w:val="24"/>
              </w:rPr>
              <w:t>ervices</w:t>
            </w:r>
            <w:r w:rsidR="0083753F">
              <w:rPr>
                <w:rFonts w:cs="Calibri"/>
                <w:szCs w:val="24"/>
              </w:rPr>
              <w:t xml:space="preserve"> to</w:t>
            </w:r>
            <w:r w:rsidRPr="00104A14">
              <w:rPr>
                <w:rFonts w:cs="Calibri"/>
                <w:szCs w:val="24"/>
              </w:rPr>
              <w:t xml:space="preserve"> engage in activities to continuously improve by </w:t>
            </w:r>
            <w:r>
              <w:rPr>
                <w:rFonts w:cs="Calibri"/>
                <w:szCs w:val="24"/>
              </w:rPr>
              <w:t xml:space="preserve">evaluating, </w:t>
            </w:r>
            <w:r w:rsidRPr="00104A14">
              <w:rPr>
                <w:rFonts w:cs="Calibri"/>
                <w:szCs w:val="24"/>
              </w:rPr>
              <w:t xml:space="preserve">developing and implementing innovative ways of </w:t>
            </w:r>
            <w:r>
              <w:rPr>
                <w:rFonts w:cs="Calibri"/>
                <w:szCs w:val="24"/>
              </w:rPr>
              <w:t>working</w:t>
            </w:r>
            <w:r w:rsidRPr="00104A14">
              <w:rPr>
                <w:rFonts w:cs="Calibri"/>
                <w:szCs w:val="24"/>
              </w:rPr>
              <w:t xml:space="preserve">. </w:t>
            </w:r>
            <w:r>
              <w:rPr>
                <w:szCs w:val="24"/>
              </w:rPr>
              <w:t>The plan</w:t>
            </w:r>
            <w:r w:rsidRPr="0013506A">
              <w:rPr>
                <w:szCs w:val="24"/>
              </w:rPr>
              <w:t xml:space="preserve"> demonstrates the organisations commi</w:t>
            </w:r>
            <w:r w:rsidR="00B45D66">
              <w:rPr>
                <w:szCs w:val="24"/>
              </w:rPr>
              <w:t>tment of continuous improvement</w:t>
            </w:r>
            <w:r w:rsidR="001B3AC5">
              <w:rPr>
                <w:szCs w:val="24"/>
              </w:rPr>
              <w:t>.</w:t>
            </w:r>
          </w:p>
          <w:p w14:paraId="17ECDA6A" w14:textId="77777777" w:rsidR="00B45D66" w:rsidRPr="0013506A" w:rsidRDefault="00B45D66" w:rsidP="00AE72FF">
            <w:pPr>
              <w:jc w:val="left"/>
              <w:rPr>
                <w:rFonts w:cs="Arial"/>
                <w:i/>
                <w:szCs w:val="24"/>
              </w:rPr>
            </w:pPr>
          </w:p>
        </w:tc>
      </w:tr>
      <w:tr w:rsidR="0092698B" w:rsidRPr="0013506A" w14:paraId="41310452" w14:textId="77777777" w:rsidTr="0AEB2853">
        <w:tc>
          <w:tcPr>
            <w:tcW w:w="3369" w:type="dxa"/>
          </w:tcPr>
          <w:p w14:paraId="0136C238" w14:textId="77777777" w:rsidR="0092698B" w:rsidRPr="0013506A" w:rsidRDefault="0092698B" w:rsidP="00AE72FF">
            <w:pPr>
              <w:spacing w:before="120" w:after="120"/>
              <w:jc w:val="center"/>
              <w:rPr>
                <w:rFonts w:cs="Arial"/>
                <w:szCs w:val="24"/>
              </w:rPr>
            </w:pPr>
            <w:r w:rsidRPr="0013506A">
              <w:rPr>
                <w:rFonts w:cs="Arial"/>
                <w:noProof/>
                <w:szCs w:val="24"/>
                <w:lang w:eastAsia="en-GB"/>
              </w:rPr>
              <w:drawing>
                <wp:inline distT="0" distB="0" distL="0" distR="0" wp14:anchorId="7127BAD3" wp14:editId="1C3734C1">
                  <wp:extent cx="1992731" cy="857250"/>
                  <wp:effectExtent l="0" t="0" r="7519" b="0"/>
                  <wp:docPr id="27" name="Picture 1" descr="Preven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vention - icon + wording"/>
                          <pic:cNvPicPr>
                            <a:picLocks noChangeAspect="1" noChangeArrowheads="1"/>
                          </pic:cNvPicPr>
                        </pic:nvPicPr>
                        <pic:blipFill>
                          <a:blip r:embed="rId17" cstate="print"/>
                          <a:srcRect l="22958" t="11920" r="18542" b="12582"/>
                          <a:stretch>
                            <a:fillRect/>
                          </a:stretch>
                        </pic:blipFill>
                        <pic:spPr bwMode="auto">
                          <a:xfrm>
                            <a:off x="0" y="0"/>
                            <a:ext cx="1997555" cy="859325"/>
                          </a:xfrm>
                          <a:prstGeom prst="rect">
                            <a:avLst/>
                          </a:prstGeom>
                          <a:noFill/>
                          <a:ln w="9525">
                            <a:noFill/>
                            <a:miter lim="800000"/>
                            <a:headEnd/>
                            <a:tailEnd/>
                          </a:ln>
                        </pic:spPr>
                      </pic:pic>
                    </a:graphicData>
                  </a:graphic>
                </wp:inline>
              </w:drawing>
            </w:r>
          </w:p>
        </w:tc>
        <w:tc>
          <w:tcPr>
            <w:tcW w:w="5873" w:type="dxa"/>
          </w:tcPr>
          <w:p w14:paraId="2CC59485" w14:textId="77777777" w:rsidR="0092698B" w:rsidRPr="00DC3B34" w:rsidRDefault="0092698B" w:rsidP="00AE72FF">
            <w:pPr>
              <w:rPr>
                <w:rFonts w:cs="Arial"/>
                <w:color w:val="000000"/>
                <w:szCs w:val="24"/>
              </w:rPr>
            </w:pPr>
            <w:r w:rsidRPr="0013506A">
              <w:rPr>
                <w:rFonts w:cs="Arial"/>
                <w:color w:val="000000"/>
                <w:szCs w:val="24"/>
              </w:rPr>
              <w:t>Where possible Public Health Wales seeks</w:t>
            </w:r>
            <w:r w:rsidR="0083753F">
              <w:rPr>
                <w:rFonts w:cs="Arial"/>
                <w:color w:val="000000"/>
                <w:szCs w:val="24"/>
              </w:rPr>
              <w:t xml:space="preserve"> to</w:t>
            </w:r>
            <w:r w:rsidRPr="0013506A">
              <w:rPr>
                <w:rFonts w:cs="Arial"/>
                <w:color w:val="000000"/>
                <w:szCs w:val="24"/>
              </w:rPr>
              <w:t xml:space="preserve"> </w:t>
            </w:r>
            <w:r w:rsidRPr="00DC3B34">
              <w:rPr>
                <w:rFonts w:cs="Arial"/>
                <w:color w:val="000000"/>
                <w:szCs w:val="24"/>
              </w:rPr>
              <w:t xml:space="preserve">validate the efficacy of its practice and to make continuous improvements. The annual audit plan is integral to supporting this work. </w:t>
            </w:r>
          </w:p>
          <w:p w14:paraId="32DF724F" w14:textId="77777777" w:rsidR="0092698B" w:rsidRPr="0013506A" w:rsidRDefault="0092698B" w:rsidP="00AE72FF">
            <w:pPr>
              <w:rPr>
                <w:rFonts w:cs="Arial"/>
                <w:szCs w:val="24"/>
              </w:rPr>
            </w:pPr>
          </w:p>
        </w:tc>
      </w:tr>
      <w:tr w:rsidR="0092698B" w:rsidRPr="0013506A" w14:paraId="3CEBD983" w14:textId="77777777" w:rsidTr="0AEB2853">
        <w:tc>
          <w:tcPr>
            <w:tcW w:w="3369" w:type="dxa"/>
          </w:tcPr>
          <w:p w14:paraId="107FA827" w14:textId="77777777" w:rsidR="0092698B" w:rsidRPr="0013506A" w:rsidRDefault="0092698B" w:rsidP="00AE72FF">
            <w:pPr>
              <w:spacing w:before="120" w:after="120"/>
              <w:jc w:val="center"/>
              <w:rPr>
                <w:rFonts w:cs="Arial"/>
                <w:szCs w:val="24"/>
              </w:rPr>
            </w:pPr>
            <w:r w:rsidRPr="0013506A">
              <w:rPr>
                <w:rFonts w:cs="Arial"/>
                <w:noProof/>
                <w:szCs w:val="24"/>
                <w:lang w:eastAsia="en-GB"/>
              </w:rPr>
              <w:drawing>
                <wp:inline distT="0" distB="0" distL="0" distR="0" wp14:anchorId="0CEF8C95" wp14:editId="5CF0FA02">
                  <wp:extent cx="2050677" cy="800100"/>
                  <wp:effectExtent l="0" t="0" r="0" b="0"/>
                  <wp:docPr id="1" name="Picture 2" descr="Integ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tegration - icon + wording"/>
                          <pic:cNvPicPr>
                            <a:picLocks noChangeAspect="1" noChangeArrowheads="1"/>
                          </pic:cNvPicPr>
                        </pic:nvPicPr>
                        <pic:blipFill>
                          <a:blip r:embed="rId18" cstate="print"/>
                          <a:srcRect l="16556" t="11258" r="16115" b="9933"/>
                          <a:stretch>
                            <a:fillRect/>
                          </a:stretch>
                        </pic:blipFill>
                        <pic:spPr bwMode="auto">
                          <a:xfrm>
                            <a:off x="0" y="0"/>
                            <a:ext cx="2053354" cy="801144"/>
                          </a:xfrm>
                          <a:prstGeom prst="rect">
                            <a:avLst/>
                          </a:prstGeom>
                          <a:noFill/>
                          <a:ln w="9525">
                            <a:noFill/>
                            <a:miter lim="800000"/>
                            <a:headEnd/>
                            <a:tailEnd/>
                          </a:ln>
                        </pic:spPr>
                      </pic:pic>
                    </a:graphicData>
                  </a:graphic>
                </wp:inline>
              </w:drawing>
            </w:r>
          </w:p>
        </w:tc>
        <w:tc>
          <w:tcPr>
            <w:tcW w:w="5873" w:type="dxa"/>
          </w:tcPr>
          <w:p w14:paraId="0C62A09C" w14:textId="2413BE1C" w:rsidR="0092698B" w:rsidRPr="00DC3B34" w:rsidRDefault="0092698B" w:rsidP="00AE72FF">
            <w:pPr>
              <w:autoSpaceDE w:val="0"/>
              <w:autoSpaceDN w:val="0"/>
              <w:adjustRightInd w:val="0"/>
              <w:rPr>
                <w:rFonts w:cs="Verdana"/>
                <w:color w:val="000000"/>
                <w:szCs w:val="24"/>
              </w:rPr>
            </w:pPr>
            <w:r>
              <w:rPr>
                <w:rFonts w:cs="Verdana"/>
                <w:color w:val="000000"/>
                <w:szCs w:val="24"/>
              </w:rPr>
              <w:t xml:space="preserve">The audit plan impacts a number of the wellbeing goals, including “A Resilient </w:t>
            </w:r>
            <w:r w:rsidR="00B45D66">
              <w:rPr>
                <w:rFonts w:cs="Verdana"/>
                <w:color w:val="000000"/>
                <w:szCs w:val="24"/>
              </w:rPr>
              <w:t>Wales” and “A More Equal Wales”</w:t>
            </w:r>
            <w:r w:rsidR="001B3AC5">
              <w:rPr>
                <w:rFonts w:cs="Verdana"/>
                <w:color w:val="000000"/>
                <w:szCs w:val="24"/>
              </w:rPr>
              <w:t>.</w:t>
            </w:r>
          </w:p>
          <w:p w14:paraId="3EB83C3E" w14:textId="77777777" w:rsidR="0092698B" w:rsidRPr="0013506A" w:rsidRDefault="0092698B" w:rsidP="00AE72FF">
            <w:pPr>
              <w:autoSpaceDE w:val="0"/>
              <w:autoSpaceDN w:val="0"/>
              <w:adjustRightInd w:val="0"/>
              <w:rPr>
                <w:rFonts w:cs="Verdana"/>
                <w:color w:val="000000"/>
                <w:szCs w:val="24"/>
              </w:rPr>
            </w:pPr>
          </w:p>
        </w:tc>
      </w:tr>
      <w:tr w:rsidR="0092698B" w:rsidRPr="0013506A" w14:paraId="57285E14" w14:textId="77777777" w:rsidTr="0AEB2853">
        <w:tc>
          <w:tcPr>
            <w:tcW w:w="3369" w:type="dxa"/>
          </w:tcPr>
          <w:p w14:paraId="3F0438E7" w14:textId="77777777" w:rsidR="0092698B" w:rsidRPr="0013506A" w:rsidRDefault="0092698B" w:rsidP="00AE72FF">
            <w:pPr>
              <w:spacing w:before="120" w:after="120"/>
              <w:jc w:val="center"/>
              <w:rPr>
                <w:rFonts w:cs="Arial"/>
                <w:szCs w:val="24"/>
              </w:rPr>
            </w:pPr>
            <w:r w:rsidRPr="0013506A">
              <w:rPr>
                <w:rFonts w:cs="Arial"/>
                <w:noProof/>
                <w:szCs w:val="24"/>
                <w:lang w:eastAsia="en-GB"/>
              </w:rPr>
              <w:drawing>
                <wp:inline distT="0" distB="0" distL="0" distR="0" wp14:anchorId="23B3FC50" wp14:editId="4AE35DE2">
                  <wp:extent cx="1857697" cy="704850"/>
                  <wp:effectExtent l="19050" t="0" r="9203" b="0"/>
                  <wp:docPr id="29" name="Picture 6" descr="Collabo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llaboration - icon + wording"/>
                          <pic:cNvPicPr>
                            <a:picLocks noChangeAspect="1" noChangeArrowheads="1"/>
                          </pic:cNvPicPr>
                        </pic:nvPicPr>
                        <pic:blipFill>
                          <a:blip r:embed="rId19" cstate="print"/>
                          <a:srcRect l="17661" t="10596" r="13687" b="11258"/>
                          <a:stretch>
                            <a:fillRect/>
                          </a:stretch>
                        </pic:blipFill>
                        <pic:spPr bwMode="auto">
                          <a:xfrm>
                            <a:off x="0" y="0"/>
                            <a:ext cx="1860549" cy="705932"/>
                          </a:xfrm>
                          <a:prstGeom prst="rect">
                            <a:avLst/>
                          </a:prstGeom>
                          <a:noFill/>
                          <a:ln w="9525">
                            <a:noFill/>
                            <a:miter lim="800000"/>
                            <a:headEnd/>
                            <a:tailEnd/>
                          </a:ln>
                        </pic:spPr>
                      </pic:pic>
                    </a:graphicData>
                  </a:graphic>
                </wp:inline>
              </w:drawing>
            </w:r>
          </w:p>
        </w:tc>
        <w:tc>
          <w:tcPr>
            <w:tcW w:w="5873" w:type="dxa"/>
            <w:shd w:val="clear" w:color="auto" w:fill="auto"/>
          </w:tcPr>
          <w:p w14:paraId="2007C63E" w14:textId="0927D6C5" w:rsidR="0092698B" w:rsidRPr="00DC3B34" w:rsidRDefault="001B3AC5" w:rsidP="00AE72FF">
            <w:pPr>
              <w:autoSpaceDE w:val="0"/>
              <w:autoSpaceDN w:val="0"/>
              <w:adjustRightInd w:val="0"/>
              <w:rPr>
                <w:rFonts w:cs="Verdana"/>
                <w:color w:val="000000"/>
                <w:szCs w:val="24"/>
              </w:rPr>
            </w:pPr>
            <w:r>
              <w:rPr>
                <w:rFonts w:cs="Verdana"/>
                <w:color w:val="000000"/>
                <w:szCs w:val="24"/>
              </w:rPr>
              <w:t xml:space="preserve">The </w:t>
            </w:r>
            <w:r w:rsidR="0092698B" w:rsidRPr="00DC3B34">
              <w:rPr>
                <w:rFonts w:cs="Verdana"/>
                <w:color w:val="000000"/>
                <w:szCs w:val="24"/>
              </w:rPr>
              <w:t xml:space="preserve">audit plan contains work across </w:t>
            </w:r>
            <w:r w:rsidR="00962883">
              <w:rPr>
                <w:rFonts w:cs="Verdana"/>
                <w:color w:val="000000"/>
                <w:szCs w:val="24"/>
              </w:rPr>
              <w:t xml:space="preserve">UK and </w:t>
            </w:r>
            <w:r w:rsidR="0092698B" w:rsidRPr="00DC3B34">
              <w:rPr>
                <w:rFonts w:cs="Verdana"/>
                <w:color w:val="000000"/>
                <w:szCs w:val="24"/>
              </w:rPr>
              <w:t>Wales and includes other NHS</w:t>
            </w:r>
            <w:r w:rsidR="0083753F">
              <w:rPr>
                <w:rFonts w:cs="Verdana"/>
                <w:color w:val="000000"/>
                <w:szCs w:val="24"/>
              </w:rPr>
              <w:t xml:space="preserve"> bodies working together with </w:t>
            </w:r>
            <w:r w:rsidR="0083753F" w:rsidRPr="0083753F">
              <w:rPr>
                <w:rFonts w:cs="Verdana"/>
                <w:color w:val="000000"/>
                <w:szCs w:val="24"/>
              </w:rPr>
              <w:t>Public Health Wales NHS Trust</w:t>
            </w:r>
            <w:r w:rsidR="00B45D66">
              <w:rPr>
                <w:rFonts w:cs="Verdana"/>
                <w:color w:val="000000"/>
                <w:szCs w:val="24"/>
              </w:rPr>
              <w:t xml:space="preserve"> to provide the best outcomes</w:t>
            </w:r>
            <w:r>
              <w:rPr>
                <w:rFonts w:cs="Verdana"/>
                <w:color w:val="000000"/>
                <w:szCs w:val="24"/>
              </w:rPr>
              <w:t>.</w:t>
            </w:r>
          </w:p>
          <w:p w14:paraId="654D0792" w14:textId="77777777" w:rsidR="0092698B" w:rsidRPr="0013506A" w:rsidRDefault="0092698B" w:rsidP="00AE72FF">
            <w:pPr>
              <w:rPr>
                <w:rFonts w:cs="Arial"/>
                <w:szCs w:val="24"/>
              </w:rPr>
            </w:pPr>
          </w:p>
        </w:tc>
      </w:tr>
      <w:tr w:rsidR="0092698B" w:rsidRPr="0013506A" w14:paraId="1DE29E94" w14:textId="77777777" w:rsidTr="0AEB2853">
        <w:tc>
          <w:tcPr>
            <w:tcW w:w="3369" w:type="dxa"/>
          </w:tcPr>
          <w:p w14:paraId="42AE10A3" w14:textId="77777777" w:rsidR="0092698B" w:rsidRPr="0013506A" w:rsidRDefault="0092698B" w:rsidP="00AE72FF">
            <w:pPr>
              <w:spacing w:before="120" w:after="120"/>
              <w:jc w:val="center"/>
              <w:rPr>
                <w:rFonts w:cs="Arial"/>
                <w:szCs w:val="24"/>
              </w:rPr>
            </w:pPr>
            <w:r w:rsidRPr="0013506A">
              <w:rPr>
                <w:rFonts w:cs="Arial"/>
                <w:noProof/>
                <w:szCs w:val="24"/>
                <w:lang w:eastAsia="en-GB"/>
              </w:rPr>
              <w:drawing>
                <wp:inline distT="0" distB="0" distL="0" distR="0" wp14:anchorId="0F957242" wp14:editId="734D0891">
                  <wp:extent cx="1904332" cy="733425"/>
                  <wp:effectExtent l="0" t="0" r="0" b="0"/>
                  <wp:docPr id="30" name="Picture 3" descr="Involvement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volvement - icon + wording"/>
                          <pic:cNvPicPr>
                            <a:picLocks noChangeAspect="1" noChangeArrowheads="1"/>
                          </pic:cNvPicPr>
                        </pic:nvPicPr>
                        <pic:blipFill>
                          <a:blip r:embed="rId20" cstate="print"/>
                          <a:srcRect l="19205" t="11920" r="15453" b="12582"/>
                          <a:stretch>
                            <a:fillRect/>
                          </a:stretch>
                        </pic:blipFill>
                        <pic:spPr bwMode="auto">
                          <a:xfrm>
                            <a:off x="0" y="0"/>
                            <a:ext cx="1904332" cy="733425"/>
                          </a:xfrm>
                          <a:prstGeom prst="rect">
                            <a:avLst/>
                          </a:prstGeom>
                          <a:noFill/>
                          <a:ln w="9525">
                            <a:noFill/>
                            <a:miter lim="800000"/>
                            <a:headEnd/>
                            <a:tailEnd/>
                          </a:ln>
                        </pic:spPr>
                      </pic:pic>
                    </a:graphicData>
                  </a:graphic>
                </wp:inline>
              </w:drawing>
            </w:r>
          </w:p>
        </w:tc>
        <w:tc>
          <w:tcPr>
            <w:tcW w:w="5873" w:type="dxa"/>
          </w:tcPr>
          <w:p w14:paraId="2AC12238" w14:textId="1995D3A8" w:rsidR="0092698B" w:rsidRDefault="0092698B" w:rsidP="00AE72FF">
            <w:pPr>
              <w:rPr>
                <w:szCs w:val="24"/>
              </w:rPr>
            </w:pPr>
            <w:r>
              <w:rPr>
                <w:szCs w:val="24"/>
              </w:rPr>
              <w:t xml:space="preserve">The audit plan </w:t>
            </w:r>
            <w:r w:rsidRPr="0013506A">
              <w:rPr>
                <w:szCs w:val="24"/>
              </w:rPr>
              <w:t xml:space="preserve">is an important aspect of the organisation’s governance arrangements, and, as such, helps the organisation to improve the quality and safeguard the high standards of the services </w:t>
            </w:r>
            <w:r w:rsidR="00B45D66">
              <w:rPr>
                <w:szCs w:val="24"/>
              </w:rPr>
              <w:t>provided by Public Health Wales</w:t>
            </w:r>
            <w:r w:rsidR="001B3AC5">
              <w:rPr>
                <w:szCs w:val="24"/>
              </w:rPr>
              <w:t>.</w:t>
            </w:r>
          </w:p>
          <w:p w14:paraId="4E4A927D" w14:textId="77777777" w:rsidR="00B45D66" w:rsidRPr="0013506A" w:rsidRDefault="00B45D66" w:rsidP="00AE72FF">
            <w:pPr>
              <w:rPr>
                <w:rFonts w:cs="Arial"/>
                <w:szCs w:val="24"/>
              </w:rPr>
            </w:pPr>
          </w:p>
        </w:tc>
      </w:tr>
    </w:tbl>
    <w:p w14:paraId="19EA4D17" w14:textId="77777777" w:rsidR="0092698B" w:rsidRDefault="0092698B" w:rsidP="006C2BE9">
      <w:pPr>
        <w:spacing w:after="240"/>
      </w:pPr>
    </w:p>
    <w:p w14:paraId="4C9C1D1B" w14:textId="77777777" w:rsidR="003648F2" w:rsidRPr="00C6480A" w:rsidRDefault="003648F2" w:rsidP="003648F2">
      <w:pPr>
        <w:keepNext/>
        <w:numPr>
          <w:ilvl w:val="0"/>
          <w:numId w:val="3"/>
        </w:numPr>
        <w:spacing w:after="200" w:line="276" w:lineRule="auto"/>
        <w:jc w:val="left"/>
        <w:outlineLvl w:val="0"/>
        <w:rPr>
          <w:b/>
          <w:kern w:val="28"/>
          <w:sz w:val="32"/>
        </w:rPr>
      </w:pPr>
      <w:r w:rsidRPr="00C6480A">
        <w:rPr>
          <w:b/>
          <w:kern w:val="28"/>
          <w:sz w:val="32"/>
        </w:rPr>
        <w:t>Recommendation(s)</w:t>
      </w:r>
    </w:p>
    <w:p w14:paraId="7D3070B7" w14:textId="77777777" w:rsidR="001B3AC5" w:rsidRDefault="000A6B10" w:rsidP="006B4AFD">
      <w:r>
        <w:t xml:space="preserve">The </w:t>
      </w:r>
      <w:r w:rsidR="00392CF5">
        <w:t xml:space="preserve">Quality, Safety and Improvement Committee </w:t>
      </w:r>
      <w:r w:rsidR="008E26F8">
        <w:t>is</w:t>
      </w:r>
      <w:r w:rsidR="006B4AFD" w:rsidRPr="000F547B">
        <w:t xml:space="preserve"> asked to</w:t>
      </w:r>
      <w:r w:rsidR="001B3AC5">
        <w:t>:</w:t>
      </w:r>
    </w:p>
    <w:p w14:paraId="1C158607" w14:textId="393F3078" w:rsidR="006B4AFD" w:rsidRPr="000F547B" w:rsidRDefault="001B3AC5" w:rsidP="001B3AC5">
      <w:pPr>
        <w:pStyle w:val="ListParagraph"/>
        <w:numPr>
          <w:ilvl w:val="0"/>
          <w:numId w:val="35"/>
        </w:numPr>
      </w:pPr>
      <w:proofErr w:type="gramStart"/>
      <w:r>
        <w:t>take</w:t>
      </w:r>
      <w:proofErr w:type="gramEnd"/>
      <w:r w:rsidR="00165F19" w:rsidRPr="001B3AC5">
        <w:rPr>
          <w:b/>
        </w:rPr>
        <w:t xml:space="preserve"> assurance</w:t>
      </w:r>
      <w:r w:rsidR="00165F19">
        <w:t xml:space="preserve"> on progress against the </w:t>
      </w:r>
      <w:r w:rsidR="006B4AFD" w:rsidRPr="000F547B">
        <w:t>Annual</w:t>
      </w:r>
      <w:r w:rsidR="00B23D9C">
        <w:t xml:space="preserve"> Quality and Clinical Audit </w:t>
      </w:r>
      <w:r w:rsidR="000A6B10">
        <w:t xml:space="preserve">Plan </w:t>
      </w:r>
      <w:r w:rsidR="00687DEA">
        <w:t>20</w:t>
      </w:r>
      <w:r w:rsidR="00A97157">
        <w:t>20</w:t>
      </w:r>
      <w:r w:rsidR="00687DEA">
        <w:t>/21</w:t>
      </w:r>
      <w:r w:rsidR="00A97157">
        <w:t>.</w:t>
      </w:r>
    </w:p>
    <w:p w14:paraId="00C37FA2" w14:textId="77777777" w:rsidR="000B78F7" w:rsidRDefault="000B78F7" w:rsidP="000B78F7">
      <w:r>
        <w:br w:type="page"/>
      </w:r>
    </w:p>
    <w:p w14:paraId="67040918" w14:textId="77777777" w:rsidR="002C3C5A" w:rsidRPr="00C6480A" w:rsidRDefault="002C3C5A">
      <w:pPr>
        <w:jc w:val="left"/>
      </w:pPr>
    </w:p>
    <w:p w14:paraId="20DDD41C" w14:textId="77777777" w:rsidR="002C3C5A" w:rsidRPr="00C6480A" w:rsidRDefault="002C3C5A" w:rsidP="002C3C5A">
      <w:pPr>
        <w:jc w:val="center"/>
        <w:rPr>
          <w:b/>
        </w:rPr>
      </w:pPr>
    </w:p>
    <w:p w14:paraId="791EF4CF" w14:textId="77777777" w:rsidR="00283F07" w:rsidRPr="00C6480A" w:rsidRDefault="00283F07" w:rsidP="002C3C5A">
      <w:pPr>
        <w:jc w:val="center"/>
        <w:rPr>
          <w:b/>
          <w:sz w:val="28"/>
        </w:rPr>
      </w:pPr>
    </w:p>
    <w:p w14:paraId="33A2A3B5" w14:textId="77777777" w:rsidR="00283F07" w:rsidRPr="00C6480A" w:rsidRDefault="00283F07" w:rsidP="002C3C5A">
      <w:pPr>
        <w:jc w:val="center"/>
        <w:rPr>
          <w:b/>
          <w:sz w:val="28"/>
        </w:rPr>
      </w:pPr>
    </w:p>
    <w:p w14:paraId="016F2FFF" w14:textId="77777777" w:rsidR="00283F07" w:rsidRPr="00C6480A" w:rsidRDefault="00283F07" w:rsidP="002C3C5A">
      <w:pPr>
        <w:jc w:val="center"/>
        <w:rPr>
          <w:b/>
          <w:sz w:val="28"/>
        </w:rPr>
      </w:pPr>
    </w:p>
    <w:p w14:paraId="219109ED" w14:textId="77777777" w:rsidR="00064D1A" w:rsidRPr="00C6480A" w:rsidRDefault="00286F3C" w:rsidP="002C3C5A">
      <w:pPr>
        <w:jc w:val="center"/>
        <w:rPr>
          <w:b/>
          <w:sz w:val="32"/>
        </w:rPr>
      </w:pPr>
      <w:r>
        <w:rPr>
          <w:b/>
          <w:sz w:val="32"/>
        </w:rPr>
        <w:t>Year-End</w:t>
      </w:r>
      <w:r w:rsidR="00AE7C54">
        <w:rPr>
          <w:b/>
          <w:sz w:val="32"/>
        </w:rPr>
        <w:t xml:space="preserve"> Report</w:t>
      </w:r>
      <w:r w:rsidR="00E64546" w:rsidRPr="00C6480A">
        <w:rPr>
          <w:b/>
          <w:sz w:val="32"/>
        </w:rPr>
        <w:t>:</w:t>
      </w:r>
      <w:r w:rsidR="00283F07" w:rsidRPr="00C6480A">
        <w:rPr>
          <w:b/>
          <w:sz w:val="32"/>
        </w:rPr>
        <w:t xml:space="preserve"> </w:t>
      </w:r>
      <w:r w:rsidR="00687DEA">
        <w:rPr>
          <w:b/>
          <w:sz w:val="32"/>
        </w:rPr>
        <w:t>20</w:t>
      </w:r>
      <w:r w:rsidR="00B20F10">
        <w:rPr>
          <w:b/>
          <w:sz w:val="32"/>
        </w:rPr>
        <w:t>20</w:t>
      </w:r>
      <w:r w:rsidR="00687DEA">
        <w:rPr>
          <w:b/>
          <w:sz w:val="32"/>
        </w:rPr>
        <w:t>/21</w:t>
      </w:r>
      <w:r w:rsidR="002C3C5A" w:rsidRPr="00C6480A">
        <w:rPr>
          <w:b/>
          <w:sz w:val="32"/>
        </w:rPr>
        <w:t xml:space="preserve"> </w:t>
      </w:r>
      <w:r w:rsidR="000547B5" w:rsidRPr="00C6480A">
        <w:rPr>
          <w:b/>
          <w:sz w:val="32"/>
        </w:rPr>
        <w:t xml:space="preserve">Annual </w:t>
      </w:r>
      <w:r w:rsidR="002C3C5A" w:rsidRPr="00C6480A">
        <w:rPr>
          <w:b/>
          <w:sz w:val="32"/>
        </w:rPr>
        <w:t>Quality and Clinical Audit Plan</w:t>
      </w:r>
    </w:p>
    <w:p w14:paraId="54369D18" w14:textId="77777777" w:rsidR="002C3C5A" w:rsidRPr="00C6480A" w:rsidRDefault="002C3C5A" w:rsidP="001764ED"/>
    <w:p w14:paraId="4E357873" w14:textId="77777777" w:rsidR="002C3C5A" w:rsidRPr="00AE7C54" w:rsidRDefault="00125FB7" w:rsidP="00283F07">
      <w:pPr>
        <w:jc w:val="center"/>
        <w:rPr>
          <w:b/>
        </w:rPr>
      </w:pPr>
      <w:r>
        <w:rPr>
          <w:b/>
        </w:rPr>
        <w:t>March</w:t>
      </w:r>
      <w:r w:rsidR="00687DEA">
        <w:rPr>
          <w:b/>
        </w:rPr>
        <w:t xml:space="preserve"> 2021</w:t>
      </w:r>
    </w:p>
    <w:p w14:paraId="745AA3F3" w14:textId="77777777" w:rsidR="00283F07" w:rsidRPr="00C6480A" w:rsidRDefault="00283F07">
      <w:pPr>
        <w:jc w:val="left"/>
      </w:pPr>
      <w:r w:rsidRPr="00C6480A">
        <w:br w:type="page"/>
      </w:r>
    </w:p>
    <w:p w14:paraId="545088C1" w14:textId="77777777" w:rsidR="002C3C5A" w:rsidRPr="00C6480A" w:rsidRDefault="002C3C5A" w:rsidP="001764ED"/>
    <w:p w14:paraId="309B281C" w14:textId="77777777" w:rsidR="00283F07" w:rsidRPr="0054078A" w:rsidRDefault="00283F07" w:rsidP="001764ED">
      <w:pPr>
        <w:rPr>
          <w:b/>
          <w:sz w:val="32"/>
        </w:rPr>
      </w:pPr>
      <w:r w:rsidRPr="0054078A">
        <w:rPr>
          <w:b/>
          <w:sz w:val="32"/>
        </w:rPr>
        <w:t>Index</w:t>
      </w:r>
    </w:p>
    <w:p w14:paraId="4B5E8566" w14:textId="77777777" w:rsidR="00283F07" w:rsidRPr="00C6480A" w:rsidRDefault="00283F07" w:rsidP="001764ED">
      <w:pPr>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26"/>
        <w:gridCol w:w="2859"/>
      </w:tblGrid>
      <w:tr w:rsidR="00283F07" w:rsidRPr="00C6480A" w14:paraId="5200601E" w14:textId="77777777" w:rsidTr="007B5BCE">
        <w:tc>
          <w:tcPr>
            <w:tcW w:w="6226" w:type="dxa"/>
          </w:tcPr>
          <w:p w14:paraId="043081FC" w14:textId="77777777" w:rsidR="00283F07" w:rsidRPr="00C6480A" w:rsidRDefault="00283F07" w:rsidP="001764ED"/>
        </w:tc>
        <w:tc>
          <w:tcPr>
            <w:tcW w:w="2859" w:type="dxa"/>
          </w:tcPr>
          <w:p w14:paraId="53F7518D" w14:textId="77777777" w:rsidR="00283F07" w:rsidRPr="00C6480A" w:rsidRDefault="00283F07" w:rsidP="004169A3">
            <w:pPr>
              <w:jc w:val="center"/>
              <w:rPr>
                <w:b/>
              </w:rPr>
            </w:pPr>
            <w:r w:rsidRPr="00C6480A">
              <w:rPr>
                <w:b/>
              </w:rPr>
              <w:t>Page</w:t>
            </w:r>
          </w:p>
        </w:tc>
      </w:tr>
      <w:tr w:rsidR="00EF513A" w:rsidRPr="00EF513A" w14:paraId="69128E7E" w14:textId="77777777" w:rsidTr="007B5BCE">
        <w:tc>
          <w:tcPr>
            <w:tcW w:w="6226" w:type="dxa"/>
          </w:tcPr>
          <w:p w14:paraId="73744D31" w14:textId="77777777" w:rsidR="00283F07" w:rsidRPr="0054078A" w:rsidRDefault="008A5191" w:rsidP="001764ED">
            <w:pPr>
              <w:rPr>
                <w:b/>
                <w:szCs w:val="32"/>
              </w:rPr>
            </w:pPr>
            <w:r w:rsidRPr="0054078A">
              <w:rPr>
                <w:b/>
                <w:szCs w:val="32"/>
              </w:rPr>
              <w:t xml:space="preserve">Section 1: </w:t>
            </w:r>
            <w:r w:rsidR="00283F07" w:rsidRPr="0054078A">
              <w:rPr>
                <w:b/>
                <w:szCs w:val="32"/>
              </w:rPr>
              <w:t>National Audits</w:t>
            </w:r>
            <w:r w:rsidR="009370D2" w:rsidRPr="0054078A">
              <w:rPr>
                <w:b/>
                <w:szCs w:val="32"/>
              </w:rPr>
              <w:t xml:space="preserve"> UK</w:t>
            </w:r>
            <w:r w:rsidR="006E0DDF" w:rsidRPr="0054078A">
              <w:rPr>
                <w:b/>
                <w:szCs w:val="32"/>
              </w:rPr>
              <w:t xml:space="preserve"> / Wales</w:t>
            </w:r>
            <w:r w:rsidR="00D23F7E" w:rsidRPr="0054078A">
              <w:rPr>
                <w:szCs w:val="32"/>
              </w:rPr>
              <w:t xml:space="preserve"> </w:t>
            </w:r>
            <w:r w:rsidR="00D23F7E" w:rsidRPr="0054078A">
              <w:rPr>
                <w:b/>
                <w:szCs w:val="32"/>
              </w:rPr>
              <w:t>(externally generated)</w:t>
            </w:r>
          </w:p>
        </w:tc>
        <w:tc>
          <w:tcPr>
            <w:tcW w:w="2859" w:type="dxa"/>
          </w:tcPr>
          <w:p w14:paraId="4FC23907" w14:textId="77777777" w:rsidR="00283F07" w:rsidRPr="0054078A" w:rsidRDefault="009D07BE" w:rsidP="00444473">
            <w:pPr>
              <w:jc w:val="center"/>
              <w:rPr>
                <w:szCs w:val="32"/>
              </w:rPr>
            </w:pPr>
            <w:r>
              <w:rPr>
                <w:szCs w:val="32"/>
              </w:rPr>
              <w:t>9</w:t>
            </w:r>
            <w:r w:rsidR="001722D2">
              <w:rPr>
                <w:szCs w:val="32"/>
              </w:rPr>
              <w:t xml:space="preserve"> - </w:t>
            </w:r>
            <w:r>
              <w:rPr>
                <w:szCs w:val="32"/>
              </w:rPr>
              <w:t>11</w:t>
            </w:r>
          </w:p>
        </w:tc>
      </w:tr>
      <w:tr w:rsidR="00EF513A" w:rsidRPr="00EF513A" w14:paraId="5F6EF1A3" w14:textId="77777777" w:rsidTr="007B5BCE">
        <w:tc>
          <w:tcPr>
            <w:tcW w:w="6226" w:type="dxa"/>
          </w:tcPr>
          <w:p w14:paraId="07F16685" w14:textId="77777777" w:rsidR="00283F07" w:rsidRPr="0054078A" w:rsidRDefault="00DD3A45" w:rsidP="009D07BE">
            <w:pPr>
              <w:ind w:left="360"/>
              <w:jc w:val="left"/>
              <w:rPr>
                <w:szCs w:val="32"/>
              </w:rPr>
            </w:pPr>
            <w:r w:rsidRPr="0054078A">
              <w:rPr>
                <w:szCs w:val="32"/>
              </w:rPr>
              <w:t xml:space="preserve">List of audits, </w:t>
            </w:r>
            <w:r w:rsidR="009D07BE">
              <w:rPr>
                <w:szCs w:val="32"/>
              </w:rPr>
              <w:t>year-end</w:t>
            </w:r>
            <w:r w:rsidR="00EF513A" w:rsidRPr="0054078A">
              <w:rPr>
                <w:szCs w:val="32"/>
              </w:rPr>
              <w:t xml:space="preserve"> </w:t>
            </w:r>
            <w:r w:rsidR="00217478" w:rsidRPr="0054078A">
              <w:rPr>
                <w:szCs w:val="32"/>
              </w:rPr>
              <w:t>outcomes</w:t>
            </w:r>
            <w:r w:rsidRPr="0054078A">
              <w:rPr>
                <w:szCs w:val="32"/>
              </w:rPr>
              <w:t xml:space="preserve"> and recommendations</w:t>
            </w:r>
          </w:p>
        </w:tc>
        <w:tc>
          <w:tcPr>
            <w:tcW w:w="2859" w:type="dxa"/>
          </w:tcPr>
          <w:p w14:paraId="52F6C1A0" w14:textId="77777777" w:rsidR="00283F07" w:rsidRPr="0054078A" w:rsidRDefault="00283F07" w:rsidP="004169A3">
            <w:pPr>
              <w:jc w:val="center"/>
              <w:rPr>
                <w:szCs w:val="32"/>
              </w:rPr>
            </w:pPr>
          </w:p>
        </w:tc>
      </w:tr>
      <w:tr w:rsidR="00EF513A" w:rsidRPr="00EF513A" w14:paraId="2CDCBA40" w14:textId="77777777" w:rsidTr="007B5BCE">
        <w:tc>
          <w:tcPr>
            <w:tcW w:w="6226" w:type="dxa"/>
          </w:tcPr>
          <w:p w14:paraId="3E38E43D" w14:textId="77777777" w:rsidR="009370D2" w:rsidRPr="0054078A" w:rsidRDefault="009370D2" w:rsidP="00DD3A45">
            <w:pPr>
              <w:pStyle w:val="ListParagraph"/>
              <w:numPr>
                <w:ilvl w:val="0"/>
                <w:numId w:val="0"/>
              </w:numPr>
              <w:ind w:left="720"/>
              <w:rPr>
                <w:szCs w:val="32"/>
              </w:rPr>
            </w:pPr>
          </w:p>
        </w:tc>
        <w:tc>
          <w:tcPr>
            <w:tcW w:w="2859" w:type="dxa"/>
          </w:tcPr>
          <w:p w14:paraId="2798D2D3" w14:textId="77777777" w:rsidR="00283F07" w:rsidRPr="0054078A" w:rsidRDefault="00283F07" w:rsidP="004169A3">
            <w:pPr>
              <w:jc w:val="center"/>
              <w:rPr>
                <w:szCs w:val="32"/>
              </w:rPr>
            </w:pPr>
          </w:p>
        </w:tc>
      </w:tr>
      <w:tr w:rsidR="00EF513A" w:rsidRPr="00EF513A" w14:paraId="797F01C1" w14:textId="77777777" w:rsidTr="007B5BCE">
        <w:tc>
          <w:tcPr>
            <w:tcW w:w="6226" w:type="dxa"/>
          </w:tcPr>
          <w:p w14:paraId="2AE1FBAC" w14:textId="77777777" w:rsidR="00C45C98" w:rsidRPr="0054078A" w:rsidRDefault="00C45C98" w:rsidP="00C45C98">
            <w:pPr>
              <w:rPr>
                <w:szCs w:val="32"/>
              </w:rPr>
            </w:pPr>
            <w:r w:rsidRPr="0054078A">
              <w:rPr>
                <w:b/>
                <w:szCs w:val="32"/>
              </w:rPr>
              <w:t>Section 2: Local Audits</w:t>
            </w:r>
          </w:p>
        </w:tc>
        <w:tc>
          <w:tcPr>
            <w:tcW w:w="2859" w:type="dxa"/>
          </w:tcPr>
          <w:p w14:paraId="3A80C7D5" w14:textId="77777777" w:rsidR="00C45C98" w:rsidRPr="0054078A" w:rsidRDefault="00444473" w:rsidP="009D07BE">
            <w:pPr>
              <w:jc w:val="center"/>
              <w:rPr>
                <w:szCs w:val="32"/>
              </w:rPr>
            </w:pPr>
            <w:r>
              <w:rPr>
                <w:szCs w:val="32"/>
              </w:rPr>
              <w:t>1</w:t>
            </w:r>
            <w:r w:rsidR="009D07BE">
              <w:rPr>
                <w:szCs w:val="32"/>
              </w:rPr>
              <w:t>2</w:t>
            </w:r>
            <w:r w:rsidR="001722D2">
              <w:rPr>
                <w:szCs w:val="32"/>
              </w:rPr>
              <w:t xml:space="preserve"> - 1</w:t>
            </w:r>
            <w:r w:rsidR="009D07BE">
              <w:rPr>
                <w:szCs w:val="32"/>
              </w:rPr>
              <w:t>6</w:t>
            </w:r>
          </w:p>
        </w:tc>
      </w:tr>
      <w:tr w:rsidR="00EF513A" w:rsidRPr="00EF513A" w14:paraId="429B2017" w14:textId="77777777" w:rsidTr="007B5BCE">
        <w:tc>
          <w:tcPr>
            <w:tcW w:w="6226" w:type="dxa"/>
          </w:tcPr>
          <w:p w14:paraId="18733EFA" w14:textId="77777777" w:rsidR="00D40FF5" w:rsidRPr="0054078A" w:rsidRDefault="00DD3A45" w:rsidP="00D40FF5">
            <w:pPr>
              <w:spacing w:before="0"/>
              <w:ind w:left="720" w:hanging="360"/>
              <w:jc w:val="left"/>
              <w:rPr>
                <w:szCs w:val="32"/>
              </w:rPr>
            </w:pPr>
            <w:r w:rsidRPr="0054078A">
              <w:rPr>
                <w:szCs w:val="32"/>
              </w:rPr>
              <w:t xml:space="preserve">List of audits, </w:t>
            </w:r>
            <w:r w:rsidR="009D07BE">
              <w:rPr>
                <w:szCs w:val="32"/>
              </w:rPr>
              <w:t>year-end</w:t>
            </w:r>
            <w:r w:rsidR="00EF513A" w:rsidRPr="0054078A">
              <w:rPr>
                <w:szCs w:val="32"/>
              </w:rPr>
              <w:t xml:space="preserve"> </w:t>
            </w:r>
            <w:r w:rsidR="00D40FF5" w:rsidRPr="0054078A">
              <w:rPr>
                <w:szCs w:val="32"/>
              </w:rPr>
              <w:t>outcomes</w:t>
            </w:r>
          </w:p>
          <w:p w14:paraId="1843CC06" w14:textId="77777777" w:rsidR="00C45C98" w:rsidRPr="0054078A" w:rsidRDefault="00DD3A45" w:rsidP="00D40FF5">
            <w:pPr>
              <w:spacing w:before="0"/>
              <w:ind w:left="720" w:hanging="360"/>
              <w:jc w:val="left"/>
              <w:rPr>
                <w:szCs w:val="32"/>
              </w:rPr>
            </w:pPr>
            <w:r w:rsidRPr="0054078A">
              <w:rPr>
                <w:szCs w:val="32"/>
              </w:rPr>
              <w:t>and recommendations</w:t>
            </w:r>
          </w:p>
        </w:tc>
        <w:tc>
          <w:tcPr>
            <w:tcW w:w="2859" w:type="dxa"/>
          </w:tcPr>
          <w:p w14:paraId="7BF6B56D" w14:textId="77777777" w:rsidR="00C45C98" w:rsidRPr="0054078A" w:rsidRDefault="00C45C98" w:rsidP="004169A3">
            <w:pPr>
              <w:jc w:val="center"/>
              <w:rPr>
                <w:szCs w:val="32"/>
              </w:rPr>
            </w:pPr>
          </w:p>
        </w:tc>
      </w:tr>
      <w:tr w:rsidR="00EF513A" w:rsidRPr="00EF513A" w14:paraId="3B3918A3" w14:textId="77777777" w:rsidTr="007B5BCE">
        <w:tc>
          <w:tcPr>
            <w:tcW w:w="6226" w:type="dxa"/>
          </w:tcPr>
          <w:p w14:paraId="542AF82F" w14:textId="77777777" w:rsidR="00C45C98" w:rsidRPr="00EF513A" w:rsidRDefault="00C45C98" w:rsidP="00DD3A45">
            <w:pPr>
              <w:rPr>
                <w:sz w:val="32"/>
                <w:szCs w:val="32"/>
              </w:rPr>
            </w:pPr>
          </w:p>
        </w:tc>
        <w:tc>
          <w:tcPr>
            <w:tcW w:w="2859" w:type="dxa"/>
          </w:tcPr>
          <w:p w14:paraId="0F7FF726" w14:textId="77777777" w:rsidR="00C45C98" w:rsidRPr="00EF513A" w:rsidRDefault="00C45C98" w:rsidP="004169A3">
            <w:pPr>
              <w:jc w:val="center"/>
              <w:rPr>
                <w:sz w:val="32"/>
                <w:szCs w:val="32"/>
              </w:rPr>
            </w:pPr>
          </w:p>
        </w:tc>
      </w:tr>
    </w:tbl>
    <w:p w14:paraId="18730906" w14:textId="77777777" w:rsidR="00283F07" w:rsidRPr="00C6480A" w:rsidRDefault="00283F07" w:rsidP="001764ED"/>
    <w:p w14:paraId="102DDC90" w14:textId="77777777" w:rsidR="00283F07" w:rsidRPr="00C6480A" w:rsidRDefault="00283F07" w:rsidP="001764ED"/>
    <w:p w14:paraId="4A732853" w14:textId="77777777" w:rsidR="00474AE5" w:rsidRPr="00C6480A" w:rsidRDefault="00474AE5" w:rsidP="00045306">
      <w:pPr>
        <w:jc w:val="left"/>
        <w:sectPr w:rsidR="00474AE5" w:rsidRPr="00C6480A" w:rsidSect="008665A0">
          <w:pgSz w:w="11909" w:h="16834" w:code="9"/>
          <w:pgMar w:top="1440" w:right="1412" w:bottom="1440" w:left="1412" w:header="720" w:footer="720" w:gutter="0"/>
          <w:cols w:space="720"/>
          <w:noEndnote/>
          <w:titlePg/>
          <w:docGrid w:linePitch="326"/>
        </w:sectPr>
      </w:pPr>
    </w:p>
    <w:tbl>
      <w:tblPr>
        <w:tblStyle w:val="TableGrid"/>
        <w:tblpPr w:leftFromText="181" w:rightFromText="181" w:vertAnchor="text" w:horzAnchor="margin" w:tblpXSpec="center" w:tblpY="-360"/>
        <w:tblW w:w="5733" w:type="pct"/>
        <w:tblLayout w:type="fixed"/>
        <w:tblLook w:val="04A0" w:firstRow="1" w:lastRow="0" w:firstColumn="1" w:lastColumn="0" w:noHBand="0" w:noVBand="1"/>
      </w:tblPr>
      <w:tblGrid>
        <w:gridCol w:w="706"/>
        <w:gridCol w:w="1131"/>
        <w:gridCol w:w="1273"/>
        <w:gridCol w:w="886"/>
        <w:gridCol w:w="531"/>
        <w:gridCol w:w="2696"/>
        <w:gridCol w:w="771"/>
        <w:gridCol w:w="2862"/>
        <w:gridCol w:w="905"/>
        <w:gridCol w:w="230"/>
        <w:gridCol w:w="620"/>
        <w:gridCol w:w="3377"/>
      </w:tblGrid>
      <w:tr w:rsidR="00FB798C" w:rsidRPr="00A44214" w14:paraId="05250F35" w14:textId="77777777" w:rsidTr="0AEB2853">
        <w:trPr>
          <w:trHeight w:val="558"/>
          <w:tblHeader/>
        </w:trPr>
        <w:tc>
          <w:tcPr>
            <w:tcW w:w="5000" w:type="pct"/>
            <w:gridSpan w:val="12"/>
            <w:tcBorders>
              <w:bottom w:val="single" w:sz="4" w:space="0" w:color="auto"/>
            </w:tcBorders>
            <w:shd w:val="clear" w:color="auto" w:fill="1F497D" w:themeFill="text2"/>
          </w:tcPr>
          <w:p w14:paraId="3EDED1D8" w14:textId="77777777" w:rsidR="00FB798C" w:rsidRPr="006A4671" w:rsidRDefault="00FB798C" w:rsidP="00FB798C">
            <w:pPr>
              <w:jc w:val="left"/>
              <w:rPr>
                <w:b/>
                <w:sz w:val="22"/>
                <w:szCs w:val="22"/>
              </w:rPr>
            </w:pPr>
            <w:r>
              <w:rPr>
                <w:b/>
                <w:color w:val="FFFFFF" w:themeColor="background1"/>
                <w:szCs w:val="22"/>
              </w:rPr>
              <w:lastRenderedPageBreak/>
              <w:t xml:space="preserve">Section 1: </w:t>
            </w:r>
            <w:r w:rsidRPr="00FB798C">
              <w:rPr>
                <w:b/>
                <w:color w:val="FFFFFF" w:themeColor="background1"/>
                <w:szCs w:val="22"/>
              </w:rPr>
              <w:t>National Audits (UK</w:t>
            </w:r>
            <w:r>
              <w:rPr>
                <w:b/>
                <w:color w:val="FFFFFF" w:themeColor="background1"/>
                <w:szCs w:val="22"/>
              </w:rPr>
              <w:t>/Wales</w:t>
            </w:r>
            <w:r w:rsidRPr="00FB798C">
              <w:rPr>
                <w:b/>
                <w:color w:val="FFFFFF" w:themeColor="background1"/>
                <w:szCs w:val="22"/>
              </w:rPr>
              <w:t>) 2020/21</w:t>
            </w:r>
            <w:r>
              <w:rPr>
                <w:b/>
                <w:color w:val="FFFFFF" w:themeColor="background1"/>
                <w:szCs w:val="22"/>
              </w:rPr>
              <w:t xml:space="preserve"> (externally generated)</w:t>
            </w:r>
          </w:p>
        </w:tc>
      </w:tr>
      <w:tr w:rsidR="001527B4" w:rsidRPr="00A44214" w14:paraId="1A572528" w14:textId="77777777" w:rsidTr="0AEB2853">
        <w:trPr>
          <w:trHeight w:val="360"/>
          <w:tblHeader/>
        </w:trPr>
        <w:tc>
          <w:tcPr>
            <w:tcW w:w="5000" w:type="pct"/>
            <w:gridSpan w:val="12"/>
            <w:tcBorders>
              <w:bottom w:val="single" w:sz="4" w:space="0" w:color="auto"/>
            </w:tcBorders>
            <w:shd w:val="clear" w:color="auto" w:fill="D9D9D9" w:themeFill="background1" w:themeFillShade="D9"/>
          </w:tcPr>
          <w:p w14:paraId="79C51F85" w14:textId="77777777" w:rsidR="001527B4" w:rsidRPr="006A4671" w:rsidRDefault="001527B4" w:rsidP="00DF5508">
            <w:pPr>
              <w:jc w:val="center"/>
              <w:rPr>
                <w:b/>
                <w:sz w:val="22"/>
                <w:szCs w:val="22"/>
              </w:rPr>
            </w:pPr>
            <w:r w:rsidRPr="006A4671">
              <w:rPr>
                <w:b/>
                <w:sz w:val="22"/>
                <w:szCs w:val="22"/>
              </w:rPr>
              <w:t>Abbreviations</w:t>
            </w:r>
          </w:p>
        </w:tc>
      </w:tr>
      <w:tr w:rsidR="001527B4" w:rsidRPr="00A44214" w14:paraId="19310850" w14:textId="77777777" w:rsidTr="0AEB2853">
        <w:trPr>
          <w:trHeight w:val="360"/>
          <w:tblHeader/>
        </w:trPr>
        <w:tc>
          <w:tcPr>
            <w:tcW w:w="1250" w:type="pct"/>
            <w:gridSpan w:val="4"/>
            <w:tcBorders>
              <w:bottom w:val="single" w:sz="4" w:space="0" w:color="auto"/>
            </w:tcBorders>
            <w:shd w:val="clear" w:color="auto" w:fill="D9D9D9" w:themeFill="background1" w:themeFillShade="D9"/>
          </w:tcPr>
          <w:p w14:paraId="1C39427B" w14:textId="77777777" w:rsidR="001527B4" w:rsidRPr="001527B4" w:rsidRDefault="001527B4" w:rsidP="001527B4">
            <w:pPr>
              <w:jc w:val="left"/>
              <w:rPr>
                <w:b/>
                <w:sz w:val="18"/>
              </w:rPr>
            </w:pPr>
            <w:r w:rsidRPr="001527B4">
              <w:rPr>
                <w:b/>
                <w:sz w:val="18"/>
              </w:rPr>
              <w:t xml:space="preserve">BSW </w:t>
            </w:r>
            <w:r w:rsidRPr="001527B4">
              <w:rPr>
                <w:sz w:val="18"/>
              </w:rPr>
              <w:t>– Bowel Screening Wales</w:t>
            </w:r>
          </w:p>
        </w:tc>
        <w:tc>
          <w:tcPr>
            <w:tcW w:w="1250" w:type="pct"/>
            <w:gridSpan w:val="3"/>
            <w:tcBorders>
              <w:bottom w:val="single" w:sz="4" w:space="0" w:color="auto"/>
            </w:tcBorders>
            <w:shd w:val="clear" w:color="auto" w:fill="D9D9D9" w:themeFill="background1" w:themeFillShade="D9"/>
          </w:tcPr>
          <w:p w14:paraId="5BB81F15" w14:textId="77777777" w:rsidR="001527B4" w:rsidRPr="001527B4" w:rsidRDefault="001527B4" w:rsidP="00DF5508">
            <w:pPr>
              <w:jc w:val="left"/>
              <w:rPr>
                <w:b/>
                <w:sz w:val="18"/>
              </w:rPr>
            </w:pPr>
            <w:r w:rsidRPr="001527B4">
              <w:rPr>
                <w:b/>
                <w:sz w:val="18"/>
              </w:rPr>
              <w:t>BTW</w:t>
            </w:r>
            <w:r w:rsidRPr="001527B4">
              <w:rPr>
                <w:sz w:val="18"/>
              </w:rPr>
              <w:t xml:space="preserve"> – Breast Test Wales</w:t>
            </w:r>
          </w:p>
        </w:tc>
        <w:tc>
          <w:tcPr>
            <w:tcW w:w="1250" w:type="pct"/>
            <w:gridSpan w:val="3"/>
            <w:shd w:val="clear" w:color="auto" w:fill="D9D9D9" w:themeFill="background1" w:themeFillShade="D9"/>
          </w:tcPr>
          <w:p w14:paraId="418D3D86" w14:textId="77777777" w:rsidR="001527B4" w:rsidRPr="001527B4" w:rsidRDefault="001527B4" w:rsidP="00DF5508">
            <w:pPr>
              <w:jc w:val="left"/>
              <w:rPr>
                <w:b/>
                <w:sz w:val="18"/>
              </w:rPr>
            </w:pPr>
            <w:r w:rsidRPr="001527B4">
              <w:rPr>
                <w:b/>
                <w:sz w:val="18"/>
              </w:rPr>
              <w:t xml:space="preserve">AHP – </w:t>
            </w:r>
            <w:r w:rsidRPr="001527B4">
              <w:rPr>
                <w:sz w:val="18"/>
              </w:rPr>
              <w:t>Allied Health Professionals</w:t>
            </w:r>
          </w:p>
        </w:tc>
        <w:tc>
          <w:tcPr>
            <w:tcW w:w="1250" w:type="pct"/>
            <w:gridSpan w:val="2"/>
            <w:shd w:val="clear" w:color="auto" w:fill="D9D9D9" w:themeFill="background1" w:themeFillShade="D9"/>
          </w:tcPr>
          <w:p w14:paraId="627E0FCD" w14:textId="77777777" w:rsidR="001527B4" w:rsidRPr="001527B4" w:rsidRDefault="001527B4" w:rsidP="00DF5508">
            <w:pPr>
              <w:jc w:val="left"/>
              <w:rPr>
                <w:b/>
                <w:sz w:val="18"/>
              </w:rPr>
            </w:pPr>
            <w:r w:rsidRPr="001527B4">
              <w:rPr>
                <w:b/>
                <w:sz w:val="18"/>
              </w:rPr>
              <w:t>CSW</w:t>
            </w:r>
            <w:r w:rsidRPr="001527B4">
              <w:rPr>
                <w:sz w:val="18"/>
              </w:rPr>
              <w:t xml:space="preserve"> – Cervical Screening Wales</w:t>
            </w:r>
          </w:p>
        </w:tc>
      </w:tr>
      <w:tr w:rsidR="001527B4" w:rsidRPr="00A44214" w14:paraId="6BFF1453" w14:textId="77777777" w:rsidTr="0AEB2853">
        <w:trPr>
          <w:trHeight w:val="360"/>
          <w:tblHeader/>
        </w:trPr>
        <w:tc>
          <w:tcPr>
            <w:tcW w:w="1250" w:type="pct"/>
            <w:gridSpan w:val="4"/>
            <w:tcBorders>
              <w:bottom w:val="single" w:sz="4" w:space="0" w:color="auto"/>
            </w:tcBorders>
            <w:shd w:val="clear" w:color="auto" w:fill="D9D9D9" w:themeFill="background1" w:themeFillShade="D9"/>
          </w:tcPr>
          <w:p w14:paraId="09189A91" w14:textId="77777777" w:rsidR="001527B4" w:rsidRPr="001527B4" w:rsidRDefault="001527B4" w:rsidP="00DF5508">
            <w:pPr>
              <w:jc w:val="left"/>
              <w:rPr>
                <w:b/>
                <w:sz w:val="18"/>
              </w:rPr>
            </w:pPr>
            <w:r w:rsidRPr="001527B4">
              <w:rPr>
                <w:b/>
                <w:sz w:val="18"/>
              </w:rPr>
              <w:t xml:space="preserve"> DESW</w:t>
            </w:r>
            <w:r w:rsidRPr="001527B4">
              <w:rPr>
                <w:sz w:val="18"/>
              </w:rPr>
              <w:t xml:space="preserve"> – Diabetic Eye Screening Wales</w:t>
            </w:r>
          </w:p>
        </w:tc>
        <w:tc>
          <w:tcPr>
            <w:tcW w:w="1250" w:type="pct"/>
            <w:gridSpan w:val="3"/>
            <w:tcBorders>
              <w:bottom w:val="single" w:sz="4" w:space="0" w:color="auto"/>
            </w:tcBorders>
            <w:shd w:val="clear" w:color="auto" w:fill="D9D9D9" w:themeFill="background1" w:themeFillShade="D9"/>
          </w:tcPr>
          <w:p w14:paraId="0FEE5451" w14:textId="77777777" w:rsidR="001527B4" w:rsidRPr="001527B4" w:rsidRDefault="001527B4" w:rsidP="00DF5508">
            <w:pPr>
              <w:jc w:val="left"/>
              <w:rPr>
                <w:b/>
                <w:sz w:val="18"/>
              </w:rPr>
            </w:pPr>
            <w:r w:rsidRPr="001527B4">
              <w:rPr>
                <w:b/>
                <w:sz w:val="18"/>
              </w:rPr>
              <w:t xml:space="preserve">QNAHP – </w:t>
            </w:r>
            <w:r w:rsidRPr="001527B4">
              <w:rPr>
                <w:sz w:val="18"/>
              </w:rPr>
              <w:t>Quality Nursing and Allied Health Professionals</w:t>
            </w:r>
          </w:p>
        </w:tc>
        <w:tc>
          <w:tcPr>
            <w:tcW w:w="1250" w:type="pct"/>
            <w:gridSpan w:val="3"/>
            <w:shd w:val="clear" w:color="auto" w:fill="D9D9D9" w:themeFill="background1" w:themeFillShade="D9"/>
          </w:tcPr>
          <w:p w14:paraId="45255E46" w14:textId="77777777" w:rsidR="001527B4" w:rsidRPr="001527B4" w:rsidRDefault="001527B4" w:rsidP="00DF5508">
            <w:pPr>
              <w:jc w:val="left"/>
              <w:rPr>
                <w:b/>
                <w:sz w:val="18"/>
              </w:rPr>
            </w:pPr>
            <w:r w:rsidRPr="001527B4">
              <w:rPr>
                <w:b/>
                <w:sz w:val="18"/>
              </w:rPr>
              <w:t>NBHSW</w:t>
            </w:r>
            <w:r w:rsidRPr="001527B4">
              <w:rPr>
                <w:sz w:val="18"/>
              </w:rPr>
              <w:t xml:space="preserve"> – New Born Hearing Services Wales</w:t>
            </w:r>
          </w:p>
        </w:tc>
        <w:tc>
          <w:tcPr>
            <w:tcW w:w="1250" w:type="pct"/>
            <w:gridSpan w:val="2"/>
            <w:shd w:val="clear" w:color="auto" w:fill="D9D9D9" w:themeFill="background1" w:themeFillShade="D9"/>
          </w:tcPr>
          <w:p w14:paraId="459E7BC5" w14:textId="77777777" w:rsidR="001527B4" w:rsidRPr="001527B4" w:rsidRDefault="001527B4" w:rsidP="00DF5508">
            <w:pPr>
              <w:jc w:val="left"/>
              <w:rPr>
                <w:b/>
                <w:sz w:val="18"/>
              </w:rPr>
            </w:pPr>
            <w:r w:rsidRPr="001527B4">
              <w:rPr>
                <w:b/>
                <w:sz w:val="18"/>
              </w:rPr>
              <w:t>WAAASP</w:t>
            </w:r>
            <w:r w:rsidRPr="001527B4">
              <w:rPr>
                <w:sz w:val="18"/>
              </w:rPr>
              <w:t xml:space="preserve"> – Wales Abdominal Aortic Aneurysm Screening Programme Wales</w:t>
            </w:r>
          </w:p>
        </w:tc>
      </w:tr>
      <w:tr w:rsidR="00DF5508" w:rsidRPr="00A44214" w14:paraId="71B51532" w14:textId="77777777" w:rsidTr="0AEB2853">
        <w:trPr>
          <w:trHeight w:val="900"/>
          <w:tblHeader/>
        </w:trPr>
        <w:tc>
          <w:tcPr>
            <w:tcW w:w="221" w:type="pct"/>
            <w:tcBorders>
              <w:bottom w:val="single" w:sz="4" w:space="0" w:color="auto"/>
            </w:tcBorders>
            <w:shd w:val="clear" w:color="auto" w:fill="808080" w:themeFill="background1" w:themeFillShade="80"/>
          </w:tcPr>
          <w:p w14:paraId="33BB933D" w14:textId="77777777" w:rsidR="00DF5508" w:rsidRPr="00FB798C" w:rsidRDefault="00DF5508" w:rsidP="00DF5508">
            <w:pPr>
              <w:jc w:val="left"/>
              <w:rPr>
                <w:b/>
                <w:color w:val="FFFFFF" w:themeColor="background1"/>
                <w:sz w:val="20"/>
              </w:rPr>
            </w:pPr>
            <w:r w:rsidRPr="00FB798C">
              <w:rPr>
                <w:b/>
                <w:color w:val="FFFFFF" w:themeColor="background1"/>
                <w:sz w:val="20"/>
              </w:rPr>
              <w:t>No.</w:t>
            </w:r>
          </w:p>
        </w:tc>
        <w:tc>
          <w:tcPr>
            <w:tcW w:w="354" w:type="pct"/>
            <w:tcBorders>
              <w:bottom w:val="single" w:sz="4" w:space="0" w:color="auto"/>
            </w:tcBorders>
            <w:shd w:val="clear" w:color="auto" w:fill="808080" w:themeFill="background1" w:themeFillShade="80"/>
          </w:tcPr>
          <w:p w14:paraId="3E0C51F8" w14:textId="77777777" w:rsidR="00DF5508" w:rsidRPr="00FB798C" w:rsidRDefault="00DF5508" w:rsidP="00DF5508">
            <w:pPr>
              <w:jc w:val="left"/>
              <w:rPr>
                <w:b/>
                <w:color w:val="FFFFFF" w:themeColor="background1"/>
                <w:sz w:val="20"/>
              </w:rPr>
            </w:pPr>
            <w:r w:rsidRPr="00FB798C">
              <w:rPr>
                <w:b/>
                <w:color w:val="FFFFFF" w:themeColor="background1"/>
                <w:sz w:val="20"/>
              </w:rPr>
              <w:t>Direct</w:t>
            </w:r>
            <w:r w:rsidR="009854E7" w:rsidRPr="00FB798C">
              <w:rPr>
                <w:b/>
                <w:color w:val="FFFFFF" w:themeColor="background1"/>
                <w:sz w:val="20"/>
              </w:rPr>
              <w:t>-</w:t>
            </w:r>
            <w:r w:rsidRPr="00FB798C">
              <w:rPr>
                <w:b/>
                <w:color w:val="FFFFFF" w:themeColor="background1"/>
                <w:sz w:val="20"/>
              </w:rPr>
              <w:t>orate</w:t>
            </w:r>
          </w:p>
        </w:tc>
        <w:tc>
          <w:tcPr>
            <w:tcW w:w="398" w:type="pct"/>
            <w:tcBorders>
              <w:bottom w:val="single" w:sz="4" w:space="0" w:color="auto"/>
            </w:tcBorders>
            <w:shd w:val="clear" w:color="auto" w:fill="808080" w:themeFill="background1" w:themeFillShade="80"/>
          </w:tcPr>
          <w:p w14:paraId="79B16384" w14:textId="77777777" w:rsidR="00DF5508" w:rsidRPr="00FB798C" w:rsidRDefault="00DF5508" w:rsidP="00DF5508">
            <w:pPr>
              <w:jc w:val="left"/>
              <w:rPr>
                <w:b/>
                <w:color w:val="FFFFFF" w:themeColor="background1"/>
                <w:sz w:val="20"/>
              </w:rPr>
            </w:pPr>
            <w:r w:rsidRPr="00FB798C">
              <w:rPr>
                <w:b/>
                <w:color w:val="FFFFFF" w:themeColor="background1"/>
                <w:sz w:val="20"/>
              </w:rPr>
              <w:t>Division</w:t>
            </w:r>
          </w:p>
        </w:tc>
        <w:tc>
          <w:tcPr>
            <w:tcW w:w="443" w:type="pct"/>
            <w:gridSpan w:val="2"/>
            <w:tcBorders>
              <w:bottom w:val="single" w:sz="4" w:space="0" w:color="auto"/>
            </w:tcBorders>
            <w:shd w:val="clear" w:color="auto" w:fill="808080" w:themeFill="background1" w:themeFillShade="80"/>
          </w:tcPr>
          <w:p w14:paraId="2543C9A6" w14:textId="77777777" w:rsidR="00DF5508" w:rsidRPr="00FB798C" w:rsidRDefault="00DF5508" w:rsidP="00DF5508">
            <w:pPr>
              <w:jc w:val="left"/>
              <w:rPr>
                <w:b/>
                <w:color w:val="FFFFFF" w:themeColor="background1"/>
                <w:sz w:val="20"/>
              </w:rPr>
            </w:pPr>
            <w:r w:rsidRPr="00FB798C">
              <w:rPr>
                <w:b/>
                <w:color w:val="FFFFFF" w:themeColor="background1"/>
                <w:sz w:val="20"/>
              </w:rPr>
              <w:t>Lead</w:t>
            </w:r>
          </w:p>
        </w:tc>
        <w:tc>
          <w:tcPr>
            <w:tcW w:w="843" w:type="pct"/>
            <w:tcBorders>
              <w:bottom w:val="single" w:sz="4" w:space="0" w:color="auto"/>
            </w:tcBorders>
            <w:shd w:val="clear" w:color="auto" w:fill="808080" w:themeFill="background1" w:themeFillShade="80"/>
          </w:tcPr>
          <w:p w14:paraId="349BA12C" w14:textId="77777777" w:rsidR="009854E7" w:rsidRPr="00FB798C" w:rsidRDefault="00DF5508" w:rsidP="00DF5508">
            <w:pPr>
              <w:jc w:val="left"/>
              <w:rPr>
                <w:b/>
                <w:color w:val="FFFFFF" w:themeColor="background1"/>
                <w:sz w:val="20"/>
              </w:rPr>
            </w:pPr>
            <w:r w:rsidRPr="00FB798C">
              <w:rPr>
                <w:b/>
                <w:color w:val="FFFFFF" w:themeColor="background1"/>
                <w:sz w:val="20"/>
              </w:rPr>
              <w:t>Audit Title</w:t>
            </w:r>
            <w:r w:rsidR="009854E7" w:rsidRPr="00FB798C">
              <w:rPr>
                <w:b/>
                <w:color w:val="FFFFFF" w:themeColor="background1"/>
                <w:sz w:val="20"/>
              </w:rPr>
              <w:t xml:space="preserve"> </w:t>
            </w:r>
          </w:p>
          <w:p w14:paraId="5182F3D8" w14:textId="77777777" w:rsidR="00DF5508" w:rsidRPr="00FB798C" w:rsidRDefault="009854E7" w:rsidP="00DF5508">
            <w:pPr>
              <w:jc w:val="left"/>
              <w:rPr>
                <w:b/>
                <w:color w:val="FFFFFF" w:themeColor="background1"/>
                <w:sz w:val="20"/>
              </w:rPr>
            </w:pPr>
            <w:r w:rsidRPr="00FB798C">
              <w:rPr>
                <w:b/>
                <w:color w:val="FFFFFF" w:themeColor="background1"/>
                <w:sz w:val="20"/>
              </w:rPr>
              <w:t>(what)</w:t>
            </w:r>
          </w:p>
        </w:tc>
        <w:tc>
          <w:tcPr>
            <w:tcW w:w="1136" w:type="pct"/>
            <w:gridSpan w:val="2"/>
            <w:shd w:val="clear" w:color="auto" w:fill="808080" w:themeFill="background1" w:themeFillShade="80"/>
          </w:tcPr>
          <w:p w14:paraId="27D17DA9" w14:textId="77777777" w:rsidR="00DF5508" w:rsidRPr="00FB798C" w:rsidRDefault="00DF5508" w:rsidP="00DF5508">
            <w:pPr>
              <w:jc w:val="left"/>
              <w:rPr>
                <w:b/>
                <w:color w:val="FFFFFF" w:themeColor="background1"/>
                <w:sz w:val="20"/>
              </w:rPr>
            </w:pPr>
            <w:r w:rsidRPr="00FB798C">
              <w:rPr>
                <w:b/>
                <w:color w:val="FFFFFF" w:themeColor="background1"/>
                <w:sz w:val="20"/>
              </w:rPr>
              <w:t>Scope/Aim</w:t>
            </w:r>
          </w:p>
          <w:p w14:paraId="2ACE8E38" w14:textId="77777777" w:rsidR="009854E7" w:rsidRPr="00FB798C" w:rsidRDefault="009854E7" w:rsidP="00DF5508">
            <w:pPr>
              <w:jc w:val="left"/>
              <w:rPr>
                <w:b/>
                <w:color w:val="FFFFFF" w:themeColor="background1"/>
                <w:sz w:val="20"/>
              </w:rPr>
            </w:pPr>
            <w:r w:rsidRPr="00FB798C">
              <w:rPr>
                <w:b/>
                <w:color w:val="FFFFFF" w:themeColor="background1"/>
                <w:sz w:val="20"/>
              </w:rPr>
              <w:t>(why)</w:t>
            </w:r>
          </w:p>
        </w:tc>
        <w:tc>
          <w:tcPr>
            <w:tcW w:w="283" w:type="pct"/>
            <w:shd w:val="clear" w:color="auto" w:fill="808080" w:themeFill="background1" w:themeFillShade="80"/>
          </w:tcPr>
          <w:p w14:paraId="5132BB4E" w14:textId="77777777" w:rsidR="00DF5508" w:rsidRPr="00FB798C" w:rsidRDefault="00DF5508" w:rsidP="00DF5508">
            <w:pPr>
              <w:jc w:val="left"/>
              <w:rPr>
                <w:b/>
                <w:color w:val="FFFFFF" w:themeColor="background1"/>
                <w:sz w:val="20"/>
              </w:rPr>
            </w:pPr>
            <w:r w:rsidRPr="00FB798C">
              <w:rPr>
                <w:b/>
                <w:color w:val="FFFFFF" w:themeColor="background1"/>
                <w:sz w:val="20"/>
              </w:rPr>
              <w:t>Start Date</w:t>
            </w:r>
          </w:p>
        </w:tc>
        <w:tc>
          <w:tcPr>
            <w:tcW w:w="266" w:type="pct"/>
            <w:gridSpan w:val="2"/>
            <w:shd w:val="clear" w:color="auto" w:fill="808080" w:themeFill="background1" w:themeFillShade="80"/>
          </w:tcPr>
          <w:p w14:paraId="22488BAF" w14:textId="77777777" w:rsidR="00DF5508" w:rsidRPr="00FB798C" w:rsidRDefault="00DF5508" w:rsidP="00DF5508">
            <w:pPr>
              <w:jc w:val="left"/>
              <w:rPr>
                <w:b/>
                <w:color w:val="FFFFFF" w:themeColor="background1"/>
                <w:sz w:val="20"/>
              </w:rPr>
            </w:pPr>
            <w:r w:rsidRPr="00FB798C">
              <w:rPr>
                <w:b/>
                <w:color w:val="FFFFFF" w:themeColor="background1"/>
                <w:sz w:val="20"/>
              </w:rPr>
              <w:t xml:space="preserve">End  Date  </w:t>
            </w:r>
          </w:p>
        </w:tc>
        <w:tc>
          <w:tcPr>
            <w:tcW w:w="1056" w:type="pct"/>
            <w:shd w:val="clear" w:color="auto" w:fill="808080" w:themeFill="background1" w:themeFillShade="80"/>
          </w:tcPr>
          <w:p w14:paraId="54238513" w14:textId="77777777" w:rsidR="00DF5508" w:rsidRPr="00FB798C" w:rsidRDefault="00FB798C" w:rsidP="00DB6BC3">
            <w:pPr>
              <w:jc w:val="left"/>
              <w:rPr>
                <w:b/>
                <w:color w:val="FFFFFF" w:themeColor="background1"/>
                <w:sz w:val="20"/>
              </w:rPr>
            </w:pPr>
            <w:r w:rsidRPr="00FB798C">
              <w:rPr>
                <w:b/>
                <w:color w:val="FFFFFF" w:themeColor="background1"/>
                <w:sz w:val="20"/>
              </w:rPr>
              <w:t>Year-end updates</w:t>
            </w:r>
          </w:p>
        </w:tc>
      </w:tr>
      <w:tr w:rsidR="00B20F10" w:rsidRPr="00A44214" w14:paraId="4D3B45B5" w14:textId="77777777" w:rsidTr="0AEB2853">
        <w:trPr>
          <w:trHeight w:val="2004"/>
        </w:trPr>
        <w:tc>
          <w:tcPr>
            <w:tcW w:w="221" w:type="pct"/>
            <w:shd w:val="clear" w:color="auto" w:fill="auto"/>
          </w:tcPr>
          <w:p w14:paraId="4AFB2390" w14:textId="77777777" w:rsidR="00B20F10" w:rsidRPr="00A44214" w:rsidRDefault="00B20F10" w:rsidP="00B20F10">
            <w:pPr>
              <w:spacing w:before="0"/>
              <w:jc w:val="left"/>
              <w:rPr>
                <w:sz w:val="20"/>
              </w:rPr>
            </w:pPr>
            <w:r>
              <w:rPr>
                <w:sz w:val="20"/>
              </w:rPr>
              <w:t>1</w:t>
            </w:r>
          </w:p>
        </w:tc>
        <w:tc>
          <w:tcPr>
            <w:tcW w:w="354" w:type="pct"/>
            <w:shd w:val="clear" w:color="auto" w:fill="auto"/>
          </w:tcPr>
          <w:p w14:paraId="1F9023A8" w14:textId="77777777" w:rsidR="00B20F10" w:rsidRPr="00A44214" w:rsidRDefault="00B20F10" w:rsidP="00B20F10">
            <w:pPr>
              <w:spacing w:before="0"/>
              <w:jc w:val="left"/>
              <w:rPr>
                <w:sz w:val="20"/>
              </w:rPr>
            </w:pPr>
            <w:r w:rsidRPr="00E57D7A">
              <w:rPr>
                <w:sz w:val="20"/>
              </w:rPr>
              <w:t>Public Health Services</w:t>
            </w:r>
          </w:p>
        </w:tc>
        <w:tc>
          <w:tcPr>
            <w:tcW w:w="398" w:type="pct"/>
          </w:tcPr>
          <w:p w14:paraId="77B49D6C" w14:textId="77777777" w:rsidR="00B20F10" w:rsidRPr="00A44214" w:rsidRDefault="00B20F10" w:rsidP="00B20F10">
            <w:pPr>
              <w:spacing w:before="0"/>
              <w:jc w:val="left"/>
              <w:rPr>
                <w:sz w:val="20"/>
              </w:rPr>
            </w:pPr>
            <w:r>
              <w:rPr>
                <w:sz w:val="20"/>
              </w:rPr>
              <w:t>BTW</w:t>
            </w:r>
          </w:p>
        </w:tc>
        <w:tc>
          <w:tcPr>
            <w:tcW w:w="443" w:type="pct"/>
            <w:gridSpan w:val="2"/>
          </w:tcPr>
          <w:p w14:paraId="67083DAE" w14:textId="77777777" w:rsidR="00B20F10" w:rsidRPr="00A44214" w:rsidRDefault="00B20F10" w:rsidP="00B20F10">
            <w:pPr>
              <w:spacing w:before="0"/>
              <w:jc w:val="left"/>
              <w:rPr>
                <w:sz w:val="20"/>
              </w:rPr>
            </w:pPr>
            <w:r w:rsidRPr="00D80D68">
              <w:rPr>
                <w:sz w:val="20"/>
              </w:rPr>
              <w:t>Head of Programme</w:t>
            </w:r>
          </w:p>
        </w:tc>
        <w:tc>
          <w:tcPr>
            <w:tcW w:w="843" w:type="pct"/>
          </w:tcPr>
          <w:p w14:paraId="42332962" w14:textId="77777777" w:rsidR="00B20F10" w:rsidRPr="00A44214" w:rsidRDefault="00B20F10" w:rsidP="00B20F10">
            <w:pPr>
              <w:spacing w:before="0"/>
              <w:jc w:val="left"/>
              <w:rPr>
                <w:sz w:val="20"/>
              </w:rPr>
            </w:pPr>
            <w:r w:rsidRPr="00F8570E">
              <w:rPr>
                <w:sz w:val="20"/>
              </w:rPr>
              <w:t>Association of Breast Surgery annual audit of screening detected breast cancers</w:t>
            </w:r>
          </w:p>
        </w:tc>
        <w:tc>
          <w:tcPr>
            <w:tcW w:w="1136" w:type="pct"/>
            <w:gridSpan w:val="2"/>
          </w:tcPr>
          <w:p w14:paraId="3FC76107" w14:textId="77777777" w:rsidR="00B20F10" w:rsidRPr="00A44214" w:rsidRDefault="00B20F10" w:rsidP="00B20F10">
            <w:pPr>
              <w:spacing w:before="0"/>
              <w:jc w:val="left"/>
              <w:rPr>
                <w:sz w:val="20"/>
              </w:rPr>
            </w:pPr>
            <w:r w:rsidRPr="00914CBC">
              <w:rPr>
                <w:sz w:val="20"/>
              </w:rPr>
              <w:t xml:space="preserve">To examine NHS Breast Screening Programme surgical activity.  Public Health Wales is requested to provide data to support the National </w:t>
            </w:r>
            <w:r>
              <w:rPr>
                <w:sz w:val="20"/>
              </w:rPr>
              <w:t xml:space="preserve">Cancer Data </w:t>
            </w:r>
            <w:r w:rsidRPr="00914CBC">
              <w:rPr>
                <w:sz w:val="20"/>
              </w:rPr>
              <w:t>UK programme</w:t>
            </w:r>
            <w:r>
              <w:rPr>
                <w:sz w:val="20"/>
              </w:rPr>
              <w:t>.</w:t>
            </w:r>
            <w:r w:rsidRPr="00BD7D4D">
              <w:rPr>
                <w:sz w:val="20"/>
              </w:rPr>
              <w:t xml:space="preserve"> This is an ongoing annual audit</w:t>
            </w:r>
          </w:p>
        </w:tc>
        <w:tc>
          <w:tcPr>
            <w:tcW w:w="283" w:type="pct"/>
            <w:shd w:val="clear" w:color="auto" w:fill="FFFFFF" w:themeFill="background1"/>
          </w:tcPr>
          <w:p w14:paraId="5EE22DDF" w14:textId="77777777" w:rsidR="00B20F10" w:rsidRDefault="006377B1" w:rsidP="00B20F10">
            <w:pPr>
              <w:spacing w:before="0"/>
              <w:jc w:val="left"/>
              <w:rPr>
                <w:sz w:val="20"/>
              </w:rPr>
            </w:pPr>
            <w:r>
              <w:rPr>
                <w:sz w:val="20"/>
              </w:rPr>
              <w:t>Apr</w:t>
            </w:r>
            <w:r w:rsidR="00B20F10">
              <w:rPr>
                <w:sz w:val="20"/>
              </w:rPr>
              <w:t xml:space="preserve"> </w:t>
            </w:r>
          </w:p>
          <w:p w14:paraId="2606A62B" w14:textId="77777777" w:rsidR="00B20F10" w:rsidRPr="00A44214" w:rsidRDefault="00687DEA" w:rsidP="00B20F10">
            <w:pPr>
              <w:spacing w:before="0"/>
              <w:jc w:val="left"/>
              <w:rPr>
                <w:sz w:val="20"/>
              </w:rPr>
            </w:pPr>
            <w:r>
              <w:rPr>
                <w:sz w:val="20"/>
              </w:rPr>
              <w:t>2020</w:t>
            </w:r>
          </w:p>
        </w:tc>
        <w:tc>
          <w:tcPr>
            <w:tcW w:w="266" w:type="pct"/>
            <w:gridSpan w:val="2"/>
            <w:shd w:val="clear" w:color="auto" w:fill="FFFFFF" w:themeFill="background1"/>
          </w:tcPr>
          <w:p w14:paraId="68219783" w14:textId="77777777" w:rsidR="00B20F10" w:rsidRDefault="006377B1" w:rsidP="00B20F10">
            <w:pPr>
              <w:spacing w:before="0"/>
              <w:jc w:val="left"/>
              <w:rPr>
                <w:sz w:val="20"/>
              </w:rPr>
            </w:pPr>
            <w:r>
              <w:rPr>
                <w:sz w:val="20"/>
              </w:rPr>
              <w:t>Mar</w:t>
            </w:r>
            <w:r w:rsidR="00B20F10">
              <w:rPr>
                <w:sz w:val="20"/>
              </w:rPr>
              <w:t xml:space="preserve"> </w:t>
            </w:r>
          </w:p>
          <w:p w14:paraId="6BBE58E6" w14:textId="77777777" w:rsidR="00B20F10" w:rsidRPr="00A44214" w:rsidRDefault="00687DEA" w:rsidP="00B20F10">
            <w:pPr>
              <w:spacing w:before="0"/>
              <w:jc w:val="left"/>
              <w:rPr>
                <w:sz w:val="20"/>
              </w:rPr>
            </w:pPr>
            <w:r>
              <w:rPr>
                <w:sz w:val="20"/>
              </w:rPr>
              <w:t>2021</w:t>
            </w:r>
          </w:p>
        </w:tc>
        <w:tc>
          <w:tcPr>
            <w:tcW w:w="1056" w:type="pct"/>
          </w:tcPr>
          <w:p w14:paraId="0065675F" w14:textId="77777777" w:rsidR="00687DEA" w:rsidRPr="00B24CC4" w:rsidRDefault="00D46254" w:rsidP="00F57FE9">
            <w:pPr>
              <w:spacing w:before="0" w:after="0"/>
              <w:jc w:val="left"/>
              <w:rPr>
                <w:sz w:val="20"/>
              </w:rPr>
            </w:pPr>
            <w:r>
              <w:rPr>
                <w:b/>
                <w:sz w:val="20"/>
              </w:rPr>
              <w:t xml:space="preserve">Ongoing </w:t>
            </w:r>
            <w:r>
              <w:rPr>
                <w:sz w:val="20"/>
              </w:rPr>
              <w:t xml:space="preserve">- </w:t>
            </w:r>
            <w:r w:rsidR="00687DEA" w:rsidRPr="009C633C">
              <w:rPr>
                <w:sz w:val="20"/>
              </w:rPr>
              <w:t>Ongoing programme reported to the Association of Breast Surgery annually</w:t>
            </w:r>
            <w:r w:rsidR="00B24CC4">
              <w:rPr>
                <w:sz w:val="20"/>
              </w:rPr>
              <w:t xml:space="preserve">. Due to be published in June. </w:t>
            </w:r>
          </w:p>
        </w:tc>
      </w:tr>
      <w:tr w:rsidR="00F8570E" w:rsidRPr="00F8570E" w14:paraId="5CF7E356" w14:textId="77777777" w:rsidTr="0AEB2853">
        <w:trPr>
          <w:trHeight w:val="2004"/>
        </w:trPr>
        <w:tc>
          <w:tcPr>
            <w:tcW w:w="221" w:type="pct"/>
            <w:shd w:val="clear" w:color="auto" w:fill="auto"/>
          </w:tcPr>
          <w:p w14:paraId="75EE124F" w14:textId="77777777" w:rsidR="00F8570E" w:rsidRDefault="00F8570E" w:rsidP="00F8570E">
            <w:pPr>
              <w:spacing w:before="0"/>
              <w:jc w:val="left"/>
              <w:rPr>
                <w:sz w:val="20"/>
              </w:rPr>
            </w:pPr>
            <w:r>
              <w:rPr>
                <w:sz w:val="20"/>
              </w:rPr>
              <w:t>2</w:t>
            </w:r>
          </w:p>
        </w:tc>
        <w:tc>
          <w:tcPr>
            <w:tcW w:w="354" w:type="pct"/>
            <w:shd w:val="clear" w:color="auto" w:fill="auto"/>
          </w:tcPr>
          <w:p w14:paraId="49415BF5" w14:textId="77777777" w:rsidR="00F8570E" w:rsidRPr="00E57D7A" w:rsidRDefault="00F8570E" w:rsidP="00F8570E">
            <w:pPr>
              <w:spacing w:before="0"/>
              <w:jc w:val="left"/>
              <w:rPr>
                <w:sz w:val="20"/>
              </w:rPr>
            </w:pPr>
            <w:r>
              <w:rPr>
                <w:sz w:val="20"/>
              </w:rPr>
              <w:t>Public Health Services</w:t>
            </w:r>
          </w:p>
        </w:tc>
        <w:tc>
          <w:tcPr>
            <w:tcW w:w="398" w:type="pct"/>
          </w:tcPr>
          <w:p w14:paraId="6B719833" w14:textId="77777777" w:rsidR="00F8570E" w:rsidRDefault="00F8570E" w:rsidP="00F8570E">
            <w:pPr>
              <w:spacing w:before="0"/>
              <w:jc w:val="left"/>
              <w:rPr>
                <w:sz w:val="20"/>
              </w:rPr>
            </w:pPr>
            <w:r>
              <w:rPr>
                <w:sz w:val="20"/>
              </w:rPr>
              <w:t>NBHSW</w:t>
            </w:r>
          </w:p>
        </w:tc>
        <w:tc>
          <w:tcPr>
            <w:tcW w:w="443" w:type="pct"/>
            <w:gridSpan w:val="2"/>
          </w:tcPr>
          <w:p w14:paraId="7FE8C054" w14:textId="77777777" w:rsidR="00F8570E" w:rsidRPr="00D80D68" w:rsidRDefault="00F8570E" w:rsidP="00F8570E">
            <w:pPr>
              <w:spacing w:before="0"/>
              <w:jc w:val="left"/>
              <w:rPr>
                <w:sz w:val="20"/>
              </w:rPr>
            </w:pPr>
            <w:r>
              <w:rPr>
                <w:sz w:val="20"/>
              </w:rPr>
              <w:t>Head of Programme</w:t>
            </w:r>
          </w:p>
        </w:tc>
        <w:tc>
          <w:tcPr>
            <w:tcW w:w="843" w:type="pct"/>
          </w:tcPr>
          <w:p w14:paraId="1F27549F" w14:textId="77777777" w:rsidR="00F8570E" w:rsidRPr="00F8570E" w:rsidRDefault="00F8570E" w:rsidP="00F8570E">
            <w:pPr>
              <w:spacing w:before="0"/>
              <w:jc w:val="left"/>
              <w:rPr>
                <w:sz w:val="20"/>
              </w:rPr>
            </w:pPr>
            <w:r w:rsidRPr="00F8570E">
              <w:rPr>
                <w:sz w:val="20"/>
              </w:rPr>
              <w:t>All Wales Audiology Audit (in relation to New born Hearing)</w:t>
            </w:r>
          </w:p>
        </w:tc>
        <w:tc>
          <w:tcPr>
            <w:tcW w:w="1136" w:type="pct"/>
            <w:gridSpan w:val="2"/>
          </w:tcPr>
          <w:p w14:paraId="42E62636" w14:textId="77777777" w:rsidR="00F8570E" w:rsidRPr="00914CBC" w:rsidRDefault="00F8570E" w:rsidP="00F8570E">
            <w:pPr>
              <w:spacing w:before="0"/>
              <w:jc w:val="left"/>
              <w:rPr>
                <w:sz w:val="20"/>
              </w:rPr>
            </w:pPr>
            <w:proofErr w:type="spellStart"/>
            <w:r w:rsidRPr="00F8570E">
              <w:rPr>
                <w:sz w:val="20"/>
              </w:rPr>
              <w:t>Newborn</w:t>
            </w:r>
            <w:proofErr w:type="spellEnd"/>
            <w:r w:rsidRPr="00F8570E">
              <w:rPr>
                <w:sz w:val="20"/>
              </w:rPr>
              <w:t xml:space="preserve"> Hearing Screening Wales – participates in All Wales Audiology Audits and provides data on request</w:t>
            </w:r>
          </w:p>
        </w:tc>
        <w:tc>
          <w:tcPr>
            <w:tcW w:w="283" w:type="pct"/>
            <w:shd w:val="clear" w:color="auto" w:fill="FFFFFF" w:themeFill="background1"/>
          </w:tcPr>
          <w:p w14:paraId="1254C647" w14:textId="77777777" w:rsidR="00F8570E" w:rsidRDefault="00F8570E" w:rsidP="00F8570E">
            <w:pPr>
              <w:spacing w:before="0"/>
              <w:jc w:val="left"/>
              <w:rPr>
                <w:sz w:val="20"/>
              </w:rPr>
            </w:pPr>
            <w:r>
              <w:rPr>
                <w:sz w:val="20"/>
              </w:rPr>
              <w:t>N/A</w:t>
            </w:r>
          </w:p>
        </w:tc>
        <w:tc>
          <w:tcPr>
            <w:tcW w:w="266" w:type="pct"/>
            <w:gridSpan w:val="2"/>
            <w:shd w:val="clear" w:color="auto" w:fill="FFFFFF" w:themeFill="background1"/>
          </w:tcPr>
          <w:p w14:paraId="59475168" w14:textId="77777777" w:rsidR="00F8570E" w:rsidRDefault="00F8570E" w:rsidP="00F8570E">
            <w:pPr>
              <w:spacing w:before="0"/>
              <w:jc w:val="left"/>
              <w:rPr>
                <w:sz w:val="20"/>
              </w:rPr>
            </w:pPr>
            <w:r>
              <w:rPr>
                <w:sz w:val="20"/>
              </w:rPr>
              <w:t>N/A</w:t>
            </w:r>
          </w:p>
        </w:tc>
        <w:tc>
          <w:tcPr>
            <w:tcW w:w="1056" w:type="pct"/>
          </w:tcPr>
          <w:p w14:paraId="200AE4CA" w14:textId="77777777" w:rsidR="00F8570E" w:rsidRPr="009C633C" w:rsidRDefault="00F8570E" w:rsidP="00F8570E">
            <w:pPr>
              <w:spacing w:before="0"/>
              <w:jc w:val="left"/>
              <w:rPr>
                <w:sz w:val="20"/>
              </w:rPr>
            </w:pPr>
            <w:r w:rsidRPr="00F8570E">
              <w:rPr>
                <w:b/>
                <w:sz w:val="20"/>
              </w:rPr>
              <w:t>On hold</w:t>
            </w:r>
            <w:r w:rsidRPr="00F8570E">
              <w:rPr>
                <w:sz w:val="20"/>
              </w:rPr>
              <w:t xml:space="preserve"> </w:t>
            </w:r>
            <w:r>
              <w:rPr>
                <w:sz w:val="20"/>
              </w:rPr>
              <w:t xml:space="preserve"> - </w:t>
            </w:r>
            <w:r w:rsidRPr="00F8570E">
              <w:rPr>
                <w:sz w:val="20"/>
              </w:rPr>
              <w:t xml:space="preserve"> Not taking place in 2020 as agreed with Welsh Government and will be reviewed in 2021</w:t>
            </w:r>
          </w:p>
        </w:tc>
      </w:tr>
      <w:tr w:rsidR="006377B1" w:rsidRPr="006377B1" w14:paraId="0C8772EB" w14:textId="77777777" w:rsidTr="0AEB2853">
        <w:trPr>
          <w:trHeight w:val="483"/>
        </w:trPr>
        <w:tc>
          <w:tcPr>
            <w:tcW w:w="221" w:type="pct"/>
            <w:shd w:val="clear" w:color="auto" w:fill="auto"/>
          </w:tcPr>
          <w:p w14:paraId="2CD93ECC" w14:textId="77777777" w:rsidR="006377B1" w:rsidRDefault="00D46254" w:rsidP="006377B1">
            <w:pPr>
              <w:spacing w:before="0"/>
              <w:jc w:val="left"/>
              <w:rPr>
                <w:sz w:val="20"/>
              </w:rPr>
            </w:pPr>
            <w:r>
              <w:rPr>
                <w:sz w:val="20"/>
              </w:rPr>
              <w:t>3</w:t>
            </w:r>
          </w:p>
        </w:tc>
        <w:tc>
          <w:tcPr>
            <w:tcW w:w="354" w:type="pct"/>
            <w:shd w:val="clear" w:color="auto" w:fill="auto"/>
          </w:tcPr>
          <w:p w14:paraId="254AE8CF" w14:textId="77777777" w:rsidR="006377B1" w:rsidRDefault="006377B1" w:rsidP="006377B1">
            <w:pPr>
              <w:spacing w:before="0"/>
              <w:jc w:val="left"/>
              <w:rPr>
                <w:sz w:val="20"/>
              </w:rPr>
            </w:pPr>
            <w:r>
              <w:rPr>
                <w:sz w:val="20"/>
              </w:rPr>
              <w:t>Public Health Services</w:t>
            </w:r>
          </w:p>
        </w:tc>
        <w:tc>
          <w:tcPr>
            <w:tcW w:w="398" w:type="pct"/>
          </w:tcPr>
          <w:p w14:paraId="45D218BA" w14:textId="77777777" w:rsidR="006377B1" w:rsidRDefault="006377B1" w:rsidP="006377B1">
            <w:pPr>
              <w:spacing w:before="0"/>
              <w:jc w:val="left"/>
              <w:rPr>
                <w:sz w:val="20"/>
              </w:rPr>
            </w:pPr>
            <w:r>
              <w:rPr>
                <w:sz w:val="20"/>
              </w:rPr>
              <w:t>DESW</w:t>
            </w:r>
          </w:p>
        </w:tc>
        <w:tc>
          <w:tcPr>
            <w:tcW w:w="443" w:type="pct"/>
            <w:gridSpan w:val="2"/>
          </w:tcPr>
          <w:p w14:paraId="280B7502" w14:textId="77777777" w:rsidR="006377B1" w:rsidRDefault="006377B1" w:rsidP="006377B1">
            <w:pPr>
              <w:spacing w:before="0"/>
              <w:jc w:val="left"/>
              <w:rPr>
                <w:sz w:val="20"/>
              </w:rPr>
            </w:pPr>
            <w:r>
              <w:rPr>
                <w:sz w:val="20"/>
              </w:rPr>
              <w:t>Programme Lead Nurse</w:t>
            </w:r>
          </w:p>
        </w:tc>
        <w:tc>
          <w:tcPr>
            <w:tcW w:w="843" w:type="pct"/>
            <w:shd w:val="clear" w:color="auto" w:fill="auto"/>
          </w:tcPr>
          <w:p w14:paraId="5A94949C" w14:textId="77777777" w:rsidR="006377B1" w:rsidRPr="00484842" w:rsidRDefault="006377B1" w:rsidP="006377B1">
            <w:pPr>
              <w:spacing w:before="0"/>
              <w:jc w:val="left"/>
              <w:rPr>
                <w:sz w:val="20"/>
              </w:rPr>
            </w:pPr>
            <w:r w:rsidRPr="00484842">
              <w:rPr>
                <w:sz w:val="20"/>
              </w:rPr>
              <w:t>National diabetes audit for eye screening for antenatal patients</w:t>
            </w:r>
          </w:p>
        </w:tc>
        <w:tc>
          <w:tcPr>
            <w:tcW w:w="1136" w:type="pct"/>
            <w:gridSpan w:val="2"/>
          </w:tcPr>
          <w:p w14:paraId="1115F812" w14:textId="77777777" w:rsidR="006377B1" w:rsidRPr="006A611E" w:rsidRDefault="006377B1" w:rsidP="006377B1">
            <w:pPr>
              <w:spacing w:before="0"/>
              <w:jc w:val="left"/>
              <w:rPr>
                <w:sz w:val="20"/>
              </w:rPr>
            </w:pPr>
            <w:r w:rsidRPr="006377B1">
              <w:rPr>
                <w:sz w:val="20"/>
              </w:rPr>
              <w:t xml:space="preserve">Public Health Wales, in conjunction and agreement with LHBs, is requested to provide data to support the National diabetes audit for eye screening for antenatal patients.  </w:t>
            </w:r>
          </w:p>
        </w:tc>
        <w:tc>
          <w:tcPr>
            <w:tcW w:w="283" w:type="pct"/>
            <w:shd w:val="clear" w:color="auto" w:fill="FFFFFF" w:themeFill="background1"/>
          </w:tcPr>
          <w:p w14:paraId="12DA8463" w14:textId="77777777" w:rsidR="006377B1" w:rsidRDefault="00484842" w:rsidP="006377B1">
            <w:pPr>
              <w:spacing w:before="0"/>
              <w:jc w:val="left"/>
              <w:rPr>
                <w:sz w:val="20"/>
              </w:rPr>
            </w:pPr>
            <w:r>
              <w:rPr>
                <w:sz w:val="20"/>
              </w:rPr>
              <w:t>N/A</w:t>
            </w:r>
          </w:p>
        </w:tc>
        <w:tc>
          <w:tcPr>
            <w:tcW w:w="266" w:type="pct"/>
            <w:gridSpan w:val="2"/>
            <w:shd w:val="clear" w:color="auto" w:fill="FFFFFF" w:themeFill="background1"/>
          </w:tcPr>
          <w:p w14:paraId="64158621" w14:textId="77777777" w:rsidR="006377B1" w:rsidRDefault="00484842" w:rsidP="006377B1">
            <w:pPr>
              <w:spacing w:before="0"/>
              <w:jc w:val="left"/>
              <w:rPr>
                <w:sz w:val="20"/>
              </w:rPr>
            </w:pPr>
            <w:r>
              <w:rPr>
                <w:sz w:val="20"/>
              </w:rPr>
              <w:t>N/A</w:t>
            </w:r>
          </w:p>
        </w:tc>
        <w:tc>
          <w:tcPr>
            <w:tcW w:w="1056" w:type="pct"/>
          </w:tcPr>
          <w:p w14:paraId="28C79AB9" w14:textId="77777777" w:rsidR="006377B1" w:rsidRPr="006377B1" w:rsidRDefault="00484842" w:rsidP="006377B1">
            <w:pPr>
              <w:spacing w:before="0"/>
              <w:jc w:val="left"/>
              <w:rPr>
                <w:sz w:val="20"/>
              </w:rPr>
            </w:pPr>
            <w:r>
              <w:rPr>
                <w:b/>
                <w:sz w:val="20"/>
              </w:rPr>
              <w:t xml:space="preserve">On hold </w:t>
            </w:r>
            <w:r>
              <w:rPr>
                <w:sz w:val="20"/>
              </w:rPr>
              <w:t xml:space="preserve">- </w:t>
            </w:r>
            <w:r w:rsidR="00847E4F" w:rsidRPr="00847E4F">
              <w:rPr>
                <w:sz w:val="20"/>
              </w:rPr>
              <w:t xml:space="preserve">Data sharing agreement not yet agreed (required under GDPR), therefore PHW is unable to share information with LHBs who are the audit respondents.  Participation in this annual </w:t>
            </w:r>
            <w:r w:rsidR="00847E4F" w:rsidRPr="00847E4F">
              <w:rPr>
                <w:sz w:val="20"/>
              </w:rPr>
              <w:lastRenderedPageBreak/>
              <w:t>audit will not take place until suitable information governance arrangements in place.</w:t>
            </w:r>
          </w:p>
        </w:tc>
      </w:tr>
      <w:tr w:rsidR="006377B1" w:rsidRPr="006377B1" w14:paraId="1E429D95" w14:textId="77777777" w:rsidTr="0AEB2853">
        <w:trPr>
          <w:trHeight w:val="483"/>
        </w:trPr>
        <w:tc>
          <w:tcPr>
            <w:tcW w:w="221" w:type="pct"/>
            <w:shd w:val="clear" w:color="auto" w:fill="auto"/>
          </w:tcPr>
          <w:p w14:paraId="43504E54" w14:textId="77777777" w:rsidR="006377B1" w:rsidRDefault="00D46254" w:rsidP="006377B1">
            <w:pPr>
              <w:spacing w:before="0"/>
              <w:jc w:val="left"/>
              <w:rPr>
                <w:sz w:val="20"/>
              </w:rPr>
            </w:pPr>
            <w:r>
              <w:rPr>
                <w:sz w:val="20"/>
              </w:rPr>
              <w:lastRenderedPageBreak/>
              <w:t>4</w:t>
            </w:r>
          </w:p>
        </w:tc>
        <w:tc>
          <w:tcPr>
            <w:tcW w:w="354" w:type="pct"/>
            <w:shd w:val="clear" w:color="auto" w:fill="auto"/>
          </w:tcPr>
          <w:p w14:paraId="7AD9C5C1" w14:textId="77777777" w:rsidR="006377B1" w:rsidRDefault="006377B1" w:rsidP="006377B1">
            <w:pPr>
              <w:spacing w:before="0"/>
              <w:jc w:val="left"/>
              <w:rPr>
                <w:sz w:val="20"/>
              </w:rPr>
            </w:pPr>
            <w:r>
              <w:rPr>
                <w:sz w:val="20"/>
              </w:rPr>
              <w:t>Public Health Services</w:t>
            </w:r>
          </w:p>
        </w:tc>
        <w:tc>
          <w:tcPr>
            <w:tcW w:w="398" w:type="pct"/>
          </w:tcPr>
          <w:p w14:paraId="0F8463C5" w14:textId="77777777" w:rsidR="006377B1" w:rsidRDefault="006377B1" w:rsidP="006377B1">
            <w:pPr>
              <w:spacing w:before="0"/>
              <w:jc w:val="left"/>
              <w:rPr>
                <w:sz w:val="20"/>
              </w:rPr>
            </w:pPr>
            <w:r>
              <w:rPr>
                <w:sz w:val="20"/>
              </w:rPr>
              <w:t>DESW</w:t>
            </w:r>
          </w:p>
        </w:tc>
        <w:tc>
          <w:tcPr>
            <w:tcW w:w="443" w:type="pct"/>
            <w:gridSpan w:val="2"/>
          </w:tcPr>
          <w:p w14:paraId="64F42A58" w14:textId="77777777" w:rsidR="006377B1" w:rsidRDefault="006377B1" w:rsidP="006377B1">
            <w:pPr>
              <w:spacing w:before="0"/>
              <w:jc w:val="left"/>
              <w:rPr>
                <w:sz w:val="20"/>
              </w:rPr>
            </w:pPr>
            <w:r>
              <w:rPr>
                <w:sz w:val="20"/>
              </w:rPr>
              <w:t>Programme Lead Nurse</w:t>
            </w:r>
          </w:p>
        </w:tc>
        <w:tc>
          <w:tcPr>
            <w:tcW w:w="843" w:type="pct"/>
            <w:shd w:val="clear" w:color="auto" w:fill="auto"/>
          </w:tcPr>
          <w:p w14:paraId="06097180" w14:textId="77777777" w:rsidR="006377B1" w:rsidRPr="00647421" w:rsidRDefault="006377B1" w:rsidP="006377B1">
            <w:pPr>
              <w:spacing w:before="0"/>
              <w:jc w:val="left"/>
              <w:rPr>
                <w:sz w:val="20"/>
                <w:highlight w:val="green"/>
              </w:rPr>
            </w:pPr>
            <w:r w:rsidRPr="00484842">
              <w:rPr>
                <w:sz w:val="20"/>
              </w:rPr>
              <w:t>National diabetes paediatric audit</w:t>
            </w:r>
          </w:p>
        </w:tc>
        <w:tc>
          <w:tcPr>
            <w:tcW w:w="1136" w:type="pct"/>
            <w:gridSpan w:val="2"/>
          </w:tcPr>
          <w:p w14:paraId="3353F4D2" w14:textId="77777777" w:rsidR="006377B1" w:rsidRPr="006377B1" w:rsidRDefault="006377B1" w:rsidP="006377B1">
            <w:pPr>
              <w:spacing w:before="0"/>
              <w:jc w:val="left"/>
              <w:rPr>
                <w:sz w:val="20"/>
              </w:rPr>
            </w:pPr>
            <w:r w:rsidRPr="006377B1">
              <w:rPr>
                <w:sz w:val="20"/>
              </w:rPr>
              <w:t xml:space="preserve">Public Health Wales, in conjunction and agreement with LHBs, is requested to provide data to support the National diabetes paediatric audit.  </w:t>
            </w:r>
          </w:p>
        </w:tc>
        <w:tc>
          <w:tcPr>
            <w:tcW w:w="283" w:type="pct"/>
            <w:shd w:val="clear" w:color="auto" w:fill="FFFFFF" w:themeFill="background1"/>
          </w:tcPr>
          <w:p w14:paraId="36E3F468" w14:textId="77777777" w:rsidR="006377B1" w:rsidRDefault="00484842" w:rsidP="006377B1">
            <w:pPr>
              <w:spacing w:before="0"/>
              <w:jc w:val="left"/>
              <w:rPr>
                <w:sz w:val="20"/>
              </w:rPr>
            </w:pPr>
            <w:r>
              <w:rPr>
                <w:sz w:val="20"/>
              </w:rPr>
              <w:t xml:space="preserve">N/A </w:t>
            </w:r>
          </w:p>
        </w:tc>
        <w:tc>
          <w:tcPr>
            <w:tcW w:w="266" w:type="pct"/>
            <w:gridSpan w:val="2"/>
            <w:shd w:val="clear" w:color="auto" w:fill="FFFFFF" w:themeFill="background1"/>
          </w:tcPr>
          <w:p w14:paraId="622404A2" w14:textId="77777777" w:rsidR="006377B1" w:rsidRDefault="00484842" w:rsidP="006377B1">
            <w:pPr>
              <w:spacing w:before="0"/>
              <w:jc w:val="left"/>
              <w:rPr>
                <w:sz w:val="20"/>
              </w:rPr>
            </w:pPr>
            <w:r>
              <w:rPr>
                <w:sz w:val="20"/>
              </w:rPr>
              <w:t>N/A</w:t>
            </w:r>
          </w:p>
        </w:tc>
        <w:tc>
          <w:tcPr>
            <w:tcW w:w="1056" w:type="pct"/>
          </w:tcPr>
          <w:p w14:paraId="1AD2A64D" w14:textId="77777777" w:rsidR="006377B1" w:rsidRPr="006377B1" w:rsidRDefault="00484842" w:rsidP="006377B1">
            <w:pPr>
              <w:spacing w:before="0"/>
              <w:jc w:val="left"/>
              <w:rPr>
                <w:sz w:val="20"/>
              </w:rPr>
            </w:pPr>
            <w:r>
              <w:rPr>
                <w:b/>
                <w:sz w:val="20"/>
              </w:rPr>
              <w:t xml:space="preserve">On hold </w:t>
            </w:r>
            <w:r>
              <w:rPr>
                <w:sz w:val="20"/>
              </w:rPr>
              <w:t xml:space="preserve">- </w:t>
            </w:r>
            <w:r w:rsidR="00847E4F" w:rsidRPr="00847E4F">
              <w:rPr>
                <w:sz w:val="20"/>
              </w:rPr>
              <w:t>Data sharing agreement not yet agreed (required under GDPR), therefore PHW is unable to share information with LHBs who are the audit respondents.  Participation in this annual audit will not take place until suitable information governance arrangements in place.</w:t>
            </w:r>
          </w:p>
        </w:tc>
      </w:tr>
      <w:tr w:rsidR="006377B1" w:rsidRPr="006377B1" w14:paraId="4B343628" w14:textId="77777777" w:rsidTr="0AEB2853">
        <w:trPr>
          <w:trHeight w:val="483"/>
        </w:trPr>
        <w:tc>
          <w:tcPr>
            <w:tcW w:w="221" w:type="pct"/>
            <w:shd w:val="clear" w:color="auto" w:fill="auto"/>
          </w:tcPr>
          <w:p w14:paraId="7CA42D26" w14:textId="77777777" w:rsidR="006377B1" w:rsidRDefault="00D46254" w:rsidP="006377B1">
            <w:pPr>
              <w:spacing w:before="0"/>
              <w:jc w:val="left"/>
              <w:rPr>
                <w:sz w:val="20"/>
              </w:rPr>
            </w:pPr>
            <w:r>
              <w:rPr>
                <w:sz w:val="20"/>
              </w:rPr>
              <w:t>5</w:t>
            </w:r>
          </w:p>
        </w:tc>
        <w:tc>
          <w:tcPr>
            <w:tcW w:w="354" w:type="pct"/>
            <w:shd w:val="clear" w:color="auto" w:fill="auto"/>
          </w:tcPr>
          <w:p w14:paraId="41650AB5" w14:textId="77777777" w:rsidR="006377B1" w:rsidRDefault="006377B1" w:rsidP="006377B1">
            <w:pPr>
              <w:spacing w:before="0"/>
              <w:jc w:val="left"/>
              <w:rPr>
                <w:sz w:val="20"/>
              </w:rPr>
            </w:pPr>
            <w:r>
              <w:rPr>
                <w:sz w:val="20"/>
              </w:rPr>
              <w:t>Public Health Services</w:t>
            </w:r>
          </w:p>
        </w:tc>
        <w:tc>
          <w:tcPr>
            <w:tcW w:w="398" w:type="pct"/>
          </w:tcPr>
          <w:p w14:paraId="5C589DFD" w14:textId="77777777" w:rsidR="006377B1" w:rsidRPr="006D4541" w:rsidRDefault="006377B1" w:rsidP="006377B1">
            <w:pPr>
              <w:spacing w:before="0"/>
              <w:jc w:val="left"/>
              <w:rPr>
                <w:sz w:val="20"/>
                <w:highlight w:val="red"/>
              </w:rPr>
            </w:pPr>
            <w:r w:rsidRPr="001074A6">
              <w:rPr>
                <w:sz w:val="20"/>
              </w:rPr>
              <w:t>Health Protection</w:t>
            </w:r>
          </w:p>
        </w:tc>
        <w:tc>
          <w:tcPr>
            <w:tcW w:w="443" w:type="pct"/>
            <w:gridSpan w:val="2"/>
          </w:tcPr>
          <w:p w14:paraId="4EB1E3C0" w14:textId="77777777" w:rsidR="006377B1" w:rsidRDefault="006377B1" w:rsidP="006377B1">
            <w:pPr>
              <w:spacing w:before="0"/>
              <w:jc w:val="left"/>
              <w:rPr>
                <w:sz w:val="20"/>
              </w:rPr>
            </w:pPr>
            <w:r>
              <w:rPr>
                <w:sz w:val="20"/>
              </w:rPr>
              <w:t>Head of Programme</w:t>
            </w:r>
          </w:p>
        </w:tc>
        <w:tc>
          <w:tcPr>
            <w:tcW w:w="843" w:type="pct"/>
          </w:tcPr>
          <w:p w14:paraId="197B2BB9" w14:textId="77777777" w:rsidR="006377B1" w:rsidRPr="006377B1" w:rsidRDefault="006377B1" w:rsidP="006377B1">
            <w:pPr>
              <w:spacing w:before="0"/>
              <w:jc w:val="left"/>
              <w:rPr>
                <w:sz w:val="20"/>
              </w:rPr>
            </w:pPr>
            <w:r w:rsidRPr="006377B1">
              <w:rPr>
                <w:sz w:val="20"/>
              </w:rPr>
              <w:t>Needle and syringe programmes</w:t>
            </w:r>
          </w:p>
        </w:tc>
        <w:tc>
          <w:tcPr>
            <w:tcW w:w="1136" w:type="pct"/>
            <w:gridSpan w:val="2"/>
          </w:tcPr>
          <w:p w14:paraId="25490C0F" w14:textId="77777777" w:rsidR="006377B1" w:rsidRPr="006377B1" w:rsidRDefault="006377B1" w:rsidP="006377B1">
            <w:pPr>
              <w:spacing w:before="0"/>
              <w:jc w:val="left"/>
              <w:rPr>
                <w:sz w:val="20"/>
              </w:rPr>
            </w:pPr>
            <w:r w:rsidRPr="006377B1">
              <w:rPr>
                <w:sz w:val="20"/>
              </w:rPr>
              <w:t>Audit of the uptake of use of the Wales Needle and Syringe programme in operation across Wales. Data is provided to PHW from statutory and voluntary organisations via the Harm Reduction Database Wales and reports to Welsh Government and UK Focal Point.</w:t>
            </w:r>
          </w:p>
        </w:tc>
        <w:tc>
          <w:tcPr>
            <w:tcW w:w="283" w:type="pct"/>
            <w:shd w:val="clear" w:color="auto" w:fill="FFFFFF" w:themeFill="background1"/>
          </w:tcPr>
          <w:p w14:paraId="7E606999" w14:textId="77777777" w:rsidR="006377B1" w:rsidRDefault="006377B1" w:rsidP="006377B1">
            <w:pPr>
              <w:spacing w:before="0"/>
              <w:jc w:val="left"/>
              <w:rPr>
                <w:sz w:val="20"/>
              </w:rPr>
            </w:pPr>
            <w:r>
              <w:rPr>
                <w:sz w:val="20"/>
              </w:rPr>
              <w:t>2010</w:t>
            </w:r>
          </w:p>
        </w:tc>
        <w:tc>
          <w:tcPr>
            <w:tcW w:w="266" w:type="pct"/>
            <w:gridSpan w:val="2"/>
            <w:shd w:val="clear" w:color="auto" w:fill="FFFFFF" w:themeFill="background1"/>
          </w:tcPr>
          <w:p w14:paraId="53BFFDBB" w14:textId="77777777" w:rsidR="006377B1" w:rsidRDefault="006377B1" w:rsidP="006377B1">
            <w:pPr>
              <w:spacing w:before="0"/>
              <w:jc w:val="left"/>
              <w:rPr>
                <w:sz w:val="20"/>
              </w:rPr>
            </w:pPr>
            <w:r>
              <w:rPr>
                <w:sz w:val="20"/>
              </w:rPr>
              <w:t>Continuous</w:t>
            </w:r>
          </w:p>
        </w:tc>
        <w:tc>
          <w:tcPr>
            <w:tcW w:w="1056" w:type="pct"/>
          </w:tcPr>
          <w:p w14:paraId="0775BF30" w14:textId="77777777" w:rsidR="006377B1" w:rsidRPr="006377B1" w:rsidRDefault="0CFA93D0" w:rsidP="0AEB2853">
            <w:pPr>
              <w:spacing w:before="0"/>
              <w:jc w:val="left"/>
              <w:rPr>
                <w:sz w:val="20"/>
              </w:rPr>
            </w:pPr>
            <w:r w:rsidRPr="0AEB2853">
              <w:rPr>
                <w:b/>
                <w:bCs/>
                <w:sz w:val="20"/>
              </w:rPr>
              <w:t xml:space="preserve">Ongoing as planned </w:t>
            </w:r>
            <w:r w:rsidRPr="0AEB2853">
              <w:rPr>
                <w:sz w:val="20"/>
              </w:rPr>
              <w:t xml:space="preserve">- </w:t>
            </w:r>
            <w:r w:rsidR="7B217E20" w:rsidRPr="0AEB2853">
              <w:rPr>
                <w:sz w:val="20"/>
              </w:rPr>
              <w:t>Since March 2020, an additional monthly audit report has been produced to measure the impact of COVID-19 on activity (compared with same period in the previous years) and assessment of potential health protection/public health implications.  The monthly report has been disseminated directly to Health Board/Area Planning Board Chairs and Welsh Government.</w:t>
            </w:r>
            <w:r w:rsidR="24B31F2A" w:rsidRPr="0AEB2853">
              <w:rPr>
                <w:sz w:val="20"/>
              </w:rPr>
              <w:t xml:space="preserve"> Monthly COVID-19 impact reports still delivered to the Welsh Government Substance Misuse Area Planning Board Leads group evidencing decreased harm reduction activity and </w:t>
            </w:r>
            <w:r w:rsidR="24B31F2A" w:rsidRPr="0AEB2853">
              <w:rPr>
                <w:sz w:val="20"/>
              </w:rPr>
              <w:lastRenderedPageBreak/>
              <w:t>resultant increased risk of blood borne viral, bacterial infections and premature deaths.</w:t>
            </w:r>
          </w:p>
        </w:tc>
      </w:tr>
      <w:tr w:rsidR="006377B1" w:rsidRPr="006377B1" w14:paraId="03BE815D" w14:textId="77777777" w:rsidTr="0AEB2853">
        <w:trPr>
          <w:trHeight w:val="483"/>
        </w:trPr>
        <w:tc>
          <w:tcPr>
            <w:tcW w:w="221" w:type="pct"/>
            <w:shd w:val="clear" w:color="auto" w:fill="auto"/>
          </w:tcPr>
          <w:p w14:paraId="2D0E6C55" w14:textId="77777777" w:rsidR="006377B1" w:rsidRDefault="00D46254" w:rsidP="006377B1">
            <w:pPr>
              <w:spacing w:before="0"/>
              <w:jc w:val="left"/>
              <w:rPr>
                <w:sz w:val="20"/>
              </w:rPr>
            </w:pPr>
            <w:r>
              <w:rPr>
                <w:sz w:val="20"/>
              </w:rPr>
              <w:lastRenderedPageBreak/>
              <w:t>6</w:t>
            </w:r>
          </w:p>
        </w:tc>
        <w:tc>
          <w:tcPr>
            <w:tcW w:w="354" w:type="pct"/>
            <w:shd w:val="clear" w:color="auto" w:fill="auto"/>
          </w:tcPr>
          <w:p w14:paraId="1D5EBD84" w14:textId="77777777" w:rsidR="006377B1" w:rsidRDefault="006377B1" w:rsidP="006377B1">
            <w:pPr>
              <w:spacing w:before="0"/>
              <w:jc w:val="left"/>
              <w:rPr>
                <w:sz w:val="20"/>
              </w:rPr>
            </w:pPr>
            <w:r>
              <w:rPr>
                <w:sz w:val="20"/>
              </w:rPr>
              <w:t>Public Health Services</w:t>
            </w:r>
          </w:p>
        </w:tc>
        <w:tc>
          <w:tcPr>
            <w:tcW w:w="398" w:type="pct"/>
          </w:tcPr>
          <w:p w14:paraId="5699331D" w14:textId="77777777" w:rsidR="006377B1" w:rsidRPr="001074A6" w:rsidRDefault="006377B1" w:rsidP="006377B1">
            <w:pPr>
              <w:spacing w:before="0"/>
              <w:jc w:val="left"/>
              <w:rPr>
                <w:sz w:val="20"/>
              </w:rPr>
            </w:pPr>
            <w:r w:rsidRPr="001074A6">
              <w:rPr>
                <w:sz w:val="20"/>
              </w:rPr>
              <w:t>Health Protection</w:t>
            </w:r>
          </w:p>
        </w:tc>
        <w:tc>
          <w:tcPr>
            <w:tcW w:w="443" w:type="pct"/>
            <w:gridSpan w:val="2"/>
          </w:tcPr>
          <w:p w14:paraId="4E4AC849" w14:textId="77777777" w:rsidR="006377B1" w:rsidRDefault="006377B1" w:rsidP="006377B1">
            <w:pPr>
              <w:spacing w:before="0"/>
              <w:jc w:val="left"/>
              <w:rPr>
                <w:sz w:val="20"/>
              </w:rPr>
            </w:pPr>
            <w:r>
              <w:rPr>
                <w:sz w:val="20"/>
              </w:rPr>
              <w:t>Head of Programme</w:t>
            </w:r>
          </w:p>
        </w:tc>
        <w:tc>
          <w:tcPr>
            <w:tcW w:w="843" w:type="pct"/>
          </w:tcPr>
          <w:p w14:paraId="25F26FD0" w14:textId="77777777" w:rsidR="006377B1" w:rsidRPr="006377B1" w:rsidRDefault="006377B1" w:rsidP="006377B1">
            <w:pPr>
              <w:spacing w:before="0"/>
              <w:jc w:val="left"/>
              <w:rPr>
                <w:sz w:val="20"/>
              </w:rPr>
            </w:pPr>
            <w:r>
              <w:rPr>
                <w:sz w:val="20"/>
              </w:rPr>
              <w:t>Blood borne virus testing</w:t>
            </w:r>
          </w:p>
        </w:tc>
        <w:tc>
          <w:tcPr>
            <w:tcW w:w="1136" w:type="pct"/>
            <w:gridSpan w:val="2"/>
          </w:tcPr>
          <w:p w14:paraId="60B8497D" w14:textId="77777777" w:rsidR="006377B1" w:rsidRPr="006377B1" w:rsidRDefault="006377B1" w:rsidP="006377B1">
            <w:pPr>
              <w:spacing w:before="0"/>
              <w:jc w:val="left"/>
              <w:rPr>
                <w:sz w:val="20"/>
              </w:rPr>
            </w:pPr>
            <w:r w:rsidRPr="009C633C">
              <w:rPr>
                <w:position w:val="6"/>
                <w:sz w:val="20"/>
                <w:lang w:eastAsia="en-GB"/>
              </w:rPr>
              <w:t>Audit of the number of Blood Borne Virus tests undertaken in community settings across Wales. Data is provided to PHW from statutory and voluntary organisations via the Harm Reduction Database Wales and reports to Welsh Government and UK Focal Point.</w:t>
            </w:r>
          </w:p>
        </w:tc>
        <w:tc>
          <w:tcPr>
            <w:tcW w:w="283" w:type="pct"/>
            <w:shd w:val="clear" w:color="auto" w:fill="FFFFFF" w:themeFill="background1"/>
          </w:tcPr>
          <w:p w14:paraId="18E832D4" w14:textId="77777777" w:rsidR="006377B1" w:rsidRDefault="006377B1" w:rsidP="006377B1">
            <w:pPr>
              <w:spacing w:before="0"/>
              <w:jc w:val="left"/>
              <w:rPr>
                <w:sz w:val="20"/>
              </w:rPr>
            </w:pPr>
            <w:r>
              <w:rPr>
                <w:sz w:val="20"/>
              </w:rPr>
              <w:t>2017</w:t>
            </w:r>
          </w:p>
        </w:tc>
        <w:tc>
          <w:tcPr>
            <w:tcW w:w="266" w:type="pct"/>
            <w:gridSpan w:val="2"/>
            <w:shd w:val="clear" w:color="auto" w:fill="FFFFFF" w:themeFill="background1"/>
          </w:tcPr>
          <w:p w14:paraId="1EF2B081" w14:textId="77777777" w:rsidR="006377B1" w:rsidRDefault="006377B1" w:rsidP="006377B1">
            <w:pPr>
              <w:spacing w:before="0"/>
              <w:jc w:val="left"/>
              <w:rPr>
                <w:sz w:val="20"/>
              </w:rPr>
            </w:pPr>
            <w:r>
              <w:rPr>
                <w:sz w:val="20"/>
              </w:rPr>
              <w:t>Continuous</w:t>
            </w:r>
          </w:p>
        </w:tc>
        <w:tc>
          <w:tcPr>
            <w:tcW w:w="1056" w:type="pct"/>
          </w:tcPr>
          <w:p w14:paraId="5F6A1542" w14:textId="77777777" w:rsidR="006377B1" w:rsidRPr="006377B1" w:rsidRDefault="001074A6" w:rsidP="006377B1">
            <w:pPr>
              <w:spacing w:before="0"/>
              <w:jc w:val="left"/>
              <w:rPr>
                <w:sz w:val="20"/>
              </w:rPr>
            </w:pPr>
            <w:r>
              <w:rPr>
                <w:sz w:val="20"/>
              </w:rPr>
              <w:t>As above</w:t>
            </w:r>
          </w:p>
        </w:tc>
      </w:tr>
      <w:tr w:rsidR="006377B1" w:rsidRPr="006377B1" w14:paraId="6447D963" w14:textId="77777777" w:rsidTr="0AEB2853">
        <w:trPr>
          <w:trHeight w:val="483"/>
        </w:trPr>
        <w:tc>
          <w:tcPr>
            <w:tcW w:w="221" w:type="pct"/>
            <w:shd w:val="clear" w:color="auto" w:fill="auto"/>
          </w:tcPr>
          <w:p w14:paraId="3E756DFB" w14:textId="77777777" w:rsidR="006377B1" w:rsidRDefault="00D46254" w:rsidP="006377B1">
            <w:pPr>
              <w:spacing w:before="0"/>
              <w:jc w:val="left"/>
              <w:rPr>
                <w:sz w:val="20"/>
              </w:rPr>
            </w:pPr>
            <w:r>
              <w:rPr>
                <w:sz w:val="20"/>
              </w:rPr>
              <w:t>7</w:t>
            </w:r>
          </w:p>
        </w:tc>
        <w:tc>
          <w:tcPr>
            <w:tcW w:w="354" w:type="pct"/>
            <w:shd w:val="clear" w:color="auto" w:fill="auto"/>
          </w:tcPr>
          <w:p w14:paraId="3A08FB91" w14:textId="77777777" w:rsidR="006377B1" w:rsidRDefault="006377B1" w:rsidP="006377B1">
            <w:pPr>
              <w:spacing w:before="0"/>
              <w:jc w:val="left"/>
              <w:rPr>
                <w:sz w:val="20"/>
              </w:rPr>
            </w:pPr>
            <w:r>
              <w:rPr>
                <w:sz w:val="20"/>
              </w:rPr>
              <w:t>Public Health Services</w:t>
            </w:r>
          </w:p>
        </w:tc>
        <w:tc>
          <w:tcPr>
            <w:tcW w:w="398" w:type="pct"/>
          </w:tcPr>
          <w:p w14:paraId="05A7CB29" w14:textId="77777777" w:rsidR="006377B1" w:rsidRPr="001074A6" w:rsidRDefault="006377B1" w:rsidP="006377B1">
            <w:pPr>
              <w:spacing w:before="0"/>
              <w:jc w:val="left"/>
              <w:rPr>
                <w:sz w:val="20"/>
              </w:rPr>
            </w:pPr>
            <w:r w:rsidRPr="001074A6">
              <w:rPr>
                <w:sz w:val="20"/>
              </w:rPr>
              <w:t>Health Protection</w:t>
            </w:r>
          </w:p>
        </w:tc>
        <w:tc>
          <w:tcPr>
            <w:tcW w:w="443" w:type="pct"/>
            <w:gridSpan w:val="2"/>
          </w:tcPr>
          <w:p w14:paraId="1129A370" w14:textId="77777777" w:rsidR="006377B1" w:rsidRDefault="006377B1" w:rsidP="006377B1">
            <w:pPr>
              <w:spacing w:before="0"/>
              <w:jc w:val="left"/>
              <w:rPr>
                <w:sz w:val="20"/>
              </w:rPr>
            </w:pPr>
            <w:r>
              <w:rPr>
                <w:sz w:val="20"/>
              </w:rPr>
              <w:t>Head of Programme</w:t>
            </w:r>
          </w:p>
        </w:tc>
        <w:tc>
          <w:tcPr>
            <w:tcW w:w="843" w:type="pct"/>
          </w:tcPr>
          <w:p w14:paraId="056FB45E" w14:textId="77777777" w:rsidR="006377B1" w:rsidRPr="006377B1" w:rsidRDefault="006377B1" w:rsidP="006377B1">
            <w:pPr>
              <w:spacing w:before="0"/>
              <w:jc w:val="left"/>
              <w:rPr>
                <w:sz w:val="20"/>
              </w:rPr>
            </w:pPr>
            <w:r>
              <w:rPr>
                <w:sz w:val="20"/>
              </w:rPr>
              <w:t>Take home naloxone</w:t>
            </w:r>
          </w:p>
        </w:tc>
        <w:tc>
          <w:tcPr>
            <w:tcW w:w="1136" w:type="pct"/>
            <w:gridSpan w:val="2"/>
          </w:tcPr>
          <w:p w14:paraId="296721DD" w14:textId="77777777" w:rsidR="006377B1" w:rsidRPr="006377B1" w:rsidRDefault="006377B1" w:rsidP="006377B1">
            <w:pPr>
              <w:spacing w:before="0"/>
              <w:jc w:val="left"/>
              <w:rPr>
                <w:sz w:val="20"/>
              </w:rPr>
            </w:pPr>
            <w:r w:rsidRPr="006377B1">
              <w:rPr>
                <w:sz w:val="20"/>
              </w:rPr>
              <w:t>Audit of the number of Take Home Naloxone kits issued to at risk individuals across Wales.    Data is provided to PHW from statutory and voluntary organisations via the Harm Reduction Database Wales and reports to Welsh Government and UK Focal Point.</w:t>
            </w:r>
          </w:p>
        </w:tc>
        <w:tc>
          <w:tcPr>
            <w:tcW w:w="283" w:type="pct"/>
            <w:shd w:val="clear" w:color="auto" w:fill="FFFFFF" w:themeFill="background1"/>
          </w:tcPr>
          <w:p w14:paraId="748AD919" w14:textId="77777777" w:rsidR="006377B1" w:rsidRDefault="006377B1" w:rsidP="006377B1">
            <w:pPr>
              <w:spacing w:before="0"/>
              <w:jc w:val="left"/>
              <w:rPr>
                <w:sz w:val="20"/>
              </w:rPr>
            </w:pPr>
            <w:r>
              <w:rPr>
                <w:sz w:val="20"/>
              </w:rPr>
              <w:t>2012</w:t>
            </w:r>
          </w:p>
        </w:tc>
        <w:tc>
          <w:tcPr>
            <w:tcW w:w="266" w:type="pct"/>
            <w:gridSpan w:val="2"/>
            <w:shd w:val="clear" w:color="auto" w:fill="FFFFFF" w:themeFill="background1"/>
          </w:tcPr>
          <w:p w14:paraId="0DB78EAB" w14:textId="77777777" w:rsidR="006377B1" w:rsidRDefault="006377B1" w:rsidP="006377B1">
            <w:pPr>
              <w:spacing w:before="0"/>
              <w:jc w:val="left"/>
              <w:rPr>
                <w:sz w:val="20"/>
              </w:rPr>
            </w:pPr>
            <w:r>
              <w:rPr>
                <w:sz w:val="20"/>
              </w:rPr>
              <w:t>Continuous</w:t>
            </w:r>
          </w:p>
        </w:tc>
        <w:tc>
          <w:tcPr>
            <w:tcW w:w="1056" w:type="pct"/>
          </w:tcPr>
          <w:p w14:paraId="55E8EFE4" w14:textId="77777777" w:rsidR="006377B1" w:rsidRPr="006377B1" w:rsidRDefault="001074A6" w:rsidP="006377B1">
            <w:pPr>
              <w:spacing w:before="0"/>
              <w:jc w:val="left"/>
              <w:rPr>
                <w:sz w:val="20"/>
              </w:rPr>
            </w:pPr>
            <w:r>
              <w:rPr>
                <w:sz w:val="20"/>
              </w:rPr>
              <w:t>As above</w:t>
            </w:r>
          </w:p>
        </w:tc>
      </w:tr>
      <w:tr w:rsidR="006377B1" w:rsidRPr="006377B1" w14:paraId="175C3656" w14:textId="77777777" w:rsidTr="0AEB2853">
        <w:trPr>
          <w:trHeight w:val="483"/>
        </w:trPr>
        <w:tc>
          <w:tcPr>
            <w:tcW w:w="221" w:type="pct"/>
            <w:shd w:val="clear" w:color="auto" w:fill="auto"/>
          </w:tcPr>
          <w:p w14:paraId="336BA9D2" w14:textId="77777777" w:rsidR="006377B1" w:rsidRDefault="00D46254" w:rsidP="006377B1">
            <w:pPr>
              <w:spacing w:before="0"/>
              <w:jc w:val="left"/>
              <w:rPr>
                <w:sz w:val="20"/>
              </w:rPr>
            </w:pPr>
            <w:r>
              <w:rPr>
                <w:sz w:val="20"/>
              </w:rPr>
              <w:t>8</w:t>
            </w:r>
          </w:p>
        </w:tc>
        <w:tc>
          <w:tcPr>
            <w:tcW w:w="354" w:type="pct"/>
            <w:shd w:val="clear" w:color="auto" w:fill="auto"/>
          </w:tcPr>
          <w:p w14:paraId="445EA49F" w14:textId="77777777" w:rsidR="006377B1" w:rsidRDefault="006377B1" w:rsidP="006377B1">
            <w:pPr>
              <w:spacing w:before="0"/>
              <w:jc w:val="left"/>
              <w:rPr>
                <w:sz w:val="20"/>
              </w:rPr>
            </w:pPr>
            <w:r>
              <w:rPr>
                <w:sz w:val="20"/>
              </w:rPr>
              <w:t>Public Health Services</w:t>
            </w:r>
          </w:p>
        </w:tc>
        <w:tc>
          <w:tcPr>
            <w:tcW w:w="398" w:type="pct"/>
          </w:tcPr>
          <w:p w14:paraId="7DDE3E9A" w14:textId="77777777" w:rsidR="006377B1" w:rsidRPr="001074A6" w:rsidRDefault="006377B1" w:rsidP="006377B1">
            <w:pPr>
              <w:spacing w:before="0"/>
              <w:jc w:val="left"/>
              <w:rPr>
                <w:sz w:val="20"/>
              </w:rPr>
            </w:pPr>
            <w:r w:rsidRPr="001074A6">
              <w:rPr>
                <w:sz w:val="20"/>
              </w:rPr>
              <w:t>Health Protection</w:t>
            </w:r>
          </w:p>
        </w:tc>
        <w:tc>
          <w:tcPr>
            <w:tcW w:w="443" w:type="pct"/>
            <w:gridSpan w:val="2"/>
          </w:tcPr>
          <w:p w14:paraId="521487CA" w14:textId="77777777" w:rsidR="006377B1" w:rsidRDefault="006377B1" w:rsidP="006377B1">
            <w:pPr>
              <w:spacing w:before="0"/>
              <w:jc w:val="left"/>
              <w:rPr>
                <w:sz w:val="20"/>
              </w:rPr>
            </w:pPr>
            <w:r>
              <w:rPr>
                <w:sz w:val="20"/>
              </w:rPr>
              <w:t>Head of Programme</w:t>
            </w:r>
          </w:p>
        </w:tc>
        <w:tc>
          <w:tcPr>
            <w:tcW w:w="843" w:type="pct"/>
          </w:tcPr>
          <w:p w14:paraId="78AA354F" w14:textId="77777777" w:rsidR="006377B1" w:rsidRDefault="006377B1" w:rsidP="006377B1">
            <w:pPr>
              <w:spacing w:before="0"/>
              <w:jc w:val="left"/>
              <w:rPr>
                <w:sz w:val="20"/>
              </w:rPr>
            </w:pPr>
            <w:r w:rsidRPr="006377B1">
              <w:rPr>
                <w:sz w:val="20"/>
              </w:rPr>
              <w:t xml:space="preserve">Fatal and non-fatal </w:t>
            </w:r>
            <w:r>
              <w:rPr>
                <w:sz w:val="20"/>
              </w:rPr>
              <w:t>d</w:t>
            </w:r>
            <w:r w:rsidRPr="006377B1">
              <w:rPr>
                <w:sz w:val="20"/>
              </w:rPr>
              <w:t>rug Poisonings</w:t>
            </w:r>
          </w:p>
        </w:tc>
        <w:tc>
          <w:tcPr>
            <w:tcW w:w="1136" w:type="pct"/>
            <w:gridSpan w:val="2"/>
          </w:tcPr>
          <w:p w14:paraId="34CC0B3D" w14:textId="77777777" w:rsidR="006377B1" w:rsidRPr="006377B1" w:rsidRDefault="006377B1" w:rsidP="006377B1">
            <w:pPr>
              <w:spacing w:before="0"/>
              <w:jc w:val="left"/>
              <w:rPr>
                <w:sz w:val="20"/>
              </w:rPr>
            </w:pPr>
            <w:r w:rsidRPr="006377B1">
              <w:rPr>
                <w:sz w:val="20"/>
              </w:rPr>
              <w:t>Audit of the number of suspected drug poisonings investigated across Wales.    Data is provided to PHW from statutory and voluntary organisations via the Harm Reduction Database Wales and reports to Welsh Government and UK Focal Point.</w:t>
            </w:r>
          </w:p>
        </w:tc>
        <w:tc>
          <w:tcPr>
            <w:tcW w:w="283" w:type="pct"/>
            <w:shd w:val="clear" w:color="auto" w:fill="FFFFFF" w:themeFill="background1"/>
          </w:tcPr>
          <w:p w14:paraId="12D80099" w14:textId="77777777" w:rsidR="006377B1" w:rsidRDefault="006377B1" w:rsidP="006377B1">
            <w:pPr>
              <w:spacing w:before="0"/>
              <w:jc w:val="left"/>
              <w:rPr>
                <w:sz w:val="20"/>
              </w:rPr>
            </w:pPr>
            <w:r>
              <w:rPr>
                <w:sz w:val="20"/>
              </w:rPr>
              <w:t>2015</w:t>
            </w:r>
          </w:p>
        </w:tc>
        <w:tc>
          <w:tcPr>
            <w:tcW w:w="266" w:type="pct"/>
            <w:gridSpan w:val="2"/>
            <w:shd w:val="clear" w:color="auto" w:fill="FFFFFF" w:themeFill="background1"/>
          </w:tcPr>
          <w:p w14:paraId="039BB478" w14:textId="77777777" w:rsidR="006377B1" w:rsidRDefault="006377B1" w:rsidP="006377B1">
            <w:pPr>
              <w:spacing w:before="0"/>
              <w:jc w:val="left"/>
              <w:rPr>
                <w:sz w:val="20"/>
              </w:rPr>
            </w:pPr>
            <w:r w:rsidRPr="006377B1">
              <w:rPr>
                <w:sz w:val="20"/>
              </w:rPr>
              <w:t>Continuous</w:t>
            </w:r>
          </w:p>
        </w:tc>
        <w:tc>
          <w:tcPr>
            <w:tcW w:w="1056" w:type="pct"/>
          </w:tcPr>
          <w:p w14:paraId="07670CA1" w14:textId="77777777" w:rsidR="006377B1" w:rsidRPr="006377B1" w:rsidRDefault="001074A6" w:rsidP="006377B1">
            <w:pPr>
              <w:spacing w:before="0"/>
              <w:jc w:val="left"/>
              <w:rPr>
                <w:sz w:val="20"/>
              </w:rPr>
            </w:pPr>
            <w:r>
              <w:rPr>
                <w:sz w:val="20"/>
              </w:rPr>
              <w:t>As above</w:t>
            </w:r>
          </w:p>
        </w:tc>
      </w:tr>
    </w:tbl>
    <w:p w14:paraId="479D3D69" w14:textId="77777777" w:rsidR="00E57D7A" w:rsidRDefault="00E57D7A">
      <w:pPr>
        <w:jc w:val="left"/>
        <w:rPr>
          <w:b/>
          <w:sz w:val="22"/>
          <w:szCs w:val="22"/>
          <w:lang w:eastAsia="en-GB"/>
        </w:rPr>
      </w:pPr>
      <w:r>
        <w:rPr>
          <w:b/>
          <w:sz w:val="22"/>
          <w:szCs w:val="22"/>
          <w:lang w:eastAsia="en-GB"/>
        </w:rPr>
        <w:br w:type="page"/>
      </w:r>
    </w:p>
    <w:tbl>
      <w:tblPr>
        <w:tblStyle w:val="TableGrid"/>
        <w:tblpPr w:leftFromText="181" w:rightFromText="181" w:vertAnchor="text" w:horzAnchor="margin" w:tblpX="-1036" w:tblpY="1"/>
        <w:tblW w:w="5640" w:type="pct"/>
        <w:tblLayout w:type="fixed"/>
        <w:tblLook w:val="04A0" w:firstRow="1" w:lastRow="0" w:firstColumn="1" w:lastColumn="0" w:noHBand="0" w:noVBand="1"/>
      </w:tblPr>
      <w:tblGrid>
        <w:gridCol w:w="564"/>
        <w:gridCol w:w="1132"/>
        <w:gridCol w:w="1422"/>
        <w:gridCol w:w="815"/>
        <w:gridCol w:w="607"/>
        <w:gridCol w:w="2268"/>
        <w:gridCol w:w="1057"/>
        <w:gridCol w:w="2331"/>
        <w:gridCol w:w="997"/>
        <w:gridCol w:w="604"/>
        <w:gridCol w:w="390"/>
        <w:gridCol w:w="3542"/>
      </w:tblGrid>
      <w:tr w:rsidR="00FB798C" w:rsidRPr="00934502" w14:paraId="055EC4AA" w14:textId="77777777" w:rsidTr="00FB798C">
        <w:trPr>
          <w:trHeight w:val="558"/>
          <w:tblHeader/>
        </w:trPr>
        <w:tc>
          <w:tcPr>
            <w:tcW w:w="5000" w:type="pct"/>
            <w:gridSpan w:val="12"/>
            <w:tcBorders>
              <w:bottom w:val="single" w:sz="4" w:space="0" w:color="auto"/>
            </w:tcBorders>
            <w:shd w:val="clear" w:color="auto" w:fill="1F497D" w:themeFill="text2"/>
          </w:tcPr>
          <w:p w14:paraId="7649B983" w14:textId="77777777" w:rsidR="00FB798C" w:rsidRPr="00934502" w:rsidRDefault="00FB798C" w:rsidP="00FB798C">
            <w:pPr>
              <w:jc w:val="left"/>
              <w:rPr>
                <w:b/>
                <w:sz w:val="20"/>
              </w:rPr>
            </w:pPr>
            <w:r w:rsidRPr="00FB798C">
              <w:rPr>
                <w:b/>
                <w:color w:val="FFFFFF" w:themeColor="background1"/>
              </w:rPr>
              <w:lastRenderedPageBreak/>
              <w:t xml:space="preserve">Section 2: Local Audits 2020/21 (internally generated) </w:t>
            </w:r>
          </w:p>
        </w:tc>
      </w:tr>
      <w:tr w:rsidR="001527B4" w:rsidRPr="00934502" w14:paraId="0BC6D798" w14:textId="77777777" w:rsidTr="001527B4">
        <w:trPr>
          <w:trHeight w:val="360"/>
          <w:tblHeader/>
        </w:trPr>
        <w:tc>
          <w:tcPr>
            <w:tcW w:w="5000" w:type="pct"/>
            <w:gridSpan w:val="12"/>
            <w:tcBorders>
              <w:bottom w:val="single" w:sz="4" w:space="0" w:color="auto"/>
            </w:tcBorders>
            <w:shd w:val="clear" w:color="auto" w:fill="D9D9D9" w:themeFill="background1" w:themeFillShade="D9"/>
          </w:tcPr>
          <w:p w14:paraId="1FAB5ACB" w14:textId="77777777" w:rsidR="001527B4" w:rsidRPr="00934502" w:rsidRDefault="001527B4" w:rsidP="00677355">
            <w:pPr>
              <w:jc w:val="center"/>
              <w:rPr>
                <w:b/>
                <w:sz w:val="20"/>
              </w:rPr>
            </w:pPr>
            <w:r w:rsidRPr="00934502">
              <w:rPr>
                <w:b/>
                <w:sz w:val="20"/>
              </w:rPr>
              <w:t>Abbreviations</w:t>
            </w:r>
          </w:p>
        </w:tc>
      </w:tr>
      <w:tr w:rsidR="001527B4" w:rsidRPr="00934502" w14:paraId="7DC3B9D1" w14:textId="77777777" w:rsidTr="001527B4">
        <w:trPr>
          <w:trHeight w:val="360"/>
          <w:tblHeader/>
        </w:trPr>
        <w:tc>
          <w:tcPr>
            <w:tcW w:w="1250" w:type="pct"/>
            <w:gridSpan w:val="4"/>
            <w:tcBorders>
              <w:bottom w:val="single" w:sz="4" w:space="0" w:color="auto"/>
            </w:tcBorders>
            <w:shd w:val="clear" w:color="auto" w:fill="D9D9D9" w:themeFill="background1" w:themeFillShade="D9"/>
          </w:tcPr>
          <w:p w14:paraId="66499E62" w14:textId="77777777" w:rsidR="001527B4" w:rsidRPr="00934502" w:rsidRDefault="001527B4" w:rsidP="001527B4">
            <w:pPr>
              <w:jc w:val="left"/>
              <w:rPr>
                <w:b/>
                <w:sz w:val="20"/>
              </w:rPr>
            </w:pPr>
            <w:r w:rsidRPr="001527B4">
              <w:rPr>
                <w:b/>
                <w:sz w:val="18"/>
              </w:rPr>
              <w:t xml:space="preserve">BSW </w:t>
            </w:r>
            <w:r w:rsidRPr="001527B4">
              <w:rPr>
                <w:sz w:val="18"/>
              </w:rPr>
              <w:t>– Bowel Screening Wales</w:t>
            </w:r>
          </w:p>
        </w:tc>
        <w:tc>
          <w:tcPr>
            <w:tcW w:w="1250" w:type="pct"/>
            <w:gridSpan w:val="3"/>
            <w:tcBorders>
              <w:bottom w:val="single" w:sz="4" w:space="0" w:color="auto"/>
            </w:tcBorders>
            <w:shd w:val="clear" w:color="auto" w:fill="D9D9D9" w:themeFill="background1" w:themeFillShade="D9"/>
          </w:tcPr>
          <w:p w14:paraId="314E1056" w14:textId="77777777" w:rsidR="001527B4" w:rsidRPr="00934502" w:rsidRDefault="001527B4" w:rsidP="001527B4">
            <w:pPr>
              <w:jc w:val="left"/>
              <w:rPr>
                <w:b/>
                <w:sz w:val="20"/>
              </w:rPr>
            </w:pPr>
            <w:r w:rsidRPr="001527B4">
              <w:rPr>
                <w:b/>
                <w:sz w:val="18"/>
              </w:rPr>
              <w:t>BTW</w:t>
            </w:r>
            <w:r w:rsidRPr="001527B4">
              <w:rPr>
                <w:sz w:val="18"/>
              </w:rPr>
              <w:t xml:space="preserve"> – Breast Test Wales</w:t>
            </w:r>
          </w:p>
        </w:tc>
        <w:tc>
          <w:tcPr>
            <w:tcW w:w="1250" w:type="pct"/>
            <w:gridSpan w:val="3"/>
            <w:tcBorders>
              <w:bottom w:val="single" w:sz="4" w:space="0" w:color="auto"/>
            </w:tcBorders>
            <w:shd w:val="clear" w:color="auto" w:fill="D9D9D9" w:themeFill="background1" w:themeFillShade="D9"/>
          </w:tcPr>
          <w:p w14:paraId="1AD57AF3" w14:textId="77777777" w:rsidR="001527B4" w:rsidRPr="00934502" w:rsidRDefault="001527B4" w:rsidP="001527B4">
            <w:pPr>
              <w:jc w:val="left"/>
              <w:rPr>
                <w:b/>
                <w:sz w:val="20"/>
              </w:rPr>
            </w:pPr>
            <w:r w:rsidRPr="001527B4">
              <w:rPr>
                <w:b/>
                <w:sz w:val="18"/>
              </w:rPr>
              <w:t xml:space="preserve">AHP – </w:t>
            </w:r>
            <w:r w:rsidRPr="001527B4">
              <w:rPr>
                <w:sz w:val="18"/>
              </w:rPr>
              <w:t>Allied Health Professionals</w:t>
            </w:r>
          </w:p>
        </w:tc>
        <w:tc>
          <w:tcPr>
            <w:tcW w:w="1250" w:type="pct"/>
            <w:gridSpan w:val="2"/>
            <w:shd w:val="clear" w:color="auto" w:fill="D9D9D9" w:themeFill="background1" w:themeFillShade="D9"/>
          </w:tcPr>
          <w:p w14:paraId="0ADA8F9A" w14:textId="77777777" w:rsidR="001527B4" w:rsidRPr="00934502" w:rsidRDefault="001527B4" w:rsidP="001527B4">
            <w:pPr>
              <w:jc w:val="left"/>
              <w:rPr>
                <w:b/>
                <w:sz w:val="20"/>
              </w:rPr>
            </w:pPr>
            <w:r w:rsidRPr="001527B4">
              <w:rPr>
                <w:b/>
                <w:sz w:val="18"/>
              </w:rPr>
              <w:t>CSW</w:t>
            </w:r>
            <w:r w:rsidRPr="001527B4">
              <w:rPr>
                <w:sz w:val="18"/>
              </w:rPr>
              <w:t xml:space="preserve"> – Cervical Screening Wales</w:t>
            </w:r>
          </w:p>
        </w:tc>
      </w:tr>
      <w:tr w:rsidR="001527B4" w:rsidRPr="00934502" w14:paraId="6D456424" w14:textId="77777777" w:rsidTr="001527B4">
        <w:trPr>
          <w:trHeight w:val="360"/>
          <w:tblHeader/>
        </w:trPr>
        <w:tc>
          <w:tcPr>
            <w:tcW w:w="1250" w:type="pct"/>
            <w:gridSpan w:val="4"/>
            <w:tcBorders>
              <w:bottom w:val="single" w:sz="4" w:space="0" w:color="auto"/>
            </w:tcBorders>
            <w:shd w:val="clear" w:color="auto" w:fill="D9D9D9" w:themeFill="background1" w:themeFillShade="D9"/>
          </w:tcPr>
          <w:p w14:paraId="58BC93F1" w14:textId="77777777" w:rsidR="001527B4" w:rsidRPr="00934502" w:rsidRDefault="001527B4" w:rsidP="001527B4">
            <w:pPr>
              <w:jc w:val="left"/>
              <w:rPr>
                <w:b/>
                <w:sz w:val="20"/>
              </w:rPr>
            </w:pPr>
            <w:r w:rsidRPr="001527B4">
              <w:rPr>
                <w:b/>
                <w:sz w:val="18"/>
              </w:rPr>
              <w:t>DESW</w:t>
            </w:r>
            <w:r w:rsidRPr="001527B4">
              <w:rPr>
                <w:sz w:val="18"/>
              </w:rPr>
              <w:t xml:space="preserve"> – Diabetic Eye Screening Wales</w:t>
            </w:r>
          </w:p>
        </w:tc>
        <w:tc>
          <w:tcPr>
            <w:tcW w:w="1250" w:type="pct"/>
            <w:gridSpan w:val="3"/>
            <w:tcBorders>
              <w:bottom w:val="single" w:sz="4" w:space="0" w:color="auto"/>
            </w:tcBorders>
            <w:shd w:val="clear" w:color="auto" w:fill="D9D9D9" w:themeFill="background1" w:themeFillShade="D9"/>
          </w:tcPr>
          <w:p w14:paraId="558458B2" w14:textId="77777777" w:rsidR="001527B4" w:rsidRPr="00934502" w:rsidRDefault="001527B4" w:rsidP="001527B4">
            <w:pPr>
              <w:jc w:val="left"/>
              <w:rPr>
                <w:b/>
                <w:sz w:val="20"/>
              </w:rPr>
            </w:pPr>
            <w:r w:rsidRPr="001527B4">
              <w:rPr>
                <w:b/>
                <w:sz w:val="18"/>
              </w:rPr>
              <w:t xml:space="preserve">QNAHP – </w:t>
            </w:r>
            <w:r w:rsidRPr="001527B4">
              <w:rPr>
                <w:sz w:val="18"/>
              </w:rPr>
              <w:t>Quality Nursing and Allied Health Professionals</w:t>
            </w:r>
          </w:p>
        </w:tc>
        <w:tc>
          <w:tcPr>
            <w:tcW w:w="1250" w:type="pct"/>
            <w:gridSpan w:val="3"/>
            <w:tcBorders>
              <w:bottom w:val="single" w:sz="4" w:space="0" w:color="auto"/>
            </w:tcBorders>
            <w:shd w:val="clear" w:color="auto" w:fill="D9D9D9" w:themeFill="background1" w:themeFillShade="D9"/>
          </w:tcPr>
          <w:p w14:paraId="514B7DD4" w14:textId="77777777" w:rsidR="001527B4" w:rsidRPr="00934502" w:rsidRDefault="001527B4" w:rsidP="001527B4">
            <w:pPr>
              <w:jc w:val="left"/>
              <w:rPr>
                <w:b/>
                <w:sz w:val="20"/>
              </w:rPr>
            </w:pPr>
            <w:r w:rsidRPr="001527B4">
              <w:rPr>
                <w:b/>
                <w:sz w:val="18"/>
              </w:rPr>
              <w:t>NBHSW</w:t>
            </w:r>
            <w:r w:rsidRPr="001527B4">
              <w:rPr>
                <w:sz w:val="18"/>
              </w:rPr>
              <w:t xml:space="preserve"> – New Born Hearing Services Wales</w:t>
            </w:r>
          </w:p>
        </w:tc>
        <w:tc>
          <w:tcPr>
            <w:tcW w:w="1250" w:type="pct"/>
            <w:gridSpan w:val="2"/>
            <w:shd w:val="clear" w:color="auto" w:fill="D9D9D9" w:themeFill="background1" w:themeFillShade="D9"/>
          </w:tcPr>
          <w:p w14:paraId="58270DB3" w14:textId="77777777" w:rsidR="001527B4" w:rsidRPr="00934502" w:rsidRDefault="001527B4" w:rsidP="001527B4">
            <w:pPr>
              <w:jc w:val="left"/>
              <w:rPr>
                <w:b/>
                <w:sz w:val="20"/>
              </w:rPr>
            </w:pPr>
            <w:r w:rsidRPr="001527B4">
              <w:rPr>
                <w:b/>
                <w:sz w:val="18"/>
              </w:rPr>
              <w:t>WAAASP</w:t>
            </w:r>
            <w:r w:rsidRPr="001527B4">
              <w:rPr>
                <w:sz w:val="18"/>
              </w:rPr>
              <w:t xml:space="preserve"> – Wales Abdominal Aortic Aneurysm Screening Programme Wales</w:t>
            </w:r>
          </w:p>
        </w:tc>
      </w:tr>
      <w:tr w:rsidR="001527B4" w:rsidRPr="00934502" w14:paraId="4366444F" w14:textId="77777777" w:rsidTr="00FB798C">
        <w:trPr>
          <w:trHeight w:val="900"/>
          <w:tblHeader/>
        </w:trPr>
        <w:tc>
          <w:tcPr>
            <w:tcW w:w="179" w:type="pct"/>
            <w:tcBorders>
              <w:bottom w:val="single" w:sz="4" w:space="0" w:color="auto"/>
            </w:tcBorders>
            <w:shd w:val="clear" w:color="auto" w:fill="808080" w:themeFill="background1" w:themeFillShade="80"/>
          </w:tcPr>
          <w:p w14:paraId="1A1FAA4C" w14:textId="77777777" w:rsidR="001527B4" w:rsidRPr="00FB798C" w:rsidRDefault="001527B4" w:rsidP="001527B4">
            <w:pPr>
              <w:jc w:val="left"/>
              <w:rPr>
                <w:b/>
                <w:color w:val="FFFFFF" w:themeColor="background1"/>
                <w:sz w:val="20"/>
              </w:rPr>
            </w:pPr>
            <w:r w:rsidRPr="00FB798C">
              <w:rPr>
                <w:b/>
                <w:color w:val="FFFFFF" w:themeColor="background1"/>
                <w:sz w:val="20"/>
              </w:rPr>
              <w:t>No</w:t>
            </w:r>
          </w:p>
        </w:tc>
        <w:tc>
          <w:tcPr>
            <w:tcW w:w="360" w:type="pct"/>
            <w:tcBorders>
              <w:bottom w:val="single" w:sz="4" w:space="0" w:color="auto"/>
            </w:tcBorders>
            <w:shd w:val="clear" w:color="auto" w:fill="808080" w:themeFill="background1" w:themeFillShade="80"/>
          </w:tcPr>
          <w:p w14:paraId="4BD4EAC5" w14:textId="77777777" w:rsidR="001527B4" w:rsidRPr="00FB798C" w:rsidRDefault="001527B4" w:rsidP="001527B4">
            <w:pPr>
              <w:jc w:val="left"/>
              <w:rPr>
                <w:b/>
                <w:color w:val="FFFFFF" w:themeColor="background1"/>
                <w:sz w:val="20"/>
              </w:rPr>
            </w:pPr>
            <w:r w:rsidRPr="00FB798C">
              <w:rPr>
                <w:b/>
                <w:color w:val="FFFFFF" w:themeColor="background1"/>
                <w:sz w:val="20"/>
              </w:rPr>
              <w:t>Direct-orate</w:t>
            </w:r>
          </w:p>
        </w:tc>
        <w:tc>
          <w:tcPr>
            <w:tcW w:w="452" w:type="pct"/>
            <w:tcBorders>
              <w:bottom w:val="single" w:sz="4" w:space="0" w:color="auto"/>
            </w:tcBorders>
            <w:shd w:val="clear" w:color="auto" w:fill="808080" w:themeFill="background1" w:themeFillShade="80"/>
          </w:tcPr>
          <w:p w14:paraId="423F5425" w14:textId="77777777" w:rsidR="001527B4" w:rsidRPr="00FB798C" w:rsidRDefault="001527B4" w:rsidP="001527B4">
            <w:pPr>
              <w:jc w:val="left"/>
              <w:rPr>
                <w:b/>
                <w:color w:val="FFFFFF" w:themeColor="background1"/>
                <w:sz w:val="20"/>
              </w:rPr>
            </w:pPr>
            <w:r w:rsidRPr="00FB798C">
              <w:rPr>
                <w:b/>
                <w:color w:val="FFFFFF" w:themeColor="background1"/>
                <w:sz w:val="20"/>
              </w:rPr>
              <w:t>Division</w:t>
            </w:r>
          </w:p>
        </w:tc>
        <w:tc>
          <w:tcPr>
            <w:tcW w:w="452" w:type="pct"/>
            <w:gridSpan w:val="2"/>
            <w:tcBorders>
              <w:bottom w:val="single" w:sz="4" w:space="0" w:color="auto"/>
            </w:tcBorders>
            <w:shd w:val="clear" w:color="auto" w:fill="808080" w:themeFill="background1" w:themeFillShade="80"/>
          </w:tcPr>
          <w:p w14:paraId="128BDB59" w14:textId="77777777" w:rsidR="001527B4" w:rsidRPr="00FB798C" w:rsidRDefault="001527B4" w:rsidP="001527B4">
            <w:pPr>
              <w:jc w:val="left"/>
              <w:rPr>
                <w:b/>
                <w:color w:val="FFFFFF" w:themeColor="background1"/>
                <w:sz w:val="20"/>
              </w:rPr>
            </w:pPr>
            <w:r w:rsidRPr="00FB798C">
              <w:rPr>
                <w:b/>
                <w:color w:val="FFFFFF" w:themeColor="background1"/>
                <w:sz w:val="20"/>
              </w:rPr>
              <w:t>Lead</w:t>
            </w:r>
          </w:p>
        </w:tc>
        <w:tc>
          <w:tcPr>
            <w:tcW w:w="721" w:type="pct"/>
            <w:tcBorders>
              <w:bottom w:val="single" w:sz="4" w:space="0" w:color="auto"/>
            </w:tcBorders>
            <w:shd w:val="clear" w:color="auto" w:fill="808080" w:themeFill="background1" w:themeFillShade="80"/>
          </w:tcPr>
          <w:p w14:paraId="1A6A98E3" w14:textId="77777777" w:rsidR="001527B4" w:rsidRPr="00FB798C" w:rsidRDefault="001527B4" w:rsidP="001527B4">
            <w:pPr>
              <w:jc w:val="left"/>
              <w:rPr>
                <w:b/>
                <w:color w:val="FFFFFF" w:themeColor="background1"/>
                <w:sz w:val="20"/>
              </w:rPr>
            </w:pPr>
            <w:r w:rsidRPr="00FB798C">
              <w:rPr>
                <w:b/>
                <w:color w:val="FFFFFF" w:themeColor="background1"/>
                <w:sz w:val="20"/>
              </w:rPr>
              <w:t>Audit Title</w:t>
            </w:r>
          </w:p>
          <w:p w14:paraId="0677EEBF" w14:textId="77777777" w:rsidR="001527B4" w:rsidRPr="00FB798C" w:rsidRDefault="001527B4" w:rsidP="001527B4">
            <w:pPr>
              <w:jc w:val="left"/>
              <w:rPr>
                <w:b/>
                <w:color w:val="FFFFFF" w:themeColor="background1"/>
                <w:sz w:val="20"/>
              </w:rPr>
            </w:pPr>
            <w:r w:rsidRPr="00FB798C">
              <w:rPr>
                <w:b/>
                <w:color w:val="FFFFFF" w:themeColor="background1"/>
                <w:sz w:val="20"/>
              </w:rPr>
              <w:t>(what)</w:t>
            </w:r>
          </w:p>
        </w:tc>
        <w:tc>
          <w:tcPr>
            <w:tcW w:w="1077" w:type="pct"/>
            <w:gridSpan w:val="2"/>
            <w:shd w:val="clear" w:color="auto" w:fill="808080" w:themeFill="background1" w:themeFillShade="80"/>
          </w:tcPr>
          <w:p w14:paraId="420EC44B" w14:textId="77777777" w:rsidR="001527B4" w:rsidRPr="00FB798C" w:rsidRDefault="001527B4" w:rsidP="001527B4">
            <w:pPr>
              <w:jc w:val="left"/>
              <w:rPr>
                <w:b/>
                <w:color w:val="FFFFFF" w:themeColor="background1"/>
                <w:sz w:val="20"/>
              </w:rPr>
            </w:pPr>
            <w:r w:rsidRPr="00FB798C">
              <w:rPr>
                <w:b/>
                <w:color w:val="FFFFFF" w:themeColor="background1"/>
                <w:sz w:val="20"/>
              </w:rPr>
              <w:t>Scope/Aim</w:t>
            </w:r>
          </w:p>
          <w:p w14:paraId="4B8D3FD8" w14:textId="77777777" w:rsidR="001527B4" w:rsidRPr="00FB798C" w:rsidRDefault="001527B4" w:rsidP="001527B4">
            <w:pPr>
              <w:jc w:val="left"/>
              <w:rPr>
                <w:b/>
                <w:color w:val="FFFFFF" w:themeColor="background1"/>
                <w:sz w:val="20"/>
              </w:rPr>
            </w:pPr>
            <w:r w:rsidRPr="00FB798C">
              <w:rPr>
                <w:b/>
                <w:color w:val="FFFFFF" w:themeColor="background1"/>
                <w:sz w:val="20"/>
              </w:rPr>
              <w:t>(why)</w:t>
            </w:r>
          </w:p>
        </w:tc>
        <w:tc>
          <w:tcPr>
            <w:tcW w:w="317" w:type="pct"/>
            <w:shd w:val="clear" w:color="auto" w:fill="808080" w:themeFill="background1" w:themeFillShade="80"/>
          </w:tcPr>
          <w:p w14:paraId="04D73011" w14:textId="77777777" w:rsidR="001527B4" w:rsidRPr="00FB798C" w:rsidRDefault="001527B4" w:rsidP="001527B4">
            <w:pPr>
              <w:jc w:val="left"/>
              <w:rPr>
                <w:b/>
                <w:color w:val="FFFFFF" w:themeColor="background1"/>
                <w:sz w:val="20"/>
              </w:rPr>
            </w:pPr>
            <w:r w:rsidRPr="00FB798C">
              <w:rPr>
                <w:b/>
                <w:color w:val="FFFFFF" w:themeColor="background1"/>
                <w:sz w:val="20"/>
              </w:rPr>
              <w:t>Start Date</w:t>
            </w:r>
          </w:p>
        </w:tc>
        <w:tc>
          <w:tcPr>
            <w:tcW w:w="316" w:type="pct"/>
            <w:gridSpan w:val="2"/>
            <w:shd w:val="clear" w:color="auto" w:fill="808080" w:themeFill="background1" w:themeFillShade="80"/>
          </w:tcPr>
          <w:p w14:paraId="4E5BB38C" w14:textId="77777777" w:rsidR="001527B4" w:rsidRPr="00FB798C" w:rsidRDefault="001527B4" w:rsidP="001527B4">
            <w:pPr>
              <w:jc w:val="left"/>
              <w:rPr>
                <w:b/>
                <w:color w:val="FFFFFF" w:themeColor="background1"/>
                <w:sz w:val="20"/>
              </w:rPr>
            </w:pPr>
            <w:r w:rsidRPr="00FB798C">
              <w:rPr>
                <w:b/>
                <w:color w:val="FFFFFF" w:themeColor="background1"/>
                <w:sz w:val="20"/>
              </w:rPr>
              <w:t xml:space="preserve">End   Date </w:t>
            </w:r>
          </w:p>
        </w:tc>
        <w:tc>
          <w:tcPr>
            <w:tcW w:w="1126" w:type="pct"/>
            <w:shd w:val="clear" w:color="auto" w:fill="808080" w:themeFill="background1" w:themeFillShade="80"/>
          </w:tcPr>
          <w:p w14:paraId="2F03E49E" w14:textId="77777777" w:rsidR="001527B4" w:rsidRPr="00FB798C" w:rsidRDefault="001527B4" w:rsidP="001527B4">
            <w:pPr>
              <w:jc w:val="left"/>
              <w:rPr>
                <w:b/>
                <w:color w:val="FFFFFF" w:themeColor="background1"/>
                <w:sz w:val="20"/>
              </w:rPr>
            </w:pPr>
            <w:r w:rsidRPr="00FB798C">
              <w:rPr>
                <w:b/>
                <w:color w:val="FFFFFF" w:themeColor="background1"/>
                <w:sz w:val="20"/>
              </w:rPr>
              <w:t>Year-end updates</w:t>
            </w:r>
          </w:p>
        </w:tc>
      </w:tr>
      <w:tr w:rsidR="001527B4" w:rsidRPr="006377B1" w14:paraId="2DEA0729" w14:textId="77777777" w:rsidTr="009854E7">
        <w:trPr>
          <w:trHeight w:val="900"/>
          <w:tblHeader/>
        </w:trPr>
        <w:tc>
          <w:tcPr>
            <w:tcW w:w="179" w:type="pct"/>
            <w:tcBorders>
              <w:bottom w:val="single" w:sz="4" w:space="0" w:color="auto"/>
            </w:tcBorders>
            <w:shd w:val="clear" w:color="auto" w:fill="auto"/>
          </w:tcPr>
          <w:p w14:paraId="45576C68" w14:textId="77777777" w:rsidR="001527B4" w:rsidRPr="00920579" w:rsidRDefault="001527B4" w:rsidP="001527B4">
            <w:pPr>
              <w:pStyle w:val="ListParagraph"/>
              <w:numPr>
                <w:ilvl w:val="0"/>
                <w:numId w:val="37"/>
              </w:numPr>
              <w:jc w:val="left"/>
              <w:rPr>
                <w:sz w:val="20"/>
              </w:rPr>
            </w:pPr>
          </w:p>
        </w:tc>
        <w:tc>
          <w:tcPr>
            <w:tcW w:w="360" w:type="pct"/>
            <w:tcBorders>
              <w:bottom w:val="single" w:sz="4" w:space="0" w:color="auto"/>
            </w:tcBorders>
            <w:shd w:val="clear" w:color="auto" w:fill="auto"/>
          </w:tcPr>
          <w:p w14:paraId="45E6A63A" w14:textId="77777777" w:rsidR="001527B4" w:rsidRPr="006377B1" w:rsidRDefault="001527B4" w:rsidP="001527B4">
            <w:pPr>
              <w:spacing w:before="0"/>
              <w:jc w:val="left"/>
              <w:rPr>
                <w:sz w:val="20"/>
              </w:rPr>
            </w:pPr>
            <w:r>
              <w:rPr>
                <w:sz w:val="20"/>
              </w:rPr>
              <w:t>Public Health Services</w:t>
            </w:r>
          </w:p>
        </w:tc>
        <w:tc>
          <w:tcPr>
            <w:tcW w:w="452" w:type="pct"/>
            <w:tcBorders>
              <w:bottom w:val="single" w:sz="4" w:space="0" w:color="auto"/>
            </w:tcBorders>
            <w:shd w:val="clear" w:color="auto" w:fill="auto"/>
          </w:tcPr>
          <w:p w14:paraId="3C83CDBF" w14:textId="77777777" w:rsidR="001527B4" w:rsidRPr="006377B1" w:rsidRDefault="001527B4" w:rsidP="001527B4">
            <w:pPr>
              <w:spacing w:before="0"/>
              <w:jc w:val="left"/>
              <w:rPr>
                <w:sz w:val="20"/>
              </w:rPr>
            </w:pPr>
            <w:r>
              <w:rPr>
                <w:sz w:val="20"/>
              </w:rPr>
              <w:t>Screening</w:t>
            </w:r>
          </w:p>
        </w:tc>
        <w:tc>
          <w:tcPr>
            <w:tcW w:w="452" w:type="pct"/>
            <w:gridSpan w:val="2"/>
            <w:tcBorders>
              <w:bottom w:val="single" w:sz="4" w:space="0" w:color="auto"/>
            </w:tcBorders>
            <w:shd w:val="clear" w:color="auto" w:fill="auto"/>
          </w:tcPr>
          <w:p w14:paraId="2778E796" w14:textId="77777777" w:rsidR="001527B4" w:rsidRPr="006377B1" w:rsidRDefault="001527B4" w:rsidP="001527B4">
            <w:pPr>
              <w:spacing w:before="0"/>
              <w:jc w:val="left"/>
              <w:rPr>
                <w:sz w:val="20"/>
              </w:rPr>
            </w:pPr>
            <w:r>
              <w:rPr>
                <w:sz w:val="20"/>
              </w:rPr>
              <w:t>Head of Nursing, Screening Div.</w:t>
            </w:r>
          </w:p>
        </w:tc>
        <w:tc>
          <w:tcPr>
            <w:tcW w:w="721" w:type="pct"/>
            <w:tcBorders>
              <w:bottom w:val="single" w:sz="4" w:space="0" w:color="auto"/>
            </w:tcBorders>
            <w:shd w:val="clear" w:color="auto" w:fill="auto"/>
          </w:tcPr>
          <w:p w14:paraId="64593F1B" w14:textId="77777777" w:rsidR="001527B4" w:rsidRPr="006D4541" w:rsidRDefault="001527B4" w:rsidP="001527B4">
            <w:pPr>
              <w:spacing w:before="0"/>
              <w:jc w:val="left"/>
              <w:rPr>
                <w:sz w:val="20"/>
              </w:rPr>
            </w:pPr>
            <w:r w:rsidRPr="006D4541">
              <w:rPr>
                <w:sz w:val="20"/>
              </w:rPr>
              <w:t>Audit of Recording of Consent obtained in participants records</w:t>
            </w:r>
          </w:p>
        </w:tc>
        <w:tc>
          <w:tcPr>
            <w:tcW w:w="1077" w:type="pct"/>
            <w:gridSpan w:val="2"/>
            <w:shd w:val="clear" w:color="auto" w:fill="auto"/>
          </w:tcPr>
          <w:p w14:paraId="4ED6D1F0" w14:textId="77777777" w:rsidR="001527B4" w:rsidRPr="006377B1" w:rsidRDefault="001527B4" w:rsidP="001527B4">
            <w:pPr>
              <w:spacing w:before="0"/>
              <w:jc w:val="left"/>
              <w:rPr>
                <w:sz w:val="20"/>
              </w:rPr>
            </w:pPr>
            <w:r w:rsidRPr="009854E7">
              <w:rPr>
                <w:sz w:val="20"/>
              </w:rPr>
              <w:t>Audit of recording of consent obtained to undertaking procedures in participants records to obtain a baseline understanding across screening services. Pilot audit of 50 records to be undertaken first.</w:t>
            </w:r>
          </w:p>
        </w:tc>
        <w:tc>
          <w:tcPr>
            <w:tcW w:w="317" w:type="pct"/>
            <w:shd w:val="clear" w:color="auto" w:fill="auto"/>
          </w:tcPr>
          <w:p w14:paraId="2240C9F1" w14:textId="77777777" w:rsidR="001527B4" w:rsidRPr="006377B1" w:rsidRDefault="001527B4" w:rsidP="001527B4">
            <w:pPr>
              <w:spacing w:before="0"/>
              <w:jc w:val="left"/>
              <w:rPr>
                <w:sz w:val="20"/>
              </w:rPr>
            </w:pPr>
            <w:r>
              <w:rPr>
                <w:sz w:val="20"/>
              </w:rPr>
              <w:t>Sep 2020</w:t>
            </w:r>
          </w:p>
        </w:tc>
        <w:tc>
          <w:tcPr>
            <w:tcW w:w="316" w:type="pct"/>
            <w:gridSpan w:val="2"/>
            <w:shd w:val="clear" w:color="auto" w:fill="auto"/>
          </w:tcPr>
          <w:p w14:paraId="2A8FEFA7" w14:textId="77777777" w:rsidR="001527B4" w:rsidRPr="006377B1" w:rsidRDefault="001527B4" w:rsidP="001527B4">
            <w:pPr>
              <w:spacing w:before="0"/>
              <w:jc w:val="left"/>
              <w:rPr>
                <w:sz w:val="20"/>
              </w:rPr>
            </w:pPr>
            <w:r>
              <w:rPr>
                <w:sz w:val="20"/>
              </w:rPr>
              <w:t>Oct 2020</w:t>
            </w:r>
          </w:p>
        </w:tc>
        <w:tc>
          <w:tcPr>
            <w:tcW w:w="1126" w:type="pct"/>
            <w:shd w:val="clear" w:color="auto" w:fill="auto"/>
          </w:tcPr>
          <w:p w14:paraId="6EE9AFFC" w14:textId="77777777" w:rsidR="001527B4" w:rsidRDefault="008B52A2" w:rsidP="001527B4">
            <w:pPr>
              <w:spacing w:before="0"/>
              <w:jc w:val="left"/>
              <w:rPr>
                <w:sz w:val="20"/>
              </w:rPr>
            </w:pPr>
            <w:r>
              <w:rPr>
                <w:b/>
                <w:sz w:val="20"/>
              </w:rPr>
              <w:t xml:space="preserve">Complete - </w:t>
            </w:r>
            <w:r w:rsidR="001527B4" w:rsidRPr="009854E7">
              <w:rPr>
                <w:sz w:val="20"/>
              </w:rPr>
              <w:t xml:space="preserve">50 records in BTW audited, identified audit form not fit for purpose and identified need to audit form 4’s.  Audits of form 4’s completed and SBAR </w:t>
            </w:r>
            <w:r w:rsidR="001527B4">
              <w:rPr>
                <w:sz w:val="20"/>
              </w:rPr>
              <w:t>report completed</w:t>
            </w:r>
          </w:p>
          <w:bookmarkStart w:id="4" w:name="_MON_1676374083"/>
          <w:bookmarkEnd w:id="4"/>
          <w:p w14:paraId="161139FB" w14:textId="77777777" w:rsidR="001527B4" w:rsidRPr="006377B1" w:rsidRDefault="001527B4" w:rsidP="001527B4">
            <w:pPr>
              <w:spacing w:before="0"/>
              <w:jc w:val="left"/>
              <w:rPr>
                <w:sz w:val="20"/>
              </w:rPr>
            </w:pPr>
            <w:r>
              <w:rPr>
                <w:sz w:val="20"/>
              </w:rPr>
              <w:object w:dxaOrig="1541" w:dyaOrig="999" w14:anchorId="4D6505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5pt;height:50pt" o:ole="">
                  <v:imagedata r:id="rId21" o:title=""/>
                </v:shape>
                <o:OLEObject Type="Embed" ProgID="Word.Document.12" ShapeID="_x0000_i1025" DrawAspect="Icon" ObjectID="_1679307659" r:id="rId22">
                  <o:FieldCodes>\s</o:FieldCodes>
                </o:OLEObject>
              </w:object>
            </w:r>
          </w:p>
        </w:tc>
      </w:tr>
      <w:tr w:rsidR="001527B4" w:rsidRPr="00934502" w14:paraId="672FFA32" w14:textId="77777777" w:rsidTr="009854E7">
        <w:trPr>
          <w:trHeight w:val="483"/>
        </w:trPr>
        <w:tc>
          <w:tcPr>
            <w:tcW w:w="179" w:type="pct"/>
            <w:shd w:val="clear" w:color="auto" w:fill="auto"/>
          </w:tcPr>
          <w:p w14:paraId="0621737C" w14:textId="77777777" w:rsidR="001527B4" w:rsidRPr="00920579" w:rsidRDefault="001527B4" w:rsidP="001527B4">
            <w:pPr>
              <w:pStyle w:val="ListParagraph"/>
              <w:numPr>
                <w:ilvl w:val="0"/>
                <w:numId w:val="37"/>
              </w:numPr>
              <w:jc w:val="left"/>
              <w:rPr>
                <w:sz w:val="20"/>
              </w:rPr>
            </w:pPr>
          </w:p>
        </w:tc>
        <w:tc>
          <w:tcPr>
            <w:tcW w:w="360" w:type="pct"/>
            <w:shd w:val="clear" w:color="auto" w:fill="auto"/>
          </w:tcPr>
          <w:p w14:paraId="4C580961" w14:textId="77777777" w:rsidR="001527B4" w:rsidRPr="00934502" w:rsidRDefault="001527B4" w:rsidP="001527B4">
            <w:pPr>
              <w:spacing w:before="0"/>
              <w:jc w:val="left"/>
              <w:rPr>
                <w:sz w:val="20"/>
              </w:rPr>
            </w:pPr>
            <w:r w:rsidRPr="00934502">
              <w:rPr>
                <w:sz w:val="20"/>
              </w:rPr>
              <w:t>Public Health Services</w:t>
            </w:r>
          </w:p>
        </w:tc>
        <w:tc>
          <w:tcPr>
            <w:tcW w:w="452" w:type="pct"/>
          </w:tcPr>
          <w:p w14:paraId="686CA3F4" w14:textId="77777777" w:rsidR="001527B4" w:rsidRPr="00934502" w:rsidRDefault="001527B4" w:rsidP="001527B4">
            <w:pPr>
              <w:spacing w:before="0"/>
              <w:jc w:val="left"/>
              <w:rPr>
                <w:sz w:val="20"/>
              </w:rPr>
            </w:pPr>
            <w:r w:rsidRPr="00934502">
              <w:rPr>
                <w:sz w:val="20"/>
              </w:rPr>
              <w:t>DESW</w:t>
            </w:r>
          </w:p>
        </w:tc>
        <w:tc>
          <w:tcPr>
            <w:tcW w:w="452" w:type="pct"/>
            <w:gridSpan w:val="2"/>
          </w:tcPr>
          <w:p w14:paraId="2ADAC00D" w14:textId="77777777" w:rsidR="001527B4" w:rsidRPr="00934502" w:rsidRDefault="001527B4" w:rsidP="001527B4">
            <w:pPr>
              <w:spacing w:before="0"/>
              <w:jc w:val="left"/>
              <w:rPr>
                <w:sz w:val="20"/>
              </w:rPr>
            </w:pPr>
            <w:r w:rsidRPr="00934502">
              <w:rPr>
                <w:sz w:val="20"/>
              </w:rPr>
              <w:t>Programme Lead Nurse DESW</w:t>
            </w:r>
          </w:p>
        </w:tc>
        <w:tc>
          <w:tcPr>
            <w:tcW w:w="721" w:type="pct"/>
          </w:tcPr>
          <w:p w14:paraId="25068898" w14:textId="77777777" w:rsidR="001527B4" w:rsidRPr="006D4541" w:rsidRDefault="001527B4" w:rsidP="001527B4">
            <w:pPr>
              <w:spacing w:before="0"/>
              <w:jc w:val="left"/>
              <w:rPr>
                <w:sz w:val="20"/>
              </w:rPr>
            </w:pPr>
            <w:r w:rsidRPr="006D4541">
              <w:rPr>
                <w:sz w:val="20"/>
              </w:rPr>
              <w:t>DESW audit of patient record</w:t>
            </w:r>
          </w:p>
        </w:tc>
        <w:tc>
          <w:tcPr>
            <w:tcW w:w="1077" w:type="pct"/>
            <w:gridSpan w:val="2"/>
          </w:tcPr>
          <w:p w14:paraId="06B2E8D8" w14:textId="77777777" w:rsidR="001527B4" w:rsidRPr="00934502" w:rsidRDefault="001527B4" w:rsidP="001527B4">
            <w:pPr>
              <w:spacing w:before="0"/>
              <w:jc w:val="left"/>
              <w:rPr>
                <w:sz w:val="20"/>
              </w:rPr>
            </w:pPr>
            <w:r w:rsidRPr="00934502">
              <w:rPr>
                <w:sz w:val="20"/>
              </w:rPr>
              <w:t xml:space="preserve">To ensure the quality of patient records within the DESW clinical system. This was postponed from 2018-19 </w:t>
            </w:r>
            <w:r>
              <w:rPr>
                <w:sz w:val="20"/>
              </w:rPr>
              <w:t xml:space="preserve">/ 2019-20 </w:t>
            </w:r>
            <w:r w:rsidRPr="00934502">
              <w:rPr>
                <w:sz w:val="20"/>
              </w:rPr>
              <w:t>due to service pressures.</w:t>
            </w:r>
          </w:p>
          <w:p w14:paraId="189B4DBC" w14:textId="77777777" w:rsidR="001527B4" w:rsidRPr="00934502" w:rsidRDefault="001527B4" w:rsidP="001527B4">
            <w:pPr>
              <w:spacing w:before="0"/>
              <w:jc w:val="left"/>
              <w:rPr>
                <w:sz w:val="20"/>
              </w:rPr>
            </w:pPr>
          </w:p>
        </w:tc>
        <w:tc>
          <w:tcPr>
            <w:tcW w:w="317" w:type="pct"/>
            <w:shd w:val="clear" w:color="auto" w:fill="FFFFFF" w:themeFill="background1"/>
          </w:tcPr>
          <w:p w14:paraId="1901DFAB" w14:textId="77777777" w:rsidR="001527B4" w:rsidRPr="00934502" w:rsidRDefault="008B52A2" w:rsidP="001527B4">
            <w:pPr>
              <w:spacing w:before="0"/>
              <w:jc w:val="left"/>
              <w:rPr>
                <w:sz w:val="20"/>
              </w:rPr>
            </w:pPr>
            <w:r>
              <w:rPr>
                <w:sz w:val="20"/>
              </w:rPr>
              <w:t>Feb 2021</w:t>
            </w:r>
          </w:p>
        </w:tc>
        <w:tc>
          <w:tcPr>
            <w:tcW w:w="316" w:type="pct"/>
            <w:gridSpan w:val="2"/>
          </w:tcPr>
          <w:p w14:paraId="77EE69B3" w14:textId="77777777" w:rsidR="001527B4" w:rsidRPr="00934502" w:rsidRDefault="001527B4" w:rsidP="001527B4">
            <w:pPr>
              <w:spacing w:before="0"/>
              <w:jc w:val="left"/>
              <w:rPr>
                <w:sz w:val="20"/>
              </w:rPr>
            </w:pPr>
            <w:r>
              <w:rPr>
                <w:sz w:val="20"/>
              </w:rPr>
              <w:t>Feb 2021</w:t>
            </w:r>
          </w:p>
        </w:tc>
        <w:tc>
          <w:tcPr>
            <w:tcW w:w="1126" w:type="pct"/>
          </w:tcPr>
          <w:p w14:paraId="1059FC47" w14:textId="77777777" w:rsidR="001527B4" w:rsidRPr="00934502" w:rsidRDefault="008B52A2" w:rsidP="001527B4">
            <w:pPr>
              <w:spacing w:before="0"/>
              <w:jc w:val="left"/>
              <w:rPr>
                <w:sz w:val="20"/>
              </w:rPr>
            </w:pPr>
            <w:r>
              <w:rPr>
                <w:b/>
                <w:sz w:val="20"/>
              </w:rPr>
              <w:t xml:space="preserve">Complete - </w:t>
            </w:r>
            <w:r w:rsidRPr="008B52A2">
              <w:rPr>
                <w:sz w:val="20"/>
              </w:rPr>
              <w:t>Audit</w:t>
            </w:r>
            <w:r>
              <w:rPr>
                <w:sz w:val="20"/>
              </w:rPr>
              <w:t xml:space="preserve"> completed as planned.</w:t>
            </w:r>
          </w:p>
        </w:tc>
      </w:tr>
      <w:tr w:rsidR="00A14C36" w:rsidRPr="00934502" w14:paraId="3983E554" w14:textId="77777777" w:rsidTr="009854E7">
        <w:trPr>
          <w:trHeight w:val="483"/>
        </w:trPr>
        <w:tc>
          <w:tcPr>
            <w:tcW w:w="179" w:type="pct"/>
            <w:shd w:val="clear" w:color="auto" w:fill="auto"/>
          </w:tcPr>
          <w:p w14:paraId="369E382A" w14:textId="77777777" w:rsidR="00A14C36" w:rsidRPr="00920579" w:rsidRDefault="00A14C36" w:rsidP="006D4541">
            <w:pPr>
              <w:pStyle w:val="ListParagraph"/>
              <w:numPr>
                <w:ilvl w:val="0"/>
                <w:numId w:val="37"/>
              </w:numPr>
              <w:spacing w:before="0"/>
              <w:jc w:val="left"/>
              <w:rPr>
                <w:sz w:val="20"/>
              </w:rPr>
            </w:pPr>
          </w:p>
        </w:tc>
        <w:tc>
          <w:tcPr>
            <w:tcW w:w="360" w:type="pct"/>
            <w:shd w:val="clear" w:color="auto" w:fill="auto"/>
          </w:tcPr>
          <w:p w14:paraId="6EDD8197" w14:textId="77777777" w:rsidR="00A14C36" w:rsidRPr="00934502" w:rsidRDefault="00A14C36" w:rsidP="006D4541">
            <w:pPr>
              <w:spacing w:before="0"/>
              <w:jc w:val="left"/>
              <w:rPr>
                <w:sz w:val="20"/>
              </w:rPr>
            </w:pPr>
            <w:r>
              <w:rPr>
                <w:sz w:val="20"/>
              </w:rPr>
              <w:t>Public Health Services</w:t>
            </w:r>
          </w:p>
        </w:tc>
        <w:tc>
          <w:tcPr>
            <w:tcW w:w="452" w:type="pct"/>
          </w:tcPr>
          <w:p w14:paraId="42C171FF" w14:textId="77777777" w:rsidR="00A14C36" w:rsidRPr="00934502" w:rsidRDefault="00A14C36" w:rsidP="006D4541">
            <w:pPr>
              <w:spacing w:before="0"/>
              <w:jc w:val="left"/>
              <w:rPr>
                <w:sz w:val="20"/>
              </w:rPr>
            </w:pPr>
            <w:r>
              <w:rPr>
                <w:sz w:val="20"/>
              </w:rPr>
              <w:t>BTW</w:t>
            </w:r>
          </w:p>
        </w:tc>
        <w:tc>
          <w:tcPr>
            <w:tcW w:w="452" w:type="pct"/>
            <w:gridSpan w:val="2"/>
          </w:tcPr>
          <w:p w14:paraId="123F0C18" w14:textId="77777777" w:rsidR="00A14C36" w:rsidRDefault="00A14C36" w:rsidP="006D4541">
            <w:pPr>
              <w:spacing w:before="0"/>
              <w:jc w:val="left"/>
              <w:rPr>
                <w:sz w:val="20"/>
              </w:rPr>
            </w:pPr>
            <w:r>
              <w:rPr>
                <w:sz w:val="20"/>
              </w:rPr>
              <w:t>Head of Nursing Screening Division</w:t>
            </w:r>
          </w:p>
        </w:tc>
        <w:tc>
          <w:tcPr>
            <w:tcW w:w="721" w:type="pct"/>
          </w:tcPr>
          <w:p w14:paraId="17BFC100" w14:textId="77777777" w:rsidR="00A14C36" w:rsidRPr="00444473" w:rsidRDefault="006D4541" w:rsidP="006D4541">
            <w:pPr>
              <w:spacing w:before="0"/>
              <w:jc w:val="left"/>
              <w:rPr>
                <w:sz w:val="20"/>
                <w:highlight w:val="green"/>
              </w:rPr>
            </w:pPr>
            <w:r w:rsidRPr="006D4541">
              <w:rPr>
                <w:sz w:val="20"/>
              </w:rPr>
              <w:t>Re-audit to establish the accuracy and completeness of breast care nursing record keeping</w:t>
            </w:r>
          </w:p>
        </w:tc>
        <w:tc>
          <w:tcPr>
            <w:tcW w:w="1077" w:type="pct"/>
            <w:gridSpan w:val="2"/>
          </w:tcPr>
          <w:p w14:paraId="325BCD08" w14:textId="77777777" w:rsidR="00A14C36" w:rsidRPr="00934502" w:rsidRDefault="006D4541" w:rsidP="006D4541">
            <w:pPr>
              <w:spacing w:before="0"/>
              <w:jc w:val="left"/>
              <w:rPr>
                <w:sz w:val="20"/>
              </w:rPr>
            </w:pPr>
            <w:r w:rsidRPr="006D4541">
              <w:rPr>
                <w:sz w:val="20"/>
              </w:rPr>
              <w:t>To provide assurance that previous areas for improvements have been addressed</w:t>
            </w:r>
          </w:p>
        </w:tc>
        <w:tc>
          <w:tcPr>
            <w:tcW w:w="317" w:type="pct"/>
            <w:shd w:val="clear" w:color="auto" w:fill="FFFFFF" w:themeFill="background1"/>
          </w:tcPr>
          <w:p w14:paraId="06D56FF2" w14:textId="77777777" w:rsidR="00A14C36" w:rsidRDefault="006D4541" w:rsidP="006D4541">
            <w:pPr>
              <w:spacing w:before="0"/>
              <w:jc w:val="left"/>
              <w:rPr>
                <w:sz w:val="20"/>
              </w:rPr>
            </w:pPr>
            <w:r>
              <w:rPr>
                <w:sz w:val="20"/>
              </w:rPr>
              <w:t>N/A</w:t>
            </w:r>
          </w:p>
        </w:tc>
        <w:tc>
          <w:tcPr>
            <w:tcW w:w="316" w:type="pct"/>
            <w:gridSpan w:val="2"/>
          </w:tcPr>
          <w:p w14:paraId="453447B1" w14:textId="77777777" w:rsidR="00A14C36" w:rsidRDefault="006D4541" w:rsidP="006D4541">
            <w:pPr>
              <w:spacing w:before="0"/>
              <w:jc w:val="left"/>
              <w:rPr>
                <w:sz w:val="20"/>
              </w:rPr>
            </w:pPr>
            <w:r>
              <w:rPr>
                <w:sz w:val="20"/>
              </w:rPr>
              <w:t>N/A</w:t>
            </w:r>
          </w:p>
        </w:tc>
        <w:tc>
          <w:tcPr>
            <w:tcW w:w="1126" w:type="pct"/>
          </w:tcPr>
          <w:p w14:paraId="01AF34A9" w14:textId="77777777" w:rsidR="00A14C36" w:rsidRDefault="006D4541" w:rsidP="006D4541">
            <w:pPr>
              <w:spacing w:before="0"/>
              <w:jc w:val="left"/>
              <w:rPr>
                <w:sz w:val="20"/>
              </w:rPr>
            </w:pPr>
            <w:r>
              <w:rPr>
                <w:b/>
                <w:sz w:val="20"/>
              </w:rPr>
              <w:t xml:space="preserve">On hold </w:t>
            </w:r>
            <w:r w:rsidRPr="006D4541">
              <w:rPr>
                <w:sz w:val="20"/>
              </w:rPr>
              <w:t xml:space="preserve">- </w:t>
            </w:r>
            <w:r w:rsidRPr="006D4541">
              <w:t xml:space="preserve"> </w:t>
            </w:r>
            <w:r w:rsidRPr="006D4541">
              <w:rPr>
                <w:sz w:val="20"/>
              </w:rPr>
              <w:t>Deferred to 2021/22 due to operational pressures</w:t>
            </w:r>
          </w:p>
        </w:tc>
      </w:tr>
      <w:tr w:rsidR="001527B4" w:rsidRPr="00934502" w14:paraId="2CE4970E" w14:textId="77777777" w:rsidTr="009854E7">
        <w:trPr>
          <w:trHeight w:val="483"/>
        </w:trPr>
        <w:tc>
          <w:tcPr>
            <w:tcW w:w="179" w:type="pct"/>
            <w:shd w:val="clear" w:color="auto" w:fill="auto"/>
          </w:tcPr>
          <w:p w14:paraId="14018842" w14:textId="77777777" w:rsidR="001527B4" w:rsidRPr="00920579" w:rsidRDefault="001527B4" w:rsidP="001527B4">
            <w:pPr>
              <w:pStyle w:val="ListParagraph"/>
              <w:numPr>
                <w:ilvl w:val="0"/>
                <w:numId w:val="37"/>
              </w:numPr>
              <w:jc w:val="left"/>
              <w:rPr>
                <w:sz w:val="20"/>
              </w:rPr>
            </w:pPr>
          </w:p>
        </w:tc>
        <w:tc>
          <w:tcPr>
            <w:tcW w:w="360" w:type="pct"/>
            <w:shd w:val="clear" w:color="auto" w:fill="auto"/>
          </w:tcPr>
          <w:p w14:paraId="19D5140F" w14:textId="77777777" w:rsidR="001527B4" w:rsidRPr="00934502" w:rsidRDefault="001527B4" w:rsidP="001527B4">
            <w:pPr>
              <w:spacing w:before="0"/>
              <w:jc w:val="left"/>
              <w:rPr>
                <w:sz w:val="20"/>
              </w:rPr>
            </w:pPr>
            <w:r w:rsidRPr="00934502">
              <w:rPr>
                <w:sz w:val="20"/>
              </w:rPr>
              <w:t>Public Health Services</w:t>
            </w:r>
          </w:p>
        </w:tc>
        <w:tc>
          <w:tcPr>
            <w:tcW w:w="452" w:type="pct"/>
          </w:tcPr>
          <w:p w14:paraId="1E6F5340" w14:textId="77777777" w:rsidR="001527B4" w:rsidRPr="00934502" w:rsidRDefault="001527B4" w:rsidP="001527B4">
            <w:pPr>
              <w:spacing w:before="0"/>
              <w:jc w:val="left"/>
              <w:rPr>
                <w:sz w:val="20"/>
              </w:rPr>
            </w:pPr>
            <w:r w:rsidRPr="00934502">
              <w:rPr>
                <w:sz w:val="20"/>
              </w:rPr>
              <w:t>BSW</w:t>
            </w:r>
          </w:p>
        </w:tc>
        <w:tc>
          <w:tcPr>
            <w:tcW w:w="452" w:type="pct"/>
            <w:gridSpan w:val="2"/>
          </w:tcPr>
          <w:p w14:paraId="2FD982E3" w14:textId="77777777" w:rsidR="001527B4" w:rsidRPr="00934502" w:rsidRDefault="001527B4" w:rsidP="001527B4">
            <w:pPr>
              <w:spacing w:before="0"/>
              <w:jc w:val="left"/>
              <w:rPr>
                <w:sz w:val="20"/>
              </w:rPr>
            </w:pPr>
            <w:r>
              <w:rPr>
                <w:sz w:val="20"/>
              </w:rPr>
              <w:t>Head of Programme</w:t>
            </w:r>
          </w:p>
        </w:tc>
        <w:tc>
          <w:tcPr>
            <w:tcW w:w="721" w:type="pct"/>
          </w:tcPr>
          <w:p w14:paraId="467F00A0" w14:textId="77777777" w:rsidR="001527B4" w:rsidRPr="00934502" w:rsidRDefault="001527B4" w:rsidP="001527B4">
            <w:pPr>
              <w:spacing w:before="0"/>
              <w:jc w:val="left"/>
              <w:rPr>
                <w:sz w:val="20"/>
              </w:rPr>
            </w:pPr>
            <w:r w:rsidRPr="006D4541">
              <w:rPr>
                <w:sz w:val="20"/>
              </w:rPr>
              <w:t>Re-audit: BSW-Central Administration Audit</w:t>
            </w:r>
          </w:p>
        </w:tc>
        <w:tc>
          <w:tcPr>
            <w:tcW w:w="1077" w:type="pct"/>
            <w:gridSpan w:val="2"/>
          </w:tcPr>
          <w:p w14:paraId="1147E2E1" w14:textId="77777777" w:rsidR="001527B4" w:rsidRPr="00934502" w:rsidRDefault="001527B4" w:rsidP="001527B4">
            <w:pPr>
              <w:spacing w:before="0"/>
              <w:jc w:val="left"/>
              <w:rPr>
                <w:sz w:val="20"/>
              </w:rPr>
            </w:pPr>
            <w:r w:rsidRPr="00934502">
              <w:rPr>
                <w:sz w:val="20"/>
              </w:rPr>
              <w:t>Listen to 10 calls made to helpline for each team member (10x10=100) Check 10 participant records on each suspend code (18x10=180)</w:t>
            </w:r>
          </w:p>
        </w:tc>
        <w:tc>
          <w:tcPr>
            <w:tcW w:w="317" w:type="pct"/>
            <w:shd w:val="clear" w:color="auto" w:fill="FFFFFF" w:themeFill="background1"/>
          </w:tcPr>
          <w:p w14:paraId="0DD782AB" w14:textId="77777777" w:rsidR="001527B4" w:rsidRPr="00934502" w:rsidRDefault="001527B4" w:rsidP="001527B4">
            <w:pPr>
              <w:spacing w:before="0"/>
              <w:jc w:val="left"/>
              <w:rPr>
                <w:sz w:val="20"/>
              </w:rPr>
            </w:pPr>
            <w:r>
              <w:rPr>
                <w:sz w:val="20"/>
              </w:rPr>
              <w:t>Aug 2020</w:t>
            </w:r>
          </w:p>
        </w:tc>
        <w:tc>
          <w:tcPr>
            <w:tcW w:w="316" w:type="pct"/>
            <w:gridSpan w:val="2"/>
          </w:tcPr>
          <w:p w14:paraId="1FBCA50D" w14:textId="77777777" w:rsidR="001527B4" w:rsidRPr="00934502" w:rsidRDefault="001527B4" w:rsidP="001527B4">
            <w:pPr>
              <w:spacing w:before="0"/>
              <w:jc w:val="left"/>
              <w:rPr>
                <w:sz w:val="20"/>
              </w:rPr>
            </w:pPr>
            <w:r>
              <w:rPr>
                <w:sz w:val="20"/>
              </w:rPr>
              <w:t>Mar 2021</w:t>
            </w:r>
          </w:p>
        </w:tc>
        <w:tc>
          <w:tcPr>
            <w:tcW w:w="1126" w:type="pct"/>
          </w:tcPr>
          <w:p w14:paraId="2314AFC7" w14:textId="77777777" w:rsidR="001527B4" w:rsidRDefault="001527B4" w:rsidP="001527B4">
            <w:pPr>
              <w:spacing w:before="0"/>
              <w:jc w:val="left"/>
              <w:rPr>
                <w:sz w:val="20"/>
              </w:rPr>
            </w:pPr>
            <w:r>
              <w:rPr>
                <w:sz w:val="20"/>
              </w:rPr>
              <w:t xml:space="preserve">First half of audit </w:t>
            </w:r>
            <w:r w:rsidRPr="00444473">
              <w:rPr>
                <w:b/>
                <w:sz w:val="20"/>
              </w:rPr>
              <w:t>complete</w:t>
            </w:r>
            <w:r w:rsidRPr="009A31E9">
              <w:rPr>
                <w:sz w:val="20"/>
              </w:rPr>
              <w:t xml:space="preserve"> - BSW Call Audit of telephone calls to the helpline undertaken on calls received 01/01/2020 and 01/07/2020 – 10 calls per team member were listened to. The final report will be shared with the BSW Operational Group on 19/11/2020 – actions from the report were completed October 2020, with update training sessions for the Screening Pathway team</w:t>
            </w:r>
            <w:r>
              <w:rPr>
                <w:sz w:val="20"/>
              </w:rPr>
              <w:t xml:space="preserve"> on-going throughout the year. </w:t>
            </w:r>
          </w:p>
          <w:p w14:paraId="6BA826C7" w14:textId="77777777" w:rsidR="001527B4" w:rsidRPr="00934502" w:rsidRDefault="001527B4" w:rsidP="001527B4">
            <w:pPr>
              <w:spacing w:before="0"/>
              <w:jc w:val="left"/>
              <w:rPr>
                <w:sz w:val="20"/>
              </w:rPr>
            </w:pPr>
            <w:r>
              <w:rPr>
                <w:sz w:val="20"/>
              </w:rPr>
              <w:t xml:space="preserve">Second half of audit – </w:t>
            </w:r>
            <w:r w:rsidRPr="00444473">
              <w:rPr>
                <w:b/>
                <w:sz w:val="20"/>
              </w:rPr>
              <w:t>ongoing</w:t>
            </w:r>
            <w:r>
              <w:rPr>
                <w:sz w:val="20"/>
              </w:rPr>
              <w:t xml:space="preserve"> – to be complete at the end of March/beginning of April 2021 and will include telephone calls taken between July 2020 and March 2021.</w:t>
            </w:r>
          </w:p>
        </w:tc>
      </w:tr>
      <w:tr w:rsidR="001527B4" w:rsidRPr="009A31E9" w14:paraId="4EDB55BC" w14:textId="77777777" w:rsidTr="009854E7">
        <w:trPr>
          <w:trHeight w:val="483"/>
        </w:trPr>
        <w:tc>
          <w:tcPr>
            <w:tcW w:w="179" w:type="pct"/>
            <w:shd w:val="clear" w:color="auto" w:fill="auto"/>
          </w:tcPr>
          <w:p w14:paraId="5883CA2D" w14:textId="77777777" w:rsidR="001527B4" w:rsidRPr="00920579" w:rsidRDefault="001527B4" w:rsidP="001527B4">
            <w:pPr>
              <w:pStyle w:val="ListParagraph"/>
              <w:numPr>
                <w:ilvl w:val="0"/>
                <w:numId w:val="37"/>
              </w:numPr>
              <w:jc w:val="left"/>
              <w:rPr>
                <w:sz w:val="20"/>
              </w:rPr>
            </w:pPr>
          </w:p>
        </w:tc>
        <w:tc>
          <w:tcPr>
            <w:tcW w:w="360" w:type="pct"/>
            <w:shd w:val="clear" w:color="auto" w:fill="auto"/>
          </w:tcPr>
          <w:p w14:paraId="52F0153C" w14:textId="77777777" w:rsidR="001527B4" w:rsidRPr="00934502" w:rsidRDefault="001527B4" w:rsidP="001527B4">
            <w:pPr>
              <w:spacing w:before="0"/>
              <w:jc w:val="left"/>
              <w:rPr>
                <w:sz w:val="20"/>
              </w:rPr>
            </w:pPr>
            <w:r>
              <w:rPr>
                <w:sz w:val="20"/>
              </w:rPr>
              <w:t>Public Health Services</w:t>
            </w:r>
          </w:p>
        </w:tc>
        <w:tc>
          <w:tcPr>
            <w:tcW w:w="452" w:type="pct"/>
          </w:tcPr>
          <w:p w14:paraId="5F6B866C" w14:textId="77777777" w:rsidR="001527B4" w:rsidRPr="00934502" w:rsidRDefault="001527B4" w:rsidP="001527B4">
            <w:pPr>
              <w:spacing w:before="0"/>
              <w:jc w:val="left"/>
              <w:rPr>
                <w:sz w:val="20"/>
              </w:rPr>
            </w:pPr>
            <w:r>
              <w:rPr>
                <w:sz w:val="20"/>
              </w:rPr>
              <w:t>BSW</w:t>
            </w:r>
          </w:p>
        </w:tc>
        <w:tc>
          <w:tcPr>
            <w:tcW w:w="452" w:type="pct"/>
            <w:gridSpan w:val="2"/>
          </w:tcPr>
          <w:p w14:paraId="3B10BF17" w14:textId="77777777" w:rsidR="001527B4" w:rsidRPr="00934502" w:rsidRDefault="001527B4" w:rsidP="001527B4">
            <w:pPr>
              <w:spacing w:before="0"/>
              <w:jc w:val="left"/>
              <w:rPr>
                <w:sz w:val="20"/>
              </w:rPr>
            </w:pPr>
            <w:r>
              <w:rPr>
                <w:sz w:val="20"/>
              </w:rPr>
              <w:t>Head of Programme</w:t>
            </w:r>
          </w:p>
        </w:tc>
        <w:tc>
          <w:tcPr>
            <w:tcW w:w="721" w:type="pct"/>
          </w:tcPr>
          <w:p w14:paraId="0C7FB7BD" w14:textId="77777777" w:rsidR="001527B4" w:rsidRDefault="001527B4" w:rsidP="001527B4">
            <w:pPr>
              <w:spacing w:before="0"/>
              <w:jc w:val="left"/>
              <w:rPr>
                <w:sz w:val="20"/>
              </w:rPr>
            </w:pPr>
            <w:r w:rsidRPr="006D4541">
              <w:rPr>
                <w:sz w:val="20"/>
              </w:rPr>
              <w:t>Audit of manual and ceased status codes</w:t>
            </w:r>
          </w:p>
        </w:tc>
        <w:tc>
          <w:tcPr>
            <w:tcW w:w="1077" w:type="pct"/>
            <w:gridSpan w:val="2"/>
          </w:tcPr>
          <w:p w14:paraId="1AB89418" w14:textId="77777777" w:rsidR="001527B4" w:rsidRPr="00934502" w:rsidRDefault="001527B4" w:rsidP="001527B4">
            <w:pPr>
              <w:spacing w:before="0"/>
              <w:jc w:val="left"/>
              <w:rPr>
                <w:sz w:val="20"/>
              </w:rPr>
            </w:pPr>
            <w:r w:rsidRPr="009A31E9">
              <w:rPr>
                <w:sz w:val="20"/>
              </w:rPr>
              <w:t>Audit of manually applied ceased and suspend status codes – check manual status code changes made by team to ensure correct code has been chosen from the drop down and that an appropriate note of explanation has been added to the participant record.</w:t>
            </w:r>
          </w:p>
        </w:tc>
        <w:tc>
          <w:tcPr>
            <w:tcW w:w="317" w:type="pct"/>
            <w:shd w:val="clear" w:color="auto" w:fill="FFFFFF" w:themeFill="background1"/>
          </w:tcPr>
          <w:p w14:paraId="36162CAB" w14:textId="77777777" w:rsidR="001527B4" w:rsidRDefault="001527B4" w:rsidP="001527B4">
            <w:pPr>
              <w:spacing w:before="0"/>
              <w:jc w:val="left"/>
              <w:rPr>
                <w:sz w:val="20"/>
              </w:rPr>
            </w:pPr>
            <w:r>
              <w:rPr>
                <w:sz w:val="20"/>
              </w:rPr>
              <w:t>Aug 2020</w:t>
            </w:r>
          </w:p>
        </w:tc>
        <w:tc>
          <w:tcPr>
            <w:tcW w:w="316" w:type="pct"/>
            <w:gridSpan w:val="2"/>
          </w:tcPr>
          <w:p w14:paraId="0BBC6EB2" w14:textId="77777777" w:rsidR="001527B4" w:rsidRDefault="001527B4" w:rsidP="001527B4">
            <w:pPr>
              <w:spacing w:before="0"/>
              <w:jc w:val="left"/>
              <w:rPr>
                <w:sz w:val="20"/>
              </w:rPr>
            </w:pPr>
            <w:r>
              <w:rPr>
                <w:sz w:val="20"/>
              </w:rPr>
              <w:t>Oct 2020</w:t>
            </w:r>
          </w:p>
          <w:p w14:paraId="56EF5C95" w14:textId="77777777" w:rsidR="001527B4" w:rsidRPr="009A31E9" w:rsidRDefault="001527B4" w:rsidP="001527B4">
            <w:pPr>
              <w:rPr>
                <w:sz w:val="20"/>
              </w:rPr>
            </w:pPr>
          </w:p>
        </w:tc>
        <w:tc>
          <w:tcPr>
            <w:tcW w:w="1126" w:type="pct"/>
          </w:tcPr>
          <w:p w14:paraId="37BFA9A1" w14:textId="77777777" w:rsidR="001527B4" w:rsidRDefault="001527B4" w:rsidP="001527B4">
            <w:pPr>
              <w:spacing w:before="0"/>
              <w:jc w:val="left"/>
              <w:rPr>
                <w:sz w:val="20"/>
              </w:rPr>
            </w:pPr>
            <w:r w:rsidRPr="009A31E9">
              <w:rPr>
                <w:b/>
                <w:sz w:val="20"/>
              </w:rPr>
              <w:t>Complete</w:t>
            </w:r>
            <w:r w:rsidRPr="009A31E9">
              <w:rPr>
                <w:sz w:val="20"/>
              </w:rPr>
              <w:t xml:space="preserve"> - BSW Status Code Audit undertaken during September and October 2020 – 131 cease or suspend status codes were randomly checked.  The final report will be shared with the BSW Operational Group on 19/11/2020 – actions from the report were completed end </w:t>
            </w:r>
            <w:r w:rsidRPr="009A31E9">
              <w:rPr>
                <w:sz w:val="20"/>
              </w:rPr>
              <w:lastRenderedPageBreak/>
              <w:t>of October 2020, with update training sessions for the Screening Pathway team on-going throughout the year.</w:t>
            </w:r>
          </w:p>
        </w:tc>
      </w:tr>
      <w:tr w:rsidR="001527B4" w:rsidRPr="00934502" w14:paraId="48ECEDE1" w14:textId="77777777" w:rsidTr="009854E7">
        <w:trPr>
          <w:trHeight w:val="483"/>
        </w:trPr>
        <w:tc>
          <w:tcPr>
            <w:tcW w:w="179" w:type="pct"/>
            <w:shd w:val="clear" w:color="auto" w:fill="auto"/>
          </w:tcPr>
          <w:p w14:paraId="4F74FBBE" w14:textId="77777777" w:rsidR="001527B4" w:rsidRPr="00920579" w:rsidRDefault="001527B4" w:rsidP="001527B4">
            <w:pPr>
              <w:pStyle w:val="ListParagraph"/>
              <w:numPr>
                <w:ilvl w:val="0"/>
                <w:numId w:val="37"/>
              </w:numPr>
              <w:jc w:val="left"/>
              <w:rPr>
                <w:sz w:val="20"/>
              </w:rPr>
            </w:pPr>
          </w:p>
        </w:tc>
        <w:tc>
          <w:tcPr>
            <w:tcW w:w="360" w:type="pct"/>
            <w:shd w:val="clear" w:color="auto" w:fill="auto"/>
          </w:tcPr>
          <w:p w14:paraId="55EA77D2" w14:textId="77777777" w:rsidR="001527B4" w:rsidRPr="00934502" w:rsidRDefault="001527B4" w:rsidP="001527B4">
            <w:pPr>
              <w:spacing w:before="0"/>
              <w:jc w:val="left"/>
              <w:rPr>
                <w:sz w:val="20"/>
              </w:rPr>
            </w:pPr>
            <w:r w:rsidRPr="00934502">
              <w:rPr>
                <w:sz w:val="20"/>
              </w:rPr>
              <w:t>Public Health Services</w:t>
            </w:r>
          </w:p>
        </w:tc>
        <w:tc>
          <w:tcPr>
            <w:tcW w:w="452" w:type="pct"/>
          </w:tcPr>
          <w:p w14:paraId="1F039E4A" w14:textId="77777777" w:rsidR="001527B4" w:rsidRPr="00934502" w:rsidRDefault="001527B4" w:rsidP="001527B4">
            <w:pPr>
              <w:spacing w:before="0"/>
              <w:jc w:val="left"/>
              <w:rPr>
                <w:sz w:val="20"/>
              </w:rPr>
            </w:pPr>
            <w:r>
              <w:rPr>
                <w:sz w:val="20"/>
              </w:rPr>
              <w:t>W</w:t>
            </w:r>
            <w:r w:rsidRPr="00934502">
              <w:rPr>
                <w:sz w:val="20"/>
              </w:rPr>
              <w:t>AAA</w:t>
            </w:r>
            <w:r>
              <w:rPr>
                <w:sz w:val="20"/>
              </w:rPr>
              <w:t>SP</w:t>
            </w:r>
          </w:p>
        </w:tc>
        <w:tc>
          <w:tcPr>
            <w:tcW w:w="452" w:type="pct"/>
            <w:gridSpan w:val="2"/>
          </w:tcPr>
          <w:p w14:paraId="68DC3F0B" w14:textId="77777777" w:rsidR="001527B4" w:rsidRPr="00934502" w:rsidRDefault="001527B4" w:rsidP="001527B4">
            <w:pPr>
              <w:spacing w:before="0"/>
              <w:jc w:val="left"/>
              <w:rPr>
                <w:sz w:val="20"/>
              </w:rPr>
            </w:pPr>
            <w:r>
              <w:rPr>
                <w:sz w:val="20"/>
              </w:rPr>
              <w:t>Head of Programme</w:t>
            </w:r>
          </w:p>
        </w:tc>
        <w:tc>
          <w:tcPr>
            <w:tcW w:w="721" w:type="pct"/>
          </w:tcPr>
          <w:p w14:paraId="646B71BE" w14:textId="77777777" w:rsidR="001527B4" w:rsidRPr="006D4541" w:rsidRDefault="001527B4" w:rsidP="001527B4">
            <w:pPr>
              <w:spacing w:before="0"/>
              <w:jc w:val="left"/>
              <w:rPr>
                <w:sz w:val="20"/>
                <w:highlight w:val="red"/>
              </w:rPr>
            </w:pPr>
            <w:r w:rsidRPr="001074A6">
              <w:rPr>
                <w:bCs/>
                <w:sz w:val="20"/>
              </w:rPr>
              <w:t>Audit of the accuracy of the ultrasound scan images</w:t>
            </w:r>
          </w:p>
        </w:tc>
        <w:tc>
          <w:tcPr>
            <w:tcW w:w="1077" w:type="pct"/>
            <w:gridSpan w:val="2"/>
          </w:tcPr>
          <w:p w14:paraId="08F783AF" w14:textId="77777777" w:rsidR="001527B4" w:rsidRPr="00934502" w:rsidRDefault="001527B4" w:rsidP="001527B4">
            <w:pPr>
              <w:spacing w:before="0" w:after="200"/>
              <w:contextualSpacing/>
              <w:jc w:val="left"/>
              <w:rPr>
                <w:rFonts w:eastAsiaTheme="minorHAnsi" w:cstheme="minorBidi"/>
                <w:sz w:val="20"/>
              </w:rPr>
            </w:pPr>
            <w:r w:rsidRPr="00934502">
              <w:rPr>
                <w:rFonts w:eastAsiaTheme="minorHAnsi" w:cstheme="minorBidi"/>
                <w:sz w:val="20"/>
              </w:rPr>
              <w:t>To ensure that screening staff are practicing within the agreed guideline</w:t>
            </w:r>
          </w:p>
          <w:p w14:paraId="1A837524" w14:textId="77777777" w:rsidR="001527B4" w:rsidRPr="00934502" w:rsidRDefault="001527B4" w:rsidP="001527B4">
            <w:pPr>
              <w:spacing w:before="0"/>
              <w:jc w:val="left"/>
              <w:rPr>
                <w:sz w:val="20"/>
              </w:rPr>
            </w:pPr>
          </w:p>
        </w:tc>
        <w:tc>
          <w:tcPr>
            <w:tcW w:w="317" w:type="pct"/>
            <w:shd w:val="clear" w:color="auto" w:fill="FFFFFF" w:themeFill="background1"/>
          </w:tcPr>
          <w:p w14:paraId="4031B221" w14:textId="77777777" w:rsidR="001527B4" w:rsidRPr="00934502" w:rsidRDefault="001527B4" w:rsidP="001527B4">
            <w:pPr>
              <w:spacing w:before="0"/>
              <w:jc w:val="left"/>
              <w:rPr>
                <w:sz w:val="20"/>
              </w:rPr>
            </w:pPr>
            <w:r>
              <w:rPr>
                <w:sz w:val="20"/>
              </w:rPr>
              <w:t>Sep 2020</w:t>
            </w:r>
          </w:p>
        </w:tc>
        <w:tc>
          <w:tcPr>
            <w:tcW w:w="316" w:type="pct"/>
            <w:gridSpan w:val="2"/>
          </w:tcPr>
          <w:p w14:paraId="4D8B83D7" w14:textId="77777777" w:rsidR="001527B4" w:rsidRPr="00934502" w:rsidRDefault="001527B4" w:rsidP="001527B4">
            <w:pPr>
              <w:spacing w:before="0"/>
              <w:jc w:val="left"/>
              <w:rPr>
                <w:sz w:val="20"/>
              </w:rPr>
            </w:pPr>
            <w:r>
              <w:rPr>
                <w:sz w:val="20"/>
              </w:rPr>
              <w:t>Mar 2021</w:t>
            </w:r>
          </w:p>
        </w:tc>
        <w:tc>
          <w:tcPr>
            <w:tcW w:w="1126" w:type="pct"/>
          </w:tcPr>
          <w:p w14:paraId="7C4D9F80" w14:textId="77777777" w:rsidR="001527B4" w:rsidRPr="00B83D45" w:rsidRDefault="001527B4" w:rsidP="001074A6">
            <w:pPr>
              <w:spacing w:before="0"/>
              <w:jc w:val="left"/>
              <w:rPr>
                <w:color w:val="FF0000"/>
                <w:sz w:val="20"/>
              </w:rPr>
            </w:pPr>
            <w:r w:rsidRPr="00D46254">
              <w:rPr>
                <w:b/>
                <w:sz w:val="20"/>
              </w:rPr>
              <w:t>Ongoing as planned</w:t>
            </w:r>
            <w:r w:rsidRPr="009A31E9">
              <w:rPr>
                <w:sz w:val="20"/>
              </w:rPr>
              <w:t xml:space="preserve"> -Due </w:t>
            </w:r>
            <w:r w:rsidR="001074A6">
              <w:rPr>
                <w:sz w:val="20"/>
              </w:rPr>
              <w:t>to the health protection response</w:t>
            </w:r>
            <w:r w:rsidRPr="009A31E9">
              <w:rPr>
                <w:sz w:val="20"/>
              </w:rPr>
              <w:t xml:space="preserve"> the AAA screening was paused between March 18th and August 17th.  </w:t>
            </w:r>
            <w:r w:rsidR="001074A6">
              <w:rPr>
                <w:sz w:val="20"/>
              </w:rPr>
              <w:t>T</w:t>
            </w:r>
            <w:r w:rsidRPr="009A31E9">
              <w:rPr>
                <w:sz w:val="20"/>
              </w:rPr>
              <w:t xml:space="preserve">here will be a combined report for Q2 and Q3 available in </w:t>
            </w:r>
            <w:r w:rsidR="001074A6">
              <w:rPr>
                <w:sz w:val="20"/>
              </w:rPr>
              <w:t>April 2021</w:t>
            </w:r>
          </w:p>
        </w:tc>
      </w:tr>
      <w:tr w:rsidR="001527B4" w:rsidRPr="00934502" w14:paraId="24D499ED" w14:textId="77777777" w:rsidTr="009854E7">
        <w:trPr>
          <w:trHeight w:val="483"/>
        </w:trPr>
        <w:tc>
          <w:tcPr>
            <w:tcW w:w="179" w:type="pct"/>
            <w:shd w:val="clear" w:color="auto" w:fill="auto"/>
          </w:tcPr>
          <w:p w14:paraId="446EBEA8" w14:textId="77777777" w:rsidR="001527B4" w:rsidRPr="00920579" w:rsidRDefault="001527B4" w:rsidP="001527B4">
            <w:pPr>
              <w:pStyle w:val="ListParagraph"/>
              <w:numPr>
                <w:ilvl w:val="0"/>
                <w:numId w:val="37"/>
              </w:numPr>
              <w:jc w:val="left"/>
              <w:rPr>
                <w:sz w:val="20"/>
              </w:rPr>
            </w:pPr>
          </w:p>
        </w:tc>
        <w:tc>
          <w:tcPr>
            <w:tcW w:w="360" w:type="pct"/>
            <w:shd w:val="clear" w:color="auto" w:fill="auto"/>
          </w:tcPr>
          <w:p w14:paraId="67951EC7" w14:textId="77777777" w:rsidR="001527B4" w:rsidRPr="00934502" w:rsidRDefault="001527B4" w:rsidP="001527B4">
            <w:pPr>
              <w:spacing w:before="0"/>
              <w:jc w:val="left"/>
              <w:rPr>
                <w:sz w:val="20"/>
              </w:rPr>
            </w:pPr>
            <w:r w:rsidRPr="00934502">
              <w:rPr>
                <w:sz w:val="20"/>
              </w:rPr>
              <w:t>Public Health Services</w:t>
            </w:r>
          </w:p>
        </w:tc>
        <w:tc>
          <w:tcPr>
            <w:tcW w:w="452" w:type="pct"/>
          </w:tcPr>
          <w:p w14:paraId="5ECA99C6" w14:textId="77777777" w:rsidR="001527B4" w:rsidRPr="00934502" w:rsidRDefault="001527B4" w:rsidP="001527B4">
            <w:pPr>
              <w:spacing w:before="0"/>
              <w:jc w:val="left"/>
              <w:rPr>
                <w:sz w:val="20"/>
              </w:rPr>
            </w:pPr>
            <w:r>
              <w:rPr>
                <w:sz w:val="20"/>
              </w:rPr>
              <w:t>W</w:t>
            </w:r>
            <w:r w:rsidRPr="00934502">
              <w:rPr>
                <w:sz w:val="20"/>
              </w:rPr>
              <w:t>AAA</w:t>
            </w:r>
            <w:r>
              <w:rPr>
                <w:sz w:val="20"/>
              </w:rPr>
              <w:t>SP</w:t>
            </w:r>
          </w:p>
        </w:tc>
        <w:tc>
          <w:tcPr>
            <w:tcW w:w="452" w:type="pct"/>
            <w:gridSpan w:val="2"/>
          </w:tcPr>
          <w:p w14:paraId="1D7A26D6" w14:textId="77777777" w:rsidR="001527B4" w:rsidRPr="00934502" w:rsidRDefault="001527B4" w:rsidP="001527B4">
            <w:pPr>
              <w:spacing w:before="0"/>
              <w:jc w:val="left"/>
              <w:rPr>
                <w:sz w:val="20"/>
              </w:rPr>
            </w:pPr>
            <w:r>
              <w:rPr>
                <w:sz w:val="20"/>
              </w:rPr>
              <w:t>Head of Programme</w:t>
            </w:r>
          </w:p>
        </w:tc>
        <w:tc>
          <w:tcPr>
            <w:tcW w:w="721" w:type="pct"/>
          </w:tcPr>
          <w:p w14:paraId="7230946A" w14:textId="77777777" w:rsidR="001527B4" w:rsidRPr="001074A6" w:rsidRDefault="001527B4" w:rsidP="001527B4">
            <w:pPr>
              <w:spacing w:before="0"/>
              <w:jc w:val="left"/>
              <w:rPr>
                <w:sz w:val="20"/>
              </w:rPr>
            </w:pPr>
            <w:r w:rsidRPr="001074A6">
              <w:rPr>
                <w:bCs/>
                <w:sz w:val="20"/>
              </w:rPr>
              <w:t>Audit of cease pending codes</w:t>
            </w:r>
          </w:p>
          <w:p w14:paraId="4CBA9AF2" w14:textId="77777777" w:rsidR="001527B4" w:rsidRPr="006D4541" w:rsidRDefault="001527B4" w:rsidP="001527B4">
            <w:pPr>
              <w:spacing w:before="0"/>
              <w:jc w:val="left"/>
              <w:rPr>
                <w:sz w:val="20"/>
                <w:highlight w:val="red"/>
              </w:rPr>
            </w:pPr>
          </w:p>
        </w:tc>
        <w:tc>
          <w:tcPr>
            <w:tcW w:w="1077" w:type="pct"/>
            <w:gridSpan w:val="2"/>
          </w:tcPr>
          <w:p w14:paraId="2DD71A3F" w14:textId="77777777" w:rsidR="001527B4" w:rsidRPr="00934502" w:rsidRDefault="001527B4" w:rsidP="001527B4">
            <w:pPr>
              <w:spacing w:before="0"/>
              <w:jc w:val="left"/>
              <w:rPr>
                <w:sz w:val="20"/>
              </w:rPr>
            </w:pPr>
            <w:r w:rsidRPr="00934502">
              <w:rPr>
                <w:sz w:val="20"/>
              </w:rPr>
              <w:t>A review of all records to assess the appropriateness of status codes will be undertaken to ensure that all staff are following the standard operating procedures</w:t>
            </w:r>
          </w:p>
        </w:tc>
        <w:tc>
          <w:tcPr>
            <w:tcW w:w="317" w:type="pct"/>
            <w:shd w:val="clear" w:color="auto" w:fill="FFFFFF" w:themeFill="background1"/>
          </w:tcPr>
          <w:p w14:paraId="30169EAE" w14:textId="77777777" w:rsidR="001527B4" w:rsidRPr="00934502" w:rsidRDefault="001527B4" w:rsidP="001527B4">
            <w:pPr>
              <w:spacing w:before="0"/>
              <w:jc w:val="left"/>
              <w:rPr>
                <w:sz w:val="20"/>
              </w:rPr>
            </w:pPr>
            <w:r>
              <w:rPr>
                <w:sz w:val="20"/>
              </w:rPr>
              <w:t>Sep 2020</w:t>
            </w:r>
          </w:p>
        </w:tc>
        <w:tc>
          <w:tcPr>
            <w:tcW w:w="316" w:type="pct"/>
            <w:gridSpan w:val="2"/>
          </w:tcPr>
          <w:p w14:paraId="6ED25119" w14:textId="77777777" w:rsidR="001527B4" w:rsidRPr="00934502" w:rsidRDefault="001527B4" w:rsidP="001527B4">
            <w:pPr>
              <w:spacing w:before="0"/>
              <w:jc w:val="left"/>
              <w:rPr>
                <w:sz w:val="20"/>
              </w:rPr>
            </w:pPr>
            <w:r>
              <w:rPr>
                <w:sz w:val="20"/>
              </w:rPr>
              <w:t>Mar 2021</w:t>
            </w:r>
          </w:p>
        </w:tc>
        <w:tc>
          <w:tcPr>
            <w:tcW w:w="1126" w:type="pct"/>
          </w:tcPr>
          <w:p w14:paraId="157E2EC3" w14:textId="77777777" w:rsidR="001527B4" w:rsidRPr="00934502" w:rsidRDefault="001527B4" w:rsidP="001527B4">
            <w:pPr>
              <w:spacing w:before="0"/>
              <w:jc w:val="left"/>
              <w:rPr>
                <w:sz w:val="20"/>
              </w:rPr>
            </w:pPr>
            <w:r w:rsidRPr="00D46254">
              <w:rPr>
                <w:b/>
                <w:sz w:val="20"/>
              </w:rPr>
              <w:t>Ongoing as planned</w:t>
            </w:r>
            <w:r w:rsidRPr="009A31E9">
              <w:rPr>
                <w:sz w:val="20"/>
              </w:rPr>
              <w:t xml:space="preserve"> - Undertaken as a monthly report and reviewed and updated by All Wales Administration Coordinator and the Regional Nurse Coordinators. This is routine part of programme work.   </w:t>
            </w:r>
          </w:p>
        </w:tc>
      </w:tr>
      <w:tr w:rsidR="001527B4" w:rsidRPr="00050CDD" w14:paraId="6E8DD05E" w14:textId="77777777" w:rsidTr="009854E7">
        <w:trPr>
          <w:trHeight w:val="483"/>
        </w:trPr>
        <w:tc>
          <w:tcPr>
            <w:tcW w:w="179" w:type="pct"/>
            <w:shd w:val="clear" w:color="auto" w:fill="auto"/>
          </w:tcPr>
          <w:p w14:paraId="0B21DD96" w14:textId="77777777" w:rsidR="001527B4" w:rsidRPr="00920579" w:rsidRDefault="001527B4" w:rsidP="001527B4">
            <w:pPr>
              <w:pStyle w:val="ListParagraph"/>
              <w:numPr>
                <w:ilvl w:val="0"/>
                <w:numId w:val="37"/>
              </w:numPr>
              <w:spacing w:after="0"/>
              <w:jc w:val="left"/>
              <w:rPr>
                <w:sz w:val="20"/>
              </w:rPr>
            </w:pPr>
          </w:p>
        </w:tc>
        <w:tc>
          <w:tcPr>
            <w:tcW w:w="360" w:type="pct"/>
            <w:shd w:val="clear" w:color="auto" w:fill="auto"/>
          </w:tcPr>
          <w:p w14:paraId="2D3E77B8" w14:textId="77777777" w:rsidR="001527B4" w:rsidRPr="00934502" w:rsidRDefault="001527B4" w:rsidP="001527B4">
            <w:pPr>
              <w:spacing w:before="0" w:after="0"/>
              <w:jc w:val="left"/>
              <w:rPr>
                <w:sz w:val="20"/>
              </w:rPr>
            </w:pPr>
            <w:r>
              <w:rPr>
                <w:sz w:val="20"/>
              </w:rPr>
              <w:t>QNAHPs</w:t>
            </w:r>
          </w:p>
        </w:tc>
        <w:tc>
          <w:tcPr>
            <w:tcW w:w="452" w:type="pct"/>
          </w:tcPr>
          <w:p w14:paraId="50839879" w14:textId="77777777" w:rsidR="001527B4" w:rsidRDefault="001527B4" w:rsidP="001527B4">
            <w:pPr>
              <w:spacing w:before="0" w:after="0"/>
              <w:jc w:val="left"/>
              <w:rPr>
                <w:sz w:val="20"/>
              </w:rPr>
            </w:pPr>
            <w:r>
              <w:rPr>
                <w:sz w:val="20"/>
              </w:rPr>
              <w:t>Nursing and AHPs</w:t>
            </w:r>
          </w:p>
        </w:tc>
        <w:tc>
          <w:tcPr>
            <w:tcW w:w="452" w:type="pct"/>
            <w:gridSpan w:val="2"/>
          </w:tcPr>
          <w:p w14:paraId="637D307F" w14:textId="77777777" w:rsidR="001527B4" w:rsidRDefault="001527B4" w:rsidP="001527B4">
            <w:pPr>
              <w:spacing w:before="0" w:after="0"/>
              <w:jc w:val="left"/>
              <w:rPr>
                <w:sz w:val="20"/>
              </w:rPr>
            </w:pPr>
            <w:r>
              <w:rPr>
                <w:sz w:val="20"/>
              </w:rPr>
              <w:t>Quality Lead</w:t>
            </w:r>
          </w:p>
        </w:tc>
        <w:tc>
          <w:tcPr>
            <w:tcW w:w="721" w:type="pct"/>
          </w:tcPr>
          <w:p w14:paraId="54BA7078" w14:textId="77777777" w:rsidR="001527B4" w:rsidRPr="00050CDD" w:rsidRDefault="001527B4" w:rsidP="001527B4">
            <w:pPr>
              <w:spacing w:before="0" w:after="0"/>
              <w:jc w:val="left"/>
              <w:rPr>
                <w:sz w:val="20"/>
              </w:rPr>
            </w:pPr>
            <w:r w:rsidRPr="006D4541">
              <w:rPr>
                <w:sz w:val="20"/>
              </w:rPr>
              <w:t>Re-audit: Nurse and AHPs Registration</w:t>
            </w:r>
          </w:p>
        </w:tc>
        <w:tc>
          <w:tcPr>
            <w:tcW w:w="1077" w:type="pct"/>
            <w:gridSpan w:val="2"/>
          </w:tcPr>
          <w:p w14:paraId="0F79A0DC" w14:textId="77777777" w:rsidR="001527B4" w:rsidRPr="00934502" w:rsidRDefault="001527B4" w:rsidP="001527B4">
            <w:pPr>
              <w:spacing w:before="0" w:after="0"/>
              <w:jc w:val="left"/>
              <w:rPr>
                <w:sz w:val="20"/>
              </w:rPr>
            </w:pPr>
            <w:r w:rsidRPr="00050CDD">
              <w:rPr>
                <w:sz w:val="20"/>
              </w:rPr>
              <w:t>To monitor registration of nursing and AHP personnel across PHW</w:t>
            </w:r>
          </w:p>
        </w:tc>
        <w:tc>
          <w:tcPr>
            <w:tcW w:w="317" w:type="pct"/>
            <w:shd w:val="clear" w:color="auto" w:fill="FFFFFF" w:themeFill="background1"/>
          </w:tcPr>
          <w:p w14:paraId="481CD5AA" w14:textId="77777777" w:rsidR="001527B4" w:rsidRDefault="001527B4" w:rsidP="001527B4">
            <w:pPr>
              <w:spacing w:before="0" w:after="0"/>
              <w:jc w:val="left"/>
              <w:rPr>
                <w:sz w:val="20"/>
              </w:rPr>
            </w:pPr>
            <w:r>
              <w:rPr>
                <w:sz w:val="20"/>
              </w:rPr>
              <w:t>Aug 2020</w:t>
            </w:r>
          </w:p>
        </w:tc>
        <w:tc>
          <w:tcPr>
            <w:tcW w:w="316" w:type="pct"/>
            <w:gridSpan w:val="2"/>
          </w:tcPr>
          <w:p w14:paraId="153DA803" w14:textId="77777777" w:rsidR="001527B4" w:rsidRDefault="001527B4" w:rsidP="001527B4">
            <w:pPr>
              <w:spacing w:before="0" w:after="0"/>
              <w:jc w:val="left"/>
              <w:rPr>
                <w:sz w:val="20"/>
              </w:rPr>
            </w:pPr>
            <w:r>
              <w:rPr>
                <w:sz w:val="20"/>
              </w:rPr>
              <w:t>Sep 2020</w:t>
            </w:r>
          </w:p>
        </w:tc>
        <w:tc>
          <w:tcPr>
            <w:tcW w:w="1126" w:type="pct"/>
          </w:tcPr>
          <w:p w14:paraId="796338FA" w14:textId="77777777" w:rsidR="001527B4" w:rsidRDefault="001527B4" w:rsidP="001527B4">
            <w:pPr>
              <w:spacing w:before="0" w:after="0"/>
              <w:jc w:val="left"/>
              <w:rPr>
                <w:sz w:val="20"/>
              </w:rPr>
            </w:pPr>
            <w:r w:rsidRPr="008B52A2">
              <w:rPr>
                <w:b/>
                <w:sz w:val="20"/>
              </w:rPr>
              <w:t>Complete</w:t>
            </w:r>
            <w:r w:rsidRPr="00050CDD">
              <w:rPr>
                <w:sz w:val="20"/>
              </w:rPr>
              <w:t xml:space="preserve"> – findings/paper submitted to QSIC</w:t>
            </w:r>
          </w:p>
        </w:tc>
      </w:tr>
      <w:tr w:rsidR="001527B4" w:rsidRPr="00934502" w14:paraId="03B4DAAF" w14:textId="77777777" w:rsidTr="009854E7">
        <w:trPr>
          <w:trHeight w:val="483"/>
        </w:trPr>
        <w:tc>
          <w:tcPr>
            <w:tcW w:w="179" w:type="pct"/>
            <w:shd w:val="clear" w:color="auto" w:fill="auto"/>
          </w:tcPr>
          <w:p w14:paraId="517FA899" w14:textId="77777777" w:rsidR="001527B4" w:rsidRPr="00920579" w:rsidRDefault="001527B4" w:rsidP="001527B4">
            <w:pPr>
              <w:pStyle w:val="ListParagraph"/>
              <w:numPr>
                <w:ilvl w:val="0"/>
                <w:numId w:val="37"/>
              </w:numPr>
              <w:spacing w:after="0"/>
              <w:jc w:val="left"/>
              <w:rPr>
                <w:sz w:val="20"/>
              </w:rPr>
            </w:pPr>
          </w:p>
        </w:tc>
        <w:tc>
          <w:tcPr>
            <w:tcW w:w="360" w:type="pct"/>
            <w:shd w:val="clear" w:color="auto" w:fill="auto"/>
          </w:tcPr>
          <w:p w14:paraId="2973D890" w14:textId="77777777" w:rsidR="001527B4" w:rsidRPr="00934502" w:rsidRDefault="001527B4" w:rsidP="001527B4">
            <w:pPr>
              <w:spacing w:before="0"/>
              <w:jc w:val="left"/>
              <w:rPr>
                <w:sz w:val="20"/>
              </w:rPr>
            </w:pPr>
            <w:r w:rsidRPr="00934502">
              <w:rPr>
                <w:sz w:val="20"/>
              </w:rPr>
              <w:t>Operations and Finance</w:t>
            </w:r>
          </w:p>
        </w:tc>
        <w:tc>
          <w:tcPr>
            <w:tcW w:w="452" w:type="pct"/>
          </w:tcPr>
          <w:p w14:paraId="5C47E421" w14:textId="77777777" w:rsidR="001527B4" w:rsidRPr="00934502" w:rsidRDefault="001527B4" w:rsidP="001527B4">
            <w:pPr>
              <w:spacing w:before="0"/>
              <w:jc w:val="left"/>
              <w:rPr>
                <w:sz w:val="20"/>
              </w:rPr>
            </w:pPr>
            <w:r w:rsidRPr="00934502">
              <w:rPr>
                <w:sz w:val="20"/>
              </w:rPr>
              <w:t>Estates, Safety and Facilities Division</w:t>
            </w:r>
          </w:p>
        </w:tc>
        <w:tc>
          <w:tcPr>
            <w:tcW w:w="452" w:type="pct"/>
            <w:gridSpan w:val="2"/>
          </w:tcPr>
          <w:p w14:paraId="4D079B55" w14:textId="77777777" w:rsidR="001527B4" w:rsidRPr="00934502" w:rsidRDefault="001527B4" w:rsidP="001527B4">
            <w:pPr>
              <w:spacing w:before="0"/>
              <w:jc w:val="left"/>
              <w:rPr>
                <w:sz w:val="20"/>
              </w:rPr>
            </w:pPr>
            <w:r w:rsidRPr="00934502">
              <w:rPr>
                <w:sz w:val="20"/>
              </w:rPr>
              <w:t>Health and Safety Manager</w:t>
            </w:r>
          </w:p>
        </w:tc>
        <w:tc>
          <w:tcPr>
            <w:tcW w:w="721" w:type="pct"/>
          </w:tcPr>
          <w:p w14:paraId="37DEE173" w14:textId="77777777" w:rsidR="001527B4" w:rsidRPr="00934502" w:rsidRDefault="001527B4" w:rsidP="001527B4">
            <w:pPr>
              <w:spacing w:before="0" w:after="200"/>
              <w:jc w:val="left"/>
              <w:rPr>
                <w:rFonts w:eastAsiaTheme="minorHAnsi" w:cstheme="minorHAnsi"/>
                <w:bCs/>
                <w:color w:val="000000"/>
                <w:sz w:val="20"/>
              </w:rPr>
            </w:pPr>
            <w:r w:rsidRPr="006D4541">
              <w:rPr>
                <w:rFonts w:eastAsiaTheme="minorHAnsi" w:cstheme="minorHAnsi"/>
                <w:bCs/>
                <w:color w:val="000000"/>
                <w:sz w:val="20"/>
              </w:rPr>
              <w:t>Health and Safety Premise inspections</w:t>
            </w:r>
          </w:p>
        </w:tc>
        <w:tc>
          <w:tcPr>
            <w:tcW w:w="1077" w:type="pct"/>
            <w:gridSpan w:val="2"/>
          </w:tcPr>
          <w:p w14:paraId="7C7BBCE2" w14:textId="77777777" w:rsidR="001527B4" w:rsidRPr="00934502" w:rsidRDefault="001527B4" w:rsidP="001527B4">
            <w:pPr>
              <w:spacing w:before="0" w:after="200"/>
              <w:jc w:val="left"/>
              <w:rPr>
                <w:sz w:val="20"/>
              </w:rPr>
            </w:pPr>
            <w:r w:rsidRPr="00934502">
              <w:rPr>
                <w:rFonts w:eastAsiaTheme="minorHAnsi" w:cstheme="minorHAnsi"/>
                <w:bCs/>
                <w:color w:val="000000"/>
                <w:sz w:val="20"/>
              </w:rPr>
              <w:t>To audit premises where PHW staff are tenants or hosted with a Health Board. The audit primarily covers compliance to the Workplace (Health</w:t>
            </w:r>
            <w:r w:rsidRPr="00934502">
              <w:rPr>
                <w:sz w:val="20"/>
              </w:rPr>
              <w:t>, Safety and Welfare) Regulations 1992 but additionally covers several Estates related Statutory regulations e.g. Regulatory Reform (Fire Safety) 2005, Control of Asbestos Regulations 2012 etc.</w:t>
            </w:r>
          </w:p>
        </w:tc>
        <w:tc>
          <w:tcPr>
            <w:tcW w:w="317" w:type="pct"/>
            <w:shd w:val="clear" w:color="auto" w:fill="FFFFFF" w:themeFill="background1"/>
          </w:tcPr>
          <w:p w14:paraId="320A2E93" w14:textId="77777777" w:rsidR="001527B4" w:rsidRPr="00934502" w:rsidRDefault="001527B4" w:rsidP="001527B4">
            <w:pPr>
              <w:spacing w:before="0"/>
              <w:jc w:val="left"/>
              <w:rPr>
                <w:sz w:val="20"/>
              </w:rPr>
            </w:pPr>
            <w:r w:rsidRPr="00934502">
              <w:rPr>
                <w:sz w:val="20"/>
              </w:rPr>
              <w:t>Jan 2016</w:t>
            </w:r>
          </w:p>
        </w:tc>
        <w:tc>
          <w:tcPr>
            <w:tcW w:w="316" w:type="pct"/>
            <w:gridSpan w:val="2"/>
          </w:tcPr>
          <w:p w14:paraId="4BA99CA3" w14:textId="77777777" w:rsidR="001527B4" w:rsidRPr="00934502" w:rsidRDefault="001527B4" w:rsidP="001527B4">
            <w:pPr>
              <w:spacing w:before="0"/>
              <w:jc w:val="left"/>
              <w:rPr>
                <w:sz w:val="20"/>
              </w:rPr>
            </w:pPr>
            <w:r w:rsidRPr="00934502">
              <w:rPr>
                <w:sz w:val="20"/>
              </w:rPr>
              <w:t xml:space="preserve">Continuous </w:t>
            </w:r>
          </w:p>
        </w:tc>
        <w:tc>
          <w:tcPr>
            <w:tcW w:w="1126" w:type="pct"/>
          </w:tcPr>
          <w:p w14:paraId="44EAEDE2" w14:textId="77777777" w:rsidR="001527B4" w:rsidRPr="00934502" w:rsidRDefault="008B52A2" w:rsidP="007B0C2D">
            <w:pPr>
              <w:spacing w:before="0" w:after="0"/>
              <w:jc w:val="left"/>
              <w:rPr>
                <w:sz w:val="20"/>
              </w:rPr>
            </w:pPr>
            <w:r w:rsidRPr="008B52A2">
              <w:rPr>
                <w:b/>
                <w:sz w:val="20"/>
              </w:rPr>
              <w:t>On hold</w:t>
            </w:r>
            <w:r>
              <w:rPr>
                <w:sz w:val="20"/>
              </w:rPr>
              <w:t xml:space="preserve"> - </w:t>
            </w:r>
            <w:r w:rsidR="00327D90" w:rsidRPr="00327D90">
              <w:rPr>
                <w:sz w:val="20"/>
              </w:rPr>
              <w:t xml:space="preserve">Health and Safety audits in their original format remain on hold </w:t>
            </w:r>
            <w:r w:rsidR="007B0C2D">
              <w:rPr>
                <w:sz w:val="20"/>
              </w:rPr>
              <w:t>due to organisational demands</w:t>
            </w:r>
            <w:r w:rsidR="00327D90" w:rsidRPr="00327D90">
              <w:rPr>
                <w:sz w:val="20"/>
              </w:rPr>
              <w:t xml:space="preserve">. However over the course of 2020/21 risk assessments and audits have been undertaken to ensure actions are identified to mitigate the risks of Covid-19 transmission in the workplace. Regular compliance monitoring has also been implemented. This will continue during 2021/22 and it is likely a revised process </w:t>
            </w:r>
            <w:r w:rsidR="00327D90" w:rsidRPr="00327D90">
              <w:rPr>
                <w:sz w:val="20"/>
              </w:rPr>
              <w:lastRenderedPageBreak/>
              <w:t>for Health and Safety audits will be put in place as we return to the ‘new normal.’ This is being informed following advice from our independent Health and Safety Consultant.</w:t>
            </w:r>
          </w:p>
        </w:tc>
      </w:tr>
      <w:tr w:rsidR="001527B4" w:rsidRPr="00934502" w14:paraId="424CF37C" w14:textId="77777777" w:rsidTr="009854E7">
        <w:trPr>
          <w:trHeight w:val="483"/>
        </w:trPr>
        <w:tc>
          <w:tcPr>
            <w:tcW w:w="179" w:type="pct"/>
            <w:shd w:val="clear" w:color="auto" w:fill="auto"/>
          </w:tcPr>
          <w:p w14:paraId="4C362E69" w14:textId="77777777" w:rsidR="001527B4" w:rsidRPr="00920579" w:rsidRDefault="001527B4" w:rsidP="001527B4">
            <w:pPr>
              <w:pStyle w:val="ListParagraph"/>
              <w:numPr>
                <w:ilvl w:val="0"/>
                <w:numId w:val="37"/>
              </w:numPr>
              <w:spacing w:after="0"/>
              <w:jc w:val="left"/>
              <w:rPr>
                <w:sz w:val="20"/>
              </w:rPr>
            </w:pPr>
          </w:p>
        </w:tc>
        <w:tc>
          <w:tcPr>
            <w:tcW w:w="360" w:type="pct"/>
            <w:shd w:val="clear" w:color="auto" w:fill="auto"/>
          </w:tcPr>
          <w:p w14:paraId="559F4CE2" w14:textId="77777777" w:rsidR="001527B4" w:rsidRPr="00934502" w:rsidRDefault="001527B4" w:rsidP="001527B4">
            <w:pPr>
              <w:spacing w:before="0"/>
              <w:jc w:val="left"/>
              <w:rPr>
                <w:sz w:val="20"/>
              </w:rPr>
            </w:pPr>
            <w:r w:rsidRPr="00934502">
              <w:rPr>
                <w:sz w:val="20"/>
              </w:rPr>
              <w:t>Health and Well Being</w:t>
            </w:r>
          </w:p>
        </w:tc>
        <w:tc>
          <w:tcPr>
            <w:tcW w:w="452" w:type="pct"/>
          </w:tcPr>
          <w:p w14:paraId="5B5552AA" w14:textId="77777777" w:rsidR="001527B4" w:rsidRPr="00934502" w:rsidRDefault="001527B4" w:rsidP="001527B4">
            <w:pPr>
              <w:spacing w:before="0"/>
              <w:jc w:val="left"/>
              <w:rPr>
                <w:sz w:val="20"/>
              </w:rPr>
            </w:pPr>
            <w:r w:rsidRPr="00934502">
              <w:rPr>
                <w:sz w:val="20"/>
              </w:rPr>
              <w:t>Primary Care Division</w:t>
            </w:r>
          </w:p>
        </w:tc>
        <w:tc>
          <w:tcPr>
            <w:tcW w:w="452" w:type="pct"/>
            <w:gridSpan w:val="2"/>
          </w:tcPr>
          <w:p w14:paraId="7351386B" w14:textId="77777777" w:rsidR="001527B4" w:rsidRPr="00934502" w:rsidRDefault="001527B4" w:rsidP="001527B4">
            <w:pPr>
              <w:spacing w:before="0"/>
              <w:jc w:val="left"/>
              <w:rPr>
                <w:sz w:val="20"/>
              </w:rPr>
            </w:pPr>
            <w:r w:rsidRPr="00934502">
              <w:rPr>
                <w:sz w:val="20"/>
              </w:rPr>
              <w:t>Project Manager</w:t>
            </w:r>
          </w:p>
        </w:tc>
        <w:tc>
          <w:tcPr>
            <w:tcW w:w="721" w:type="pct"/>
          </w:tcPr>
          <w:p w14:paraId="0DEE59F5" w14:textId="77777777" w:rsidR="001527B4" w:rsidRPr="00934502" w:rsidRDefault="001527B4" w:rsidP="001527B4">
            <w:pPr>
              <w:spacing w:before="0" w:after="200"/>
              <w:jc w:val="left"/>
              <w:rPr>
                <w:rFonts w:eastAsiaTheme="minorHAnsi" w:cstheme="minorHAnsi"/>
                <w:bCs/>
                <w:color w:val="000000"/>
                <w:sz w:val="20"/>
              </w:rPr>
            </w:pPr>
            <w:r w:rsidRPr="00934502">
              <w:rPr>
                <w:rFonts w:eastAsiaTheme="minorHAnsi" w:cstheme="minorHAnsi"/>
                <w:bCs/>
                <w:color w:val="000000"/>
                <w:sz w:val="20"/>
              </w:rPr>
              <w:t>Audit of Health Boards Progress with Primary Care Model Review</w:t>
            </w:r>
          </w:p>
        </w:tc>
        <w:tc>
          <w:tcPr>
            <w:tcW w:w="1077" w:type="pct"/>
            <w:gridSpan w:val="2"/>
          </w:tcPr>
          <w:p w14:paraId="0BFDD3DD" w14:textId="77777777" w:rsidR="001527B4" w:rsidRPr="00934502" w:rsidRDefault="001527B4" w:rsidP="001527B4">
            <w:pPr>
              <w:spacing w:before="0" w:after="200"/>
              <w:jc w:val="left"/>
              <w:rPr>
                <w:rFonts w:eastAsiaTheme="minorHAnsi" w:cstheme="minorHAnsi"/>
                <w:bCs/>
                <w:color w:val="000000"/>
                <w:sz w:val="20"/>
              </w:rPr>
            </w:pPr>
            <w:r w:rsidRPr="00934502">
              <w:rPr>
                <w:rFonts w:cs="Verdana"/>
                <w:sz w:val="20"/>
              </w:rPr>
              <w:t>Audit of the Integrated Medium-Term Plans (IMTPs) of Health Boards by the Primary Care Hub within Public Health Wales (PHW) to annually review progress towards meeting draft standards for visibility components within the Primary Care Model for Wales (PCMW)</w:t>
            </w:r>
          </w:p>
        </w:tc>
        <w:tc>
          <w:tcPr>
            <w:tcW w:w="317" w:type="pct"/>
            <w:shd w:val="clear" w:color="auto" w:fill="FFFFFF" w:themeFill="background1"/>
          </w:tcPr>
          <w:p w14:paraId="23B5802E" w14:textId="77777777" w:rsidR="001527B4" w:rsidRPr="00934502" w:rsidRDefault="001527B4" w:rsidP="001527B4">
            <w:pPr>
              <w:spacing w:before="0"/>
              <w:jc w:val="left"/>
              <w:rPr>
                <w:sz w:val="20"/>
              </w:rPr>
            </w:pPr>
            <w:r w:rsidRPr="00934502">
              <w:rPr>
                <w:sz w:val="20"/>
              </w:rPr>
              <w:t>2018</w:t>
            </w:r>
          </w:p>
        </w:tc>
        <w:tc>
          <w:tcPr>
            <w:tcW w:w="316" w:type="pct"/>
            <w:gridSpan w:val="2"/>
          </w:tcPr>
          <w:p w14:paraId="050335B6" w14:textId="77777777" w:rsidR="001527B4" w:rsidRPr="00934502" w:rsidRDefault="001527B4" w:rsidP="001527B4">
            <w:pPr>
              <w:spacing w:before="0" w:after="0"/>
              <w:jc w:val="left"/>
              <w:rPr>
                <w:sz w:val="20"/>
              </w:rPr>
            </w:pPr>
            <w:r w:rsidRPr="00934502">
              <w:rPr>
                <w:sz w:val="20"/>
              </w:rPr>
              <w:t xml:space="preserve">Continuous </w:t>
            </w:r>
          </w:p>
        </w:tc>
        <w:tc>
          <w:tcPr>
            <w:tcW w:w="1126" w:type="pct"/>
          </w:tcPr>
          <w:p w14:paraId="67304827" w14:textId="77777777" w:rsidR="001527B4" w:rsidRPr="00934502" w:rsidRDefault="001527B4" w:rsidP="006D4541">
            <w:pPr>
              <w:spacing w:before="0" w:after="0"/>
              <w:jc w:val="left"/>
              <w:rPr>
                <w:sz w:val="20"/>
              </w:rPr>
            </w:pPr>
            <w:r w:rsidRPr="006D4541">
              <w:rPr>
                <w:b/>
                <w:sz w:val="20"/>
              </w:rPr>
              <w:t>Ongoing</w:t>
            </w:r>
            <w:r w:rsidR="006D4541">
              <w:rPr>
                <w:b/>
                <w:sz w:val="20"/>
              </w:rPr>
              <w:t xml:space="preserve"> - </w:t>
            </w:r>
            <w:r>
              <w:rPr>
                <w:sz w:val="20"/>
              </w:rPr>
              <w:t>Continuous Programme.</w:t>
            </w:r>
          </w:p>
        </w:tc>
      </w:tr>
      <w:tr w:rsidR="006D4541" w:rsidRPr="00934502" w14:paraId="7DBC807B" w14:textId="77777777" w:rsidTr="009854E7">
        <w:trPr>
          <w:trHeight w:val="483"/>
        </w:trPr>
        <w:tc>
          <w:tcPr>
            <w:tcW w:w="179" w:type="pct"/>
            <w:shd w:val="clear" w:color="auto" w:fill="auto"/>
          </w:tcPr>
          <w:p w14:paraId="1D25A46E" w14:textId="77777777" w:rsidR="006D4541" w:rsidRPr="00920579" w:rsidRDefault="006D4541" w:rsidP="006D4541">
            <w:pPr>
              <w:pStyle w:val="ListParagraph"/>
              <w:numPr>
                <w:ilvl w:val="0"/>
                <w:numId w:val="37"/>
              </w:numPr>
              <w:spacing w:before="0" w:after="120"/>
              <w:jc w:val="left"/>
              <w:rPr>
                <w:sz w:val="20"/>
              </w:rPr>
            </w:pPr>
          </w:p>
        </w:tc>
        <w:tc>
          <w:tcPr>
            <w:tcW w:w="360" w:type="pct"/>
            <w:shd w:val="clear" w:color="auto" w:fill="auto"/>
          </w:tcPr>
          <w:p w14:paraId="4821D545" w14:textId="77777777" w:rsidR="006D4541" w:rsidRPr="00934502" w:rsidRDefault="006D4541" w:rsidP="006D4541">
            <w:pPr>
              <w:spacing w:before="0" w:after="120"/>
              <w:jc w:val="left"/>
              <w:rPr>
                <w:sz w:val="20"/>
              </w:rPr>
            </w:pPr>
            <w:r>
              <w:rPr>
                <w:sz w:val="20"/>
              </w:rPr>
              <w:t>WHO CC / Policy and Int’</w:t>
            </w:r>
            <w:r w:rsidRPr="006D4541">
              <w:rPr>
                <w:sz w:val="20"/>
              </w:rPr>
              <w:t>l Health</w:t>
            </w:r>
          </w:p>
        </w:tc>
        <w:tc>
          <w:tcPr>
            <w:tcW w:w="452" w:type="pct"/>
          </w:tcPr>
          <w:p w14:paraId="54FF9294" w14:textId="77777777" w:rsidR="006D4541" w:rsidRPr="00934502" w:rsidRDefault="006D4541" w:rsidP="006D4541">
            <w:pPr>
              <w:spacing w:before="0" w:after="120"/>
              <w:jc w:val="left"/>
              <w:rPr>
                <w:sz w:val="20"/>
              </w:rPr>
            </w:pPr>
            <w:r>
              <w:rPr>
                <w:sz w:val="20"/>
              </w:rPr>
              <w:t>International Health</w:t>
            </w:r>
          </w:p>
        </w:tc>
        <w:tc>
          <w:tcPr>
            <w:tcW w:w="452" w:type="pct"/>
            <w:gridSpan w:val="2"/>
          </w:tcPr>
          <w:p w14:paraId="6BA721C9" w14:textId="77777777" w:rsidR="006D4541" w:rsidRPr="00934502" w:rsidRDefault="006D4541" w:rsidP="006D4541">
            <w:pPr>
              <w:spacing w:before="0" w:after="120"/>
              <w:jc w:val="left"/>
              <w:rPr>
                <w:sz w:val="20"/>
              </w:rPr>
            </w:pPr>
            <w:r>
              <w:rPr>
                <w:sz w:val="20"/>
              </w:rPr>
              <w:t>Consultant in Public Health</w:t>
            </w:r>
          </w:p>
        </w:tc>
        <w:tc>
          <w:tcPr>
            <w:tcW w:w="721" w:type="pct"/>
          </w:tcPr>
          <w:p w14:paraId="05C81D0D" w14:textId="77777777" w:rsidR="006D4541" w:rsidRPr="00934502" w:rsidRDefault="006D4541" w:rsidP="006D4541">
            <w:pPr>
              <w:spacing w:before="0" w:after="120"/>
              <w:jc w:val="left"/>
              <w:rPr>
                <w:rFonts w:eastAsiaTheme="minorHAnsi" w:cstheme="minorHAnsi"/>
                <w:bCs/>
                <w:color w:val="000000"/>
                <w:sz w:val="20"/>
              </w:rPr>
            </w:pPr>
            <w:r w:rsidRPr="006D4541">
              <w:rPr>
                <w:rFonts w:eastAsiaTheme="minorHAnsi" w:cstheme="minorHAnsi"/>
                <w:bCs/>
                <w:color w:val="000000"/>
                <w:sz w:val="20"/>
              </w:rPr>
              <w:t>To Evaluate the Charter for International Health Partnerships in Wales</w:t>
            </w:r>
          </w:p>
        </w:tc>
        <w:tc>
          <w:tcPr>
            <w:tcW w:w="1077" w:type="pct"/>
            <w:gridSpan w:val="2"/>
          </w:tcPr>
          <w:p w14:paraId="690F271B" w14:textId="77777777" w:rsidR="006D4541" w:rsidRPr="00934502" w:rsidRDefault="006D4541" w:rsidP="006D4541">
            <w:pPr>
              <w:spacing w:before="0" w:after="120"/>
              <w:jc w:val="left"/>
              <w:rPr>
                <w:rFonts w:cs="Verdana"/>
                <w:sz w:val="20"/>
              </w:rPr>
            </w:pPr>
            <w:r w:rsidRPr="006D4541">
              <w:rPr>
                <w:rFonts w:cs="Verdana"/>
                <w:sz w:val="20"/>
              </w:rPr>
              <w:t xml:space="preserve">To measure impact and plan future direction following </w:t>
            </w:r>
            <w:r>
              <w:rPr>
                <w:rFonts w:cs="Verdana"/>
                <w:sz w:val="20"/>
              </w:rPr>
              <w:t xml:space="preserve">the </w:t>
            </w:r>
            <w:r w:rsidRPr="006D4541">
              <w:rPr>
                <w:rFonts w:cs="Verdana"/>
                <w:sz w:val="20"/>
              </w:rPr>
              <w:t>five-year Charter celebration event, as part of the 2019/20 Annual Plan.</w:t>
            </w:r>
          </w:p>
        </w:tc>
        <w:tc>
          <w:tcPr>
            <w:tcW w:w="317" w:type="pct"/>
            <w:shd w:val="clear" w:color="auto" w:fill="FFFFFF" w:themeFill="background1"/>
          </w:tcPr>
          <w:p w14:paraId="055C172C" w14:textId="77777777" w:rsidR="006D4541" w:rsidRPr="00934502" w:rsidRDefault="006D4541" w:rsidP="006D4541">
            <w:pPr>
              <w:spacing w:before="0" w:after="120"/>
              <w:jc w:val="left"/>
              <w:rPr>
                <w:sz w:val="20"/>
              </w:rPr>
            </w:pPr>
            <w:r>
              <w:rPr>
                <w:sz w:val="20"/>
              </w:rPr>
              <w:t>N/A</w:t>
            </w:r>
          </w:p>
        </w:tc>
        <w:tc>
          <w:tcPr>
            <w:tcW w:w="316" w:type="pct"/>
            <w:gridSpan w:val="2"/>
          </w:tcPr>
          <w:p w14:paraId="38F196BA" w14:textId="77777777" w:rsidR="006D4541" w:rsidRPr="00934502" w:rsidRDefault="006D4541" w:rsidP="006D4541">
            <w:pPr>
              <w:spacing w:before="0" w:after="120"/>
              <w:jc w:val="left"/>
              <w:rPr>
                <w:sz w:val="20"/>
              </w:rPr>
            </w:pPr>
            <w:r>
              <w:rPr>
                <w:sz w:val="20"/>
              </w:rPr>
              <w:t>N/A</w:t>
            </w:r>
          </w:p>
        </w:tc>
        <w:tc>
          <w:tcPr>
            <w:tcW w:w="1126" w:type="pct"/>
          </w:tcPr>
          <w:p w14:paraId="273029B3" w14:textId="77777777" w:rsidR="006D4541" w:rsidRPr="006D4541" w:rsidRDefault="006D4541" w:rsidP="006D4541">
            <w:pPr>
              <w:spacing w:before="0" w:after="120"/>
              <w:jc w:val="left"/>
              <w:rPr>
                <w:sz w:val="20"/>
              </w:rPr>
            </w:pPr>
            <w:r>
              <w:rPr>
                <w:b/>
                <w:sz w:val="20"/>
              </w:rPr>
              <w:t xml:space="preserve">On hold </w:t>
            </w:r>
            <w:r>
              <w:rPr>
                <w:sz w:val="20"/>
              </w:rPr>
              <w:t xml:space="preserve">- </w:t>
            </w:r>
            <w:r w:rsidR="007B0C2D" w:rsidRPr="007B0C2D">
              <w:rPr>
                <w:sz w:val="20"/>
              </w:rPr>
              <w:t>The work commenced in 2019 and put on hold for 2020/21 – to be reviewed in June 2021, pending release of staff currently supporting the National Health Protection Response</w:t>
            </w:r>
          </w:p>
        </w:tc>
      </w:tr>
      <w:tr w:rsidR="006D4541" w:rsidRPr="00934502" w14:paraId="388C4410" w14:textId="77777777" w:rsidTr="009854E7">
        <w:trPr>
          <w:trHeight w:val="483"/>
        </w:trPr>
        <w:tc>
          <w:tcPr>
            <w:tcW w:w="179" w:type="pct"/>
            <w:shd w:val="clear" w:color="auto" w:fill="auto"/>
          </w:tcPr>
          <w:p w14:paraId="4399E153" w14:textId="77777777" w:rsidR="006D4541" w:rsidRDefault="006D4541" w:rsidP="006D4541">
            <w:pPr>
              <w:pStyle w:val="ListParagraph"/>
              <w:numPr>
                <w:ilvl w:val="0"/>
                <w:numId w:val="37"/>
              </w:numPr>
              <w:spacing w:before="0" w:after="120"/>
              <w:jc w:val="left"/>
              <w:rPr>
                <w:sz w:val="20"/>
              </w:rPr>
            </w:pPr>
          </w:p>
        </w:tc>
        <w:tc>
          <w:tcPr>
            <w:tcW w:w="360" w:type="pct"/>
            <w:shd w:val="clear" w:color="auto" w:fill="auto"/>
          </w:tcPr>
          <w:p w14:paraId="016603B3" w14:textId="77777777" w:rsidR="006D4541" w:rsidRPr="00934502" w:rsidRDefault="006D4541" w:rsidP="006D4541">
            <w:pPr>
              <w:spacing w:before="0" w:after="120"/>
              <w:jc w:val="left"/>
              <w:rPr>
                <w:sz w:val="20"/>
              </w:rPr>
            </w:pPr>
            <w:r>
              <w:rPr>
                <w:sz w:val="20"/>
              </w:rPr>
              <w:t>WHO CC / Policy and Int’</w:t>
            </w:r>
            <w:r w:rsidRPr="006D4541">
              <w:rPr>
                <w:sz w:val="20"/>
              </w:rPr>
              <w:t>l Health</w:t>
            </w:r>
          </w:p>
        </w:tc>
        <w:tc>
          <w:tcPr>
            <w:tcW w:w="452" w:type="pct"/>
          </w:tcPr>
          <w:p w14:paraId="41A895A3" w14:textId="77777777" w:rsidR="006D4541" w:rsidRPr="00934502" w:rsidRDefault="006D4541" w:rsidP="006D4541">
            <w:pPr>
              <w:spacing w:before="0" w:after="120"/>
              <w:jc w:val="left"/>
              <w:rPr>
                <w:sz w:val="20"/>
              </w:rPr>
            </w:pPr>
            <w:r>
              <w:rPr>
                <w:sz w:val="20"/>
              </w:rPr>
              <w:t>Policy</w:t>
            </w:r>
          </w:p>
        </w:tc>
        <w:tc>
          <w:tcPr>
            <w:tcW w:w="452" w:type="pct"/>
            <w:gridSpan w:val="2"/>
          </w:tcPr>
          <w:p w14:paraId="7B815D1D" w14:textId="77777777" w:rsidR="006D4541" w:rsidRPr="00934502" w:rsidRDefault="006D4541" w:rsidP="006D4541">
            <w:pPr>
              <w:spacing w:before="0" w:after="120"/>
              <w:jc w:val="left"/>
              <w:rPr>
                <w:sz w:val="20"/>
              </w:rPr>
            </w:pPr>
            <w:r>
              <w:rPr>
                <w:sz w:val="20"/>
              </w:rPr>
              <w:t>Consultant in Public Health</w:t>
            </w:r>
          </w:p>
        </w:tc>
        <w:tc>
          <w:tcPr>
            <w:tcW w:w="721" w:type="pct"/>
          </w:tcPr>
          <w:p w14:paraId="2CDE111B" w14:textId="77777777" w:rsidR="006D4541" w:rsidRPr="00934502" w:rsidRDefault="006D4541" w:rsidP="006D4541">
            <w:pPr>
              <w:spacing w:before="0" w:after="120"/>
              <w:jc w:val="left"/>
              <w:rPr>
                <w:rFonts w:eastAsiaTheme="minorHAnsi" w:cstheme="minorHAnsi"/>
                <w:bCs/>
                <w:color w:val="000000"/>
                <w:sz w:val="20"/>
              </w:rPr>
            </w:pPr>
            <w:r w:rsidRPr="006D4541">
              <w:rPr>
                <w:rFonts w:eastAsiaTheme="minorHAnsi" w:cstheme="minorHAnsi"/>
                <w:bCs/>
                <w:color w:val="000000"/>
                <w:sz w:val="20"/>
              </w:rPr>
              <w:t>Audit (improvement project) on implementation of the Well-Being of Future Generations Act</w:t>
            </w:r>
          </w:p>
        </w:tc>
        <w:tc>
          <w:tcPr>
            <w:tcW w:w="1077" w:type="pct"/>
            <w:gridSpan w:val="2"/>
          </w:tcPr>
          <w:p w14:paraId="5E42FE1E" w14:textId="77777777" w:rsidR="006D4541" w:rsidRPr="006D4541" w:rsidRDefault="006D4541" w:rsidP="006D4541">
            <w:pPr>
              <w:spacing w:before="0" w:after="120"/>
              <w:jc w:val="left"/>
              <w:rPr>
                <w:rFonts w:cs="Verdana"/>
                <w:sz w:val="20"/>
              </w:rPr>
            </w:pPr>
            <w:r w:rsidRPr="006D4541">
              <w:rPr>
                <w:rFonts w:cs="Verdana"/>
                <w:sz w:val="20"/>
              </w:rPr>
              <w:t xml:space="preserve">Following the introduction of the Wellbeing of Future Generations Act in 2015, a Health and Sustainability Hub was set up to support the organisation to embed the sustainable development principle. </w:t>
            </w:r>
          </w:p>
          <w:p w14:paraId="4B1B9F69" w14:textId="77777777" w:rsidR="006D4541" w:rsidRPr="00934502" w:rsidRDefault="006D4541" w:rsidP="006D4541">
            <w:pPr>
              <w:spacing w:before="0" w:after="120"/>
              <w:jc w:val="left"/>
              <w:rPr>
                <w:rFonts w:cs="Verdana"/>
                <w:sz w:val="20"/>
              </w:rPr>
            </w:pPr>
            <w:r w:rsidRPr="006D4541">
              <w:rPr>
                <w:rFonts w:cs="Verdana"/>
                <w:sz w:val="20"/>
              </w:rPr>
              <w:t xml:space="preserve">The audit (improvement project) will support the Hub and the organisation to </w:t>
            </w:r>
            <w:r w:rsidRPr="006D4541">
              <w:rPr>
                <w:rFonts w:cs="Verdana"/>
                <w:sz w:val="20"/>
              </w:rPr>
              <w:lastRenderedPageBreak/>
              <w:t>understand the degree to which actions to date have supported staff to embed sustainable development in their day to day practice and identify opportunities for future action. The findings will also be used by the Hub to set its future work programme.</w:t>
            </w:r>
          </w:p>
        </w:tc>
        <w:tc>
          <w:tcPr>
            <w:tcW w:w="317" w:type="pct"/>
            <w:shd w:val="clear" w:color="auto" w:fill="FFFFFF" w:themeFill="background1"/>
          </w:tcPr>
          <w:p w14:paraId="7DBF692A" w14:textId="77777777" w:rsidR="006D4541" w:rsidRPr="00934502" w:rsidRDefault="006D4541" w:rsidP="006D4541">
            <w:pPr>
              <w:spacing w:before="0" w:after="120"/>
              <w:jc w:val="left"/>
              <w:rPr>
                <w:sz w:val="20"/>
              </w:rPr>
            </w:pPr>
            <w:r>
              <w:rPr>
                <w:sz w:val="20"/>
              </w:rPr>
              <w:lastRenderedPageBreak/>
              <w:t>N/A</w:t>
            </w:r>
          </w:p>
        </w:tc>
        <w:tc>
          <w:tcPr>
            <w:tcW w:w="316" w:type="pct"/>
            <w:gridSpan w:val="2"/>
          </w:tcPr>
          <w:p w14:paraId="33327149" w14:textId="77777777" w:rsidR="006D4541" w:rsidRPr="00934502" w:rsidRDefault="006D4541" w:rsidP="006D4541">
            <w:pPr>
              <w:spacing w:before="0" w:after="120"/>
              <w:jc w:val="left"/>
              <w:rPr>
                <w:sz w:val="20"/>
              </w:rPr>
            </w:pPr>
            <w:r>
              <w:rPr>
                <w:sz w:val="20"/>
              </w:rPr>
              <w:t>N/A</w:t>
            </w:r>
          </w:p>
        </w:tc>
        <w:tc>
          <w:tcPr>
            <w:tcW w:w="1126" w:type="pct"/>
          </w:tcPr>
          <w:p w14:paraId="3130CF44" w14:textId="77777777" w:rsidR="006D4541" w:rsidRPr="006D4541" w:rsidRDefault="006D4541" w:rsidP="007B0C2D">
            <w:pPr>
              <w:spacing w:before="0" w:after="120"/>
              <w:jc w:val="left"/>
              <w:rPr>
                <w:sz w:val="20"/>
              </w:rPr>
            </w:pPr>
            <w:r>
              <w:rPr>
                <w:b/>
                <w:sz w:val="20"/>
              </w:rPr>
              <w:t xml:space="preserve">On hold </w:t>
            </w:r>
            <w:r>
              <w:rPr>
                <w:sz w:val="20"/>
              </w:rPr>
              <w:t xml:space="preserve">- </w:t>
            </w:r>
            <w:r w:rsidRPr="006D4541">
              <w:rPr>
                <w:sz w:val="20"/>
              </w:rPr>
              <w:t xml:space="preserve">Deferred to 2021-22 due to operational pressures </w:t>
            </w:r>
          </w:p>
        </w:tc>
      </w:tr>
    </w:tbl>
    <w:p w14:paraId="781BE3EA" w14:textId="77777777" w:rsidR="000E568F" w:rsidRDefault="000E568F" w:rsidP="0020113C">
      <w:pPr>
        <w:pStyle w:val="NoSpacing"/>
        <w:rPr>
          <w:b/>
          <w:sz w:val="22"/>
          <w:szCs w:val="22"/>
          <w:lang w:eastAsia="en-GB"/>
        </w:rPr>
      </w:pPr>
    </w:p>
    <w:p w14:paraId="61037A7F" w14:textId="77777777" w:rsidR="006D4541" w:rsidRDefault="006D4541" w:rsidP="0020113C">
      <w:pPr>
        <w:pStyle w:val="NoSpacing"/>
        <w:rPr>
          <w:b/>
          <w:sz w:val="22"/>
          <w:szCs w:val="22"/>
          <w:lang w:eastAsia="en-GB"/>
        </w:rPr>
      </w:pPr>
    </w:p>
    <w:sectPr w:rsidR="006D4541" w:rsidSect="00474AE5">
      <w:pgSz w:w="16834" w:h="11909" w:orient="landscape" w:code="9"/>
      <w:pgMar w:top="1412" w:right="1440" w:bottom="1412"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9016C0" w14:textId="77777777" w:rsidR="00735468" w:rsidRDefault="00735468">
      <w:r>
        <w:separator/>
      </w:r>
    </w:p>
  </w:endnote>
  <w:endnote w:type="continuationSeparator" w:id="0">
    <w:p w14:paraId="470F5868" w14:textId="77777777" w:rsidR="00735468" w:rsidRDefault="00735468">
      <w:r>
        <w:continuationSeparator/>
      </w:r>
    </w:p>
  </w:endnote>
  <w:endnote w:type="continuationNotice" w:id="1">
    <w:p w14:paraId="7552E0C8" w14:textId="77777777" w:rsidR="00735468" w:rsidRDefault="00735468">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6"/>
      <w:gridCol w:w="3110"/>
      <w:gridCol w:w="2989"/>
    </w:tblGrid>
    <w:tr w:rsidR="00A62763" w:rsidRPr="006B5CF7" w14:paraId="43282D50" w14:textId="77777777" w:rsidTr="00CE5AAB">
      <w:trPr>
        <w:trHeight w:val="269"/>
      </w:trPr>
      <w:tc>
        <w:tcPr>
          <w:tcW w:w="4477" w:type="dxa"/>
        </w:tcPr>
        <w:p w14:paraId="40EF8264" w14:textId="77777777" w:rsidR="00A62763" w:rsidRPr="00AE7C54" w:rsidRDefault="00A62763" w:rsidP="00125FB7">
          <w:pPr>
            <w:pStyle w:val="Footer"/>
            <w:tabs>
              <w:tab w:val="clear" w:pos="4320"/>
              <w:tab w:val="clear" w:pos="8640"/>
              <w:tab w:val="center" w:pos="4500"/>
              <w:tab w:val="right" w:pos="9090"/>
            </w:tabs>
            <w:jc w:val="center"/>
            <w:rPr>
              <w:rFonts w:ascii="Verdana" w:hAnsi="Verdana"/>
            </w:rPr>
          </w:pPr>
          <w:r w:rsidRPr="00AE7C54">
            <w:rPr>
              <w:rFonts w:ascii="Verdana" w:hAnsi="Verdana"/>
            </w:rPr>
            <w:t xml:space="preserve">Date: </w:t>
          </w:r>
          <w:r>
            <w:rPr>
              <w:rFonts w:ascii="Verdana" w:hAnsi="Verdana"/>
            </w:rPr>
            <w:t>March 2021</w:t>
          </w:r>
        </w:p>
      </w:tc>
      <w:tc>
        <w:tcPr>
          <w:tcW w:w="4477" w:type="dxa"/>
        </w:tcPr>
        <w:p w14:paraId="3F6A19FC" w14:textId="77777777" w:rsidR="00A62763" w:rsidRPr="006B5CF7" w:rsidRDefault="00A62763" w:rsidP="00FA518B">
          <w:pPr>
            <w:pStyle w:val="Footer"/>
            <w:tabs>
              <w:tab w:val="clear" w:pos="4320"/>
              <w:tab w:val="clear" w:pos="8640"/>
              <w:tab w:val="center" w:pos="4500"/>
              <w:tab w:val="right" w:pos="9090"/>
            </w:tabs>
            <w:jc w:val="center"/>
            <w:rPr>
              <w:rFonts w:ascii="Verdana" w:hAnsi="Verdana"/>
              <w:b/>
            </w:rPr>
          </w:pPr>
          <w:r w:rsidRPr="006B5CF7">
            <w:rPr>
              <w:rFonts w:ascii="Verdana" w:hAnsi="Verdana"/>
              <w:b/>
            </w:rPr>
            <w:t xml:space="preserve">Version: </w:t>
          </w:r>
          <w:r>
            <w:rPr>
              <w:rFonts w:ascii="Verdana" w:hAnsi="Verdana"/>
            </w:rPr>
            <w:t>1.0</w:t>
          </w:r>
        </w:p>
      </w:tc>
      <w:tc>
        <w:tcPr>
          <w:tcW w:w="4479" w:type="dxa"/>
        </w:tcPr>
        <w:p w14:paraId="6473A259" w14:textId="017A82E7" w:rsidR="00A62763" w:rsidRPr="006B5CF7" w:rsidRDefault="00A62763" w:rsidP="006E0DB7">
          <w:pPr>
            <w:pStyle w:val="Footer"/>
            <w:tabs>
              <w:tab w:val="clear" w:pos="4320"/>
              <w:tab w:val="clear" w:pos="8640"/>
              <w:tab w:val="center" w:pos="4500"/>
              <w:tab w:val="right" w:pos="9090"/>
            </w:tabs>
            <w:jc w:val="center"/>
            <w:rPr>
              <w:rFonts w:ascii="Verdana" w:hAnsi="Verdana"/>
              <w:b/>
            </w:rPr>
          </w:pPr>
          <w:r w:rsidRPr="006B5CF7">
            <w:rPr>
              <w:rFonts w:ascii="Verdana" w:hAnsi="Verdana"/>
              <w:b/>
            </w:rPr>
            <w:t xml:space="preserve">Page: </w:t>
          </w:r>
          <w:r w:rsidRPr="006B5CF7">
            <w:rPr>
              <w:rStyle w:val="PageNumber"/>
              <w:rFonts w:ascii="Verdana" w:hAnsi="Verdana"/>
            </w:rPr>
            <w:fldChar w:fldCharType="begin"/>
          </w:r>
          <w:r w:rsidRPr="006B5CF7">
            <w:rPr>
              <w:rStyle w:val="PageNumber"/>
              <w:rFonts w:ascii="Verdana" w:hAnsi="Verdana"/>
            </w:rPr>
            <w:instrText xml:space="preserve"> PAGE </w:instrText>
          </w:r>
          <w:r w:rsidRPr="006B5CF7">
            <w:rPr>
              <w:rStyle w:val="PageNumber"/>
              <w:rFonts w:ascii="Verdana" w:hAnsi="Verdana"/>
            </w:rPr>
            <w:fldChar w:fldCharType="separate"/>
          </w:r>
          <w:r w:rsidR="00D241B7">
            <w:rPr>
              <w:rStyle w:val="PageNumber"/>
              <w:rFonts w:ascii="Verdana" w:hAnsi="Verdana"/>
              <w:noProof/>
            </w:rPr>
            <w:t>2</w:t>
          </w:r>
          <w:r w:rsidRPr="006B5CF7">
            <w:rPr>
              <w:rStyle w:val="PageNumber"/>
              <w:rFonts w:ascii="Verdana" w:hAnsi="Verdana"/>
            </w:rPr>
            <w:fldChar w:fldCharType="end"/>
          </w:r>
          <w:r w:rsidRPr="006B5CF7">
            <w:rPr>
              <w:rStyle w:val="PageNumber"/>
              <w:rFonts w:ascii="Verdana" w:hAnsi="Verdana"/>
            </w:rPr>
            <w:t xml:space="preserve"> of </w:t>
          </w:r>
          <w:r w:rsidRPr="006B5CF7">
            <w:rPr>
              <w:rStyle w:val="PageNumber"/>
              <w:rFonts w:ascii="Verdana" w:hAnsi="Verdana"/>
            </w:rPr>
            <w:fldChar w:fldCharType="begin"/>
          </w:r>
          <w:r w:rsidRPr="006B5CF7">
            <w:rPr>
              <w:rStyle w:val="PageNumber"/>
              <w:rFonts w:ascii="Verdana" w:hAnsi="Verdana"/>
            </w:rPr>
            <w:instrText xml:space="preserve"> NUMPAGES </w:instrText>
          </w:r>
          <w:r w:rsidRPr="006B5CF7">
            <w:rPr>
              <w:rStyle w:val="PageNumber"/>
              <w:rFonts w:ascii="Verdana" w:hAnsi="Verdana"/>
            </w:rPr>
            <w:fldChar w:fldCharType="separate"/>
          </w:r>
          <w:r w:rsidR="00D241B7">
            <w:rPr>
              <w:rStyle w:val="PageNumber"/>
              <w:rFonts w:ascii="Verdana" w:hAnsi="Verdana"/>
              <w:noProof/>
            </w:rPr>
            <w:t>17</w:t>
          </w:r>
          <w:r w:rsidRPr="006B5CF7">
            <w:rPr>
              <w:rStyle w:val="PageNumber"/>
              <w:rFonts w:ascii="Verdana" w:hAnsi="Verdana"/>
            </w:rPr>
            <w:fldChar w:fldCharType="end"/>
          </w:r>
        </w:p>
      </w:tc>
    </w:tr>
  </w:tbl>
  <w:p w14:paraId="775F2F00" w14:textId="77777777" w:rsidR="00A62763" w:rsidRDefault="00A62763" w:rsidP="00304E0B">
    <w:pPr>
      <w:pStyle w:val="Footer"/>
      <w:tabs>
        <w:tab w:val="clear" w:pos="4320"/>
        <w:tab w:val="clear" w:pos="8640"/>
        <w:tab w:val="center" w:pos="4500"/>
        <w:tab w:val="right" w:pos="9090"/>
      </w:tabs>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6"/>
      <w:gridCol w:w="3110"/>
      <w:gridCol w:w="2989"/>
    </w:tblGrid>
    <w:tr w:rsidR="00A62763" w:rsidRPr="006B5CF7" w14:paraId="1F7E2F22" w14:textId="77777777" w:rsidTr="001E14FA">
      <w:trPr>
        <w:trHeight w:val="269"/>
      </w:trPr>
      <w:tc>
        <w:tcPr>
          <w:tcW w:w="4477" w:type="dxa"/>
        </w:tcPr>
        <w:p w14:paraId="6AFABDB4" w14:textId="77777777" w:rsidR="00A62763" w:rsidRPr="00AE7C54" w:rsidRDefault="00A62763" w:rsidP="00125FB7">
          <w:pPr>
            <w:pStyle w:val="Footer"/>
            <w:tabs>
              <w:tab w:val="clear" w:pos="4320"/>
              <w:tab w:val="clear" w:pos="8640"/>
              <w:tab w:val="center" w:pos="4500"/>
              <w:tab w:val="right" w:pos="9090"/>
            </w:tabs>
            <w:jc w:val="center"/>
            <w:rPr>
              <w:rFonts w:ascii="Verdana" w:hAnsi="Verdana"/>
            </w:rPr>
          </w:pPr>
          <w:r w:rsidRPr="00AE7C54">
            <w:rPr>
              <w:rFonts w:ascii="Verdana" w:hAnsi="Verdana"/>
            </w:rPr>
            <w:t xml:space="preserve">Date: </w:t>
          </w:r>
          <w:r>
            <w:rPr>
              <w:rFonts w:ascii="Verdana" w:hAnsi="Verdana"/>
            </w:rPr>
            <w:t>March 2021</w:t>
          </w:r>
        </w:p>
      </w:tc>
      <w:tc>
        <w:tcPr>
          <w:tcW w:w="4477" w:type="dxa"/>
        </w:tcPr>
        <w:p w14:paraId="304CA06C" w14:textId="77777777" w:rsidR="00A62763" w:rsidRPr="006B5CF7" w:rsidRDefault="00A62763" w:rsidP="0054078A">
          <w:pPr>
            <w:pStyle w:val="Footer"/>
            <w:tabs>
              <w:tab w:val="clear" w:pos="4320"/>
              <w:tab w:val="clear" w:pos="8640"/>
              <w:tab w:val="center" w:pos="4500"/>
              <w:tab w:val="right" w:pos="9090"/>
            </w:tabs>
            <w:jc w:val="center"/>
            <w:rPr>
              <w:rFonts w:ascii="Verdana" w:hAnsi="Verdana"/>
              <w:b/>
            </w:rPr>
          </w:pPr>
          <w:r w:rsidRPr="006B5CF7">
            <w:rPr>
              <w:rFonts w:ascii="Verdana" w:hAnsi="Verdana"/>
              <w:b/>
            </w:rPr>
            <w:t xml:space="preserve">Version: </w:t>
          </w:r>
          <w:r>
            <w:rPr>
              <w:rFonts w:ascii="Verdana" w:hAnsi="Verdana"/>
            </w:rPr>
            <w:t>1.0</w:t>
          </w:r>
        </w:p>
      </w:tc>
      <w:tc>
        <w:tcPr>
          <w:tcW w:w="4479" w:type="dxa"/>
        </w:tcPr>
        <w:p w14:paraId="06B316CB" w14:textId="505C0BFD" w:rsidR="00A62763" w:rsidRPr="006B5CF7" w:rsidRDefault="00A62763" w:rsidP="0054078A">
          <w:pPr>
            <w:pStyle w:val="Footer"/>
            <w:tabs>
              <w:tab w:val="clear" w:pos="4320"/>
              <w:tab w:val="clear" w:pos="8640"/>
              <w:tab w:val="center" w:pos="4500"/>
              <w:tab w:val="right" w:pos="9090"/>
            </w:tabs>
            <w:jc w:val="center"/>
            <w:rPr>
              <w:rFonts w:ascii="Verdana" w:hAnsi="Verdana"/>
              <w:b/>
            </w:rPr>
          </w:pPr>
          <w:r w:rsidRPr="006B5CF7">
            <w:rPr>
              <w:rFonts w:ascii="Verdana" w:hAnsi="Verdana"/>
              <w:b/>
            </w:rPr>
            <w:t xml:space="preserve">Page: </w:t>
          </w:r>
          <w:r w:rsidRPr="006B5CF7">
            <w:rPr>
              <w:rStyle w:val="PageNumber"/>
              <w:rFonts w:ascii="Verdana" w:hAnsi="Verdana"/>
            </w:rPr>
            <w:fldChar w:fldCharType="begin"/>
          </w:r>
          <w:r w:rsidRPr="006B5CF7">
            <w:rPr>
              <w:rStyle w:val="PageNumber"/>
              <w:rFonts w:ascii="Verdana" w:hAnsi="Verdana"/>
            </w:rPr>
            <w:instrText xml:space="preserve"> PAGE </w:instrText>
          </w:r>
          <w:r w:rsidRPr="006B5CF7">
            <w:rPr>
              <w:rStyle w:val="PageNumber"/>
              <w:rFonts w:ascii="Verdana" w:hAnsi="Verdana"/>
            </w:rPr>
            <w:fldChar w:fldCharType="separate"/>
          </w:r>
          <w:r w:rsidR="00D241B7">
            <w:rPr>
              <w:rStyle w:val="PageNumber"/>
              <w:rFonts w:ascii="Verdana" w:hAnsi="Verdana"/>
              <w:noProof/>
            </w:rPr>
            <w:t>1</w:t>
          </w:r>
          <w:r w:rsidRPr="006B5CF7">
            <w:rPr>
              <w:rStyle w:val="PageNumber"/>
              <w:rFonts w:ascii="Verdana" w:hAnsi="Verdana"/>
            </w:rPr>
            <w:fldChar w:fldCharType="end"/>
          </w:r>
          <w:r w:rsidRPr="006B5CF7">
            <w:rPr>
              <w:rStyle w:val="PageNumber"/>
              <w:rFonts w:ascii="Verdana" w:hAnsi="Verdana"/>
            </w:rPr>
            <w:t xml:space="preserve"> of </w:t>
          </w:r>
          <w:r w:rsidRPr="006B5CF7">
            <w:rPr>
              <w:rStyle w:val="PageNumber"/>
              <w:rFonts w:ascii="Verdana" w:hAnsi="Verdana"/>
            </w:rPr>
            <w:fldChar w:fldCharType="begin"/>
          </w:r>
          <w:r w:rsidRPr="006B5CF7">
            <w:rPr>
              <w:rStyle w:val="PageNumber"/>
              <w:rFonts w:ascii="Verdana" w:hAnsi="Verdana"/>
            </w:rPr>
            <w:instrText xml:space="preserve"> NUMPAGES </w:instrText>
          </w:r>
          <w:r w:rsidRPr="006B5CF7">
            <w:rPr>
              <w:rStyle w:val="PageNumber"/>
              <w:rFonts w:ascii="Verdana" w:hAnsi="Verdana"/>
            </w:rPr>
            <w:fldChar w:fldCharType="separate"/>
          </w:r>
          <w:r w:rsidR="00D241B7">
            <w:rPr>
              <w:rStyle w:val="PageNumber"/>
              <w:rFonts w:ascii="Verdana" w:hAnsi="Verdana"/>
              <w:noProof/>
            </w:rPr>
            <w:t>17</w:t>
          </w:r>
          <w:r w:rsidRPr="006B5CF7">
            <w:rPr>
              <w:rStyle w:val="PageNumber"/>
              <w:rFonts w:ascii="Verdana" w:hAnsi="Verdana"/>
            </w:rPr>
            <w:fldChar w:fldCharType="end"/>
          </w:r>
        </w:p>
      </w:tc>
    </w:tr>
  </w:tbl>
  <w:p w14:paraId="46E2E678" w14:textId="77777777" w:rsidR="00A62763" w:rsidRDefault="00A6276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FC1003" w14:textId="77777777" w:rsidR="00735468" w:rsidRDefault="00735468">
      <w:r>
        <w:separator/>
      </w:r>
    </w:p>
  </w:footnote>
  <w:footnote w:type="continuationSeparator" w:id="0">
    <w:p w14:paraId="3CF748C8" w14:textId="77777777" w:rsidR="00735468" w:rsidRDefault="00735468">
      <w:r>
        <w:continuationSeparator/>
      </w:r>
    </w:p>
  </w:footnote>
  <w:footnote w:type="continuationNotice" w:id="1">
    <w:p w14:paraId="786F2B3B" w14:textId="77777777" w:rsidR="00735468" w:rsidRDefault="00735468">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4"/>
      <w:gridCol w:w="4541"/>
    </w:tblGrid>
    <w:tr w:rsidR="00A62763" w:rsidRPr="0021053E" w14:paraId="38CA51E0" w14:textId="77777777" w:rsidTr="006E0DB7">
      <w:tc>
        <w:tcPr>
          <w:tcW w:w="4650" w:type="dxa"/>
        </w:tcPr>
        <w:p w14:paraId="347110A9" w14:textId="77777777" w:rsidR="00A62763" w:rsidRPr="006B5CF7" w:rsidRDefault="00A62763">
          <w:pPr>
            <w:pStyle w:val="Header"/>
            <w:rPr>
              <w:rFonts w:ascii="Verdana" w:hAnsi="Verdana"/>
            </w:rPr>
          </w:pPr>
          <w:r w:rsidRPr="006B5CF7">
            <w:rPr>
              <w:rFonts w:ascii="Verdana" w:hAnsi="Verdana"/>
            </w:rPr>
            <w:t xml:space="preserve">Public Health </w:t>
          </w:r>
          <w:smartTag w:uri="urn:schemas-microsoft-com:office:smarttags" w:element="place">
            <w:smartTag w:uri="urn:schemas-microsoft-com:office:smarttags" w:element="country-region">
              <w:r w:rsidRPr="006B5CF7">
                <w:rPr>
                  <w:rFonts w:ascii="Verdana" w:hAnsi="Verdana"/>
                </w:rPr>
                <w:t>Wales</w:t>
              </w:r>
            </w:smartTag>
          </w:smartTag>
        </w:p>
      </w:tc>
      <w:tc>
        <w:tcPr>
          <w:tcW w:w="4651" w:type="dxa"/>
        </w:tcPr>
        <w:p w14:paraId="7099010D" w14:textId="77777777" w:rsidR="00A62763" w:rsidRPr="006B5CF7" w:rsidRDefault="00A62763" w:rsidP="00B20F10">
          <w:pPr>
            <w:pStyle w:val="Header"/>
            <w:jc w:val="center"/>
            <w:rPr>
              <w:rFonts w:ascii="Verdana" w:hAnsi="Verdana"/>
            </w:rPr>
          </w:pPr>
          <w:r>
            <w:rPr>
              <w:rFonts w:ascii="Verdana" w:hAnsi="Verdana"/>
            </w:rPr>
            <w:t>Interim Report of the Annual Quality and Clinical Audit Plan 2020/21</w:t>
          </w:r>
        </w:p>
      </w:tc>
    </w:tr>
  </w:tbl>
  <w:p w14:paraId="44B3C57B" w14:textId="77777777" w:rsidR="00A62763" w:rsidRDefault="00A6276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654D726"/>
    <w:lvl w:ilvl="0">
      <w:start w:val="1"/>
      <w:numFmt w:val="decimal"/>
      <w:pStyle w:val="ListNumber"/>
      <w:lvlText w:val="%1."/>
      <w:lvlJc w:val="left"/>
      <w:pPr>
        <w:tabs>
          <w:tab w:val="num" w:pos="360"/>
        </w:tabs>
        <w:ind w:left="360" w:hanging="360"/>
      </w:pPr>
    </w:lvl>
  </w:abstractNum>
  <w:abstractNum w:abstractNumId="1" w15:restartNumberingAfterBreak="0">
    <w:nsid w:val="02CF7ED5"/>
    <w:multiLevelType w:val="hybridMultilevel"/>
    <w:tmpl w:val="1BB2FC70"/>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4F4237C"/>
    <w:multiLevelType w:val="hybridMultilevel"/>
    <w:tmpl w:val="2C30A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6354830"/>
    <w:multiLevelType w:val="hybridMultilevel"/>
    <w:tmpl w:val="64CA0D2C"/>
    <w:lvl w:ilvl="0" w:tplc="ABAA3E8C">
      <w:start w:val="1"/>
      <w:numFmt w:val="bullet"/>
      <w:pStyle w:val="ListParagraph"/>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109A0FD5"/>
    <w:multiLevelType w:val="hybridMultilevel"/>
    <w:tmpl w:val="98184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1B90893"/>
    <w:multiLevelType w:val="hybridMultilevel"/>
    <w:tmpl w:val="45E266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6AF7C5B"/>
    <w:multiLevelType w:val="hybridMultilevel"/>
    <w:tmpl w:val="0EBEF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D746D2"/>
    <w:multiLevelType w:val="hybridMultilevel"/>
    <w:tmpl w:val="4BCEAE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F484169"/>
    <w:multiLevelType w:val="hybridMultilevel"/>
    <w:tmpl w:val="20583310"/>
    <w:lvl w:ilvl="0" w:tplc="53FC4728">
      <w:start w:val="1"/>
      <w:numFmt w:val="decimal"/>
      <w:lvlText w:val="%1."/>
      <w:lvlJc w:val="left"/>
      <w:pPr>
        <w:ind w:left="360" w:hanging="360"/>
      </w:pPr>
      <w:rPr>
        <w:i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24917CC9"/>
    <w:multiLevelType w:val="hybridMultilevel"/>
    <w:tmpl w:val="21BC8E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BA06015"/>
    <w:multiLevelType w:val="hybridMultilevel"/>
    <w:tmpl w:val="A6D4A0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1250BF5"/>
    <w:multiLevelType w:val="hybridMultilevel"/>
    <w:tmpl w:val="DEAE5F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B7B1FA5"/>
    <w:multiLevelType w:val="hybridMultilevel"/>
    <w:tmpl w:val="36E2C420"/>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5" w15:restartNumberingAfterBreak="0">
    <w:nsid w:val="41AD4A67"/>
    <w:multiLevelType w:val="hybridMultilevel"/>
    <w:tmpl w:val="46DA91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2E46A2C"/>
    <w:multiLevelType w:val="hybridMultilevel"/>
    <w:tmpl w:val="CA98D9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8954759"/>
    <w:multiLevelType w:val="hybridMultilevel"/>
    <w:tmpl w:val="B2A022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174184D"/>
    <w:multiLevelType w:val="hybridMultilevel"/>
    <w:tmpl w:val="F23463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6582326"/>
    <w:multiLevelType w:val="hybridMultilevel"/>
    <w:tmpl w:val="2A22CFF2"/>
    <w:lvl w:ilvl="0" w:tplc="FEF6E7CE">
      <w:start w:val="1"/>
      <w:numFmt w:val="bullet"/>
      <w:lvlText w:val=""/>
      <w:lvlJc w:val="left"/>
      <w:pPr>
        <w:ind w:left="360" w:hanging="360"/>
      </w:pPr>
      <w:rPr>
        <w:rFonts w:ascii="Symbol" w:hAnsi="Symbol" w:hint="default"/>
        <w:sz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7DD0BE3"/>
    <w:multiLevelType w:val="hybridMultilevel"/>
    <w:tmpl w:val="566833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8AB6B75"/>
    <w:multiLevelType w:val="hybridMultilevel"/>
    <w:tmpl w:val="9176F8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9416C1F"/>
    <w:multiLevelType w:val="hybridMultilevel"/>
    <w:tmpl w:val="52A4E23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601A132D"/>
    <w:multiLevelType w:val="hybridMultilevel"/>
    <w:tmpl w:val="C37AA5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2A93D36"/>
    <w:multiLevelType w:val="hybridMultilevel"/>
    <w:tmpl w:val="7AFEEC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5A64B23"/>
    <w:multiLevelType w:val="hybridMultilevel"/>
    <w:tmpl w:val="8AEC0C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7074B0B"/>
    <w:multiLevelType w:val="hybridMultilevel"/>
    <w:tmpl w:val="4CCECFEA"/>
    <w:lvl w:ilvl="0" w:tplc="ECC60D04">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E532E50"/>
    <w:multiLevelType w:val="hybridMultilevel"/>
    <w:tmpl w:val="DC7067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F130A04"/>
    <w:multiLevelType w:val="hybridMultilevel"/>
    <w:tmpl w:val="E72E7C1E"/>
    <w:lvl w:ilvl="0" w:tplc="0809000F">
      <w:start w:val="1"/>
      <w:numFmt w:val="decimal"/>
      <w:lvlText w:val="%1."/>
      <w:lvlJc w:val="left"/>
      <w:pPr>
        <w:ind w:left="360" w:hanging="360"/>
      </w:pPr>
      <w:rPr>
        <w:rFonts w:hint="default"/>
        <w:sz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4973"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0" w15:restartNumberingAfterBreak="0">
    <w:nsid w:val="727549FF"/>
    <w:multiLevelType w:val="multilevel"/>
    <w:tmpl w:val="C44ADCCE"/>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008"/>
        </w:tabs>
        <w:ind w:left="1008" w:hanging="1008"/>
      </w:p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31" w15:restartNumberingAfterBreak="0">
    <w:nsid w:val="77AD0AD0"/>
    <w:multiLevelType w:val="hybridMultilevel"/>
    <w:tmpl w:val="FE907B5E"/>
    <w:lvl w:ilvl="0" w:tplc="ECC60D04">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CBF76E3"/>
    <w:multiLevelType w:val="hybridMultilevel"/>
    <w:tmpl w:val="B956BB4A"/>
    <w:lvl w:ilvl="0" w:tplc="ECC60D04">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4" w15:restartNumberingAfterBreak="0">
    <w:nsid w:val="7E803DD2"/>
    <w:multiLevelType w:val="hybridMultilevel"/>
    <w:tmpl w:val="B8260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ECF10B6"/>
    <w:multiLevelType w:val="hybridMultilevel"/>
    <w:tmpl w:val="052834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30"/>
  </w:num>
  <w:num w:numId="4">
    <w:abstractNumId w:val="33"/>
  </w:num>
  <w:num w:numId="5">
    <w:abstractNumId w:val="2"/>
  </w:num>
  <w:num w:numId="6">
    <w:abstractNumId w:val="4"/>
  </w:num>
  <w:num w:numId="7">
    <w:abstractNumId w:val="35"/>
  </w:num>
  <w:num w:numId="8">
    <w:abstractNumId w:val="19"/>
  </w:num>
  <w:num w:numId="9">
    <w:abstractNumId w:val="21"/>
  </w:num>
  <w:num w:numId="10">
    <w:abstractNumId w:val="15"/>
  </w:num>
  <w:num w:numId="11">
    <w:abstractNumId w:val="12"/>
  </w:num>
  <w:num w:numId="12">
    <w:abstractNumId w:val="8"/>
  </w:num>
  <w:num w:numId="13">
    <w:abstractNumId w:val="18"/>
  </w:num>
  <w:num w:numId="14">
    <w:abstractNumId w:val="25"/>
  </w:num>
  <w:num w:numId="15">
    <w:abstractNumId w:val="16"/>
  </w:num>
  <w:num w:numId="16">
    <w:abstractNumId w:val="17"/>
  </w:num>
  <w:num w:numId="17">
    <w:abstractNumId w:val="34"/>
  </w:num>
  <w:num w:numId="18">
    <w:abstractNumId w:val="11"/>
  </w:num>
  <w:num w:numId="19">
    <w:abstractNumId w:val="6"/>
  </w:num>
  <w:num w:numId="20">
    <w:abstractNumId w:val="4"/>
  </w:num>
  <w:num w:numId="21">
    <w:abstractNumId w:val="9"/>
  </w:num>
  <w:num w:numId="22">
    <w:abstractNumId w:val="7"/>
  </w:num>
  <w:num w:numId="23">
    <w:abstractNumId w:val="28"/>
  </w:num>
  <w:num w:numId="24">
    <w:abstractNumId w:val="22"/>
  </w:num>
  <w:num w:numId="25">
    <w:abstractNumId w:val="1"/>
  </w:num>
  <w:num w:numId="26">
    <w:abstractNumId w:val="24"/>
  </w:num>
  <w:num w:numId="27">
    <w:abstractNumId w:val="32"/>
  </w:num>
  <w:num w:numId="28">
    <w:abstractNumId w:val="14"/>
  </w:num>
  <w:num w:numId="29">
    <w:abstractNumId w:val="31"/>
  </w:num>
  <w:num w:numId="30">
    <w:abstractNumId w:val="3"/>
  </w:num>
  <w:num w:numId="3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
  </w:num>
  <w:num w:numId="33">
    <w:abstractNumId w:val="20"/>
  </w:num>
  <w:num w:numId="34">
    <w:abstractNumId w:val="26"/>
  </w:num>
  <w:num w:numId="35">
    <w:abstractNumId w:val="23"/>
  </w:num>
  <w:num w:numId="36">
    <w:abstractNumId w:val="29"/>
  </w:num>
  <w:num w:numId="37">
    <w:abstractNumId w:val="10"/>
  </w:num>
  <w:num w:numId="38">
    <w:abstractNumId w:val="27"/>
  </w:num>
  <w:num w:numId="39">
    <w:abstractNumId w:val="1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3166"/>
    <w:rsid w:val="00000D46"/>
    <w:rsid w:val="00000DD0"/>
    <w:rsid w:val="0000735F"/>
    <w:rsid w:val="00010858"/>
    <w:rsid w:val="00013471"/>
    <w:rsid w:val="00014943"/>
    <w:rsid w:val="0001555C"/>
    <w:rsid w:val="000159AE"/>
    <w:rsid w:val="00017D00"/>
    <w:rsid w:val="00020A41"/>
    <w:rsid w:val="00022859"/>
    <w:rsid w:val="000228AC"/>
    <w:rsid w:val="00022D90"/>
    <w:rsid w:val="000321D3"/>
    <w:rsid w:val="00034FE1"/>
    <w:rsid w:val="000437AB"/>
    <w:rsid w:val="00043C04"/>
    <w:rsid w:val="00045306"/>
    <w:rsid w:val="000474F9"/>
    <w:rsid w:val="00050CDD"/>
    <w:rsid w:val="00052493"/>
    <w:rsid w:val="000547B5"/>
    <w:rsid w:val="00057943"/>
    <w:rsid w:val="00063484"/>
    <w:rsid w:val="00063597"/>
    <w:rsid w:val="00063C2D"/>
    <w:rsid w:val="00064414"/>
    <w:rsid w:val="0006477B"/>
    <w:rsid w:val="00064D1A"/>
    <w:rsid w:val="00065884"/>
    <w:rsid w:val="00065952"/>
    <w:rsid w:val="00066692"/>
    <w:rsid w:val="0006723C"/>
    <w:rsid w:val="000713FA"/>
    <w:rsid w:val="00076A2E"/>
    <w:rsid w:val="00080AC8"/>
    <w:rsid w:val="00080EF2"/>
    <w:rsid w:val="00082F2E"/>
    <w:rsid w:val="000902A3"/>
    <w:rsid w:val="00091F8A"/>
    <w:rsid w:val="00094796"/>
    <w:rsid w:val="000966B5"/>
    <w:rsid w:val="000979C9"/>
    <w:rsid w:val="000A6B10"/>
    <w:rsid w:val="000B3269"/>
    <w:rsid w:val="000B34FA"/>
    <w:rsid w:val="000B3A00"/>
    <w:rsid w:val="000B78F7"/>
    <w:rsid w:val="000C3086"/>
    <w:rsid w:val="000C402D"/>
    <w:rsid w:val="000C53F6"/>
    <w:rsid w:val="000C6F48"/>
    <w:rsid w:val="000D7EDE"/>
    <w:rsid w:val="000E07A3"/>
    <w:rsid w:val="000E0CC2"/>
    <w:rsid w:val="000E26EA"/>
    <w:rsid w:val="000E2BB4"/>
    <w:rsid w:val="000E2CA9"/>
    <w:rsid w:val="000E568F"/>
    <w:rsid w:val="000E6977"/>
    <w:rsid w:val="000F3978"/>
    <w:rsid w:val="000F3E95"/>
    <w:rsid w:val="000F55A6"/>
    <w:rsid w:val="00106AE8"/>
    <w:rsid w:val="001074A6"/>
    <w:rsid w:val="0011095B"/>
    <w:rsid w:val="00110CF1"/>
    <w:rsid w:val="00110FD0"/>
    <w:rsid w:val="00111D43"/>
    <w:rsid w:val="00116131"/>
    <w:rsid w:val="00125FB7"/>
    <w:rsid w:val="00126073"/>
    <w:rsid w:val="00127D3D"/>
    <w:rsid w:val="00131ED7"/>
    <w:rsid w:val="00133636"/>
    <w:rsid w:val="0013371D"/>
    <w:rsid w:val="00137213"/>
    <w:rsid w:val="001412E2"/>
    <w:rsid w:val="00141758"/>
    <w:rsid w:val="001422EC"/>
    <w:rsid w:val="00142E99"/>
    <w:rsid w:val="0014318C"/>
    <w:rsid w:val="00144B60"/>
    <w:rsid w:val="0014643A"/>
    <w:rsid w:val="00146B0B"/>
    <w:rsid w:val="00150024"/>
    <w:rsid w:val="00150EAA"/>
    <w:rsid w:val="001527B4"/>
    <w:rsid w:val="00152D4F"/>
    <w:rsid w:val="00152FC1"/>
    <w:rsid w:val="0015521C"/>
    <w:rsid w:val="0015614D"/>
    <w:rsid w:val="00157C91"/>
    <w:rsid w:val="001625C5"/>
    <w:rsid w:val="0016301C"/>
    <w:rsid w:val="00163356"/>
    <w:rsid w:val="001640CD"/>
    <w:rsid w:val="00165AFE"/>
    <w:rsid w:val="00165F19"/>
    <w:rsid w:val="00166ABA"/>
    <w:rsid w:val="00170D22"/>
    <w:rsid w:val="001722D2"/>
    <w:rsid w:val="0017512C"/>
    <w:rsid w:val="00176205"/>
    <w:rsid w:val="00176469"/>
    <w:rsid w:val="001764ED"/>
    <w:rsid w:val="001810E8"/>
    <w:rsid w:val="00184C98"/>
    <w:rsid w:val="00187211"/>
    <w:rsid w:val="001908A2"/>
    <w:rsid w:val="00190C4B"/>
    <w:rsid w:val="00193A2E"/>
    <w:rsid w:val="0019534E"/>
    <w:rsid w:val="0019669C"/>
    <w:rsid w:val="00196F2C"/>
    <w:rsid w:val="0019705C"/>
    <w:rsid w:val="001A00E2"/>
    <w:rsid w:val="001A22DB"/>
    <w:rsid w:val="001A4D45"/>
    <w:rsid w:val="001A4FE9"/>
    <w:rsid w:val="001B04D8"/>
    <w:rsid w:val="001B3AC5"/>
    <w:rsid w:val="001B48B7"/>
    <w:rsid w:val="001B7A70"/>
    <w:rsid w:val="001C0006"/>
    <w:rsid w:val="001C2FDE"/>
    <w:rsid w:val="001C6B5F"/>
    <w:rsid w:val="001D1EFB"/>
    <w:rsid w:val="001D229B"/>
    <w:rsid w:val="001E14FA"/>
    <w:rsid w:val="001E3146"/>
    <w:rsid w:val="001E381C"/>
    <w:rsid w:val="001E47B5"/>
    <w:rsid w:val="001E7847"/>
    <w:rsid w:val="001F0239"/>
    <w:rsid w:val="001F1444"/>
    <w:rsid w:val="001F48F1"/>
    <w:rsid w:val="001F4F32"/>
    <w:rsid w:val="001F6632"/>
    <w:rsid w:val="001F742D"/>
    <w:rsid w:val="0020023B"/>
    <w:rsid w:val="0020113C"/>
    <w:rsid w:val="002024CB"/>
    <w:rsid w:val="002040B1"/>
    <w:rsid w:val="002054BA"/>
    <w:rsid w:val="00206474"/>
    <w:rsid w:val="00207275"/>
    <w:rsid w:val="0021053E"/>
    <w:rsid w:val="00212204"/>
    <w:rsid w:val="00213607"/>
    <w:rsid w:val="00213CF8"/>
    <w:rsid w:val="00214A48"/>
    <w:rsid w:val="002170E9"/>
    <w:rsid w:val="00217478"/>
    <w:rsid w:val="00217B00"/>
    <w:rsid w:val="00222DB4"/>
    <w:rsid w:val="00223432"/>
    <w:rsid w:val="00223DD3"/>
    <w:rsid w:val="002268DC"/>
    <w:rsid w:val="00232084"/>
    <w:rsid w:val="002321B8"/>
    <w:rsid w:val="00233F00"/>
    <w:rsid w:val="00234841"/>
    <w:rsid w:val="00235F1B"/>
    <w:rsid w:val="00236257"/>
    <w:rsid w:val="002412A1"/>
    <w:rsid w:val="00242333"/>
    <w:rsid w:val="00246040"/>
    <w:rsid w:val="002462C0"/>
    <w:rsid w:val="00251345"/>
    <w:rsid w:val="0025258B"/>
    <w:rsid w:val="00252AA3"/>
    <w:rsid w:val="00256363"/>
    <w:rsid w:val="00256584"/>
    <w:rsid w:val="0026184D"/>
    <w:rsid w:val="0026469D"/>
    <w:rsid w:val="0026498C"/>
    <w:rsid w:val="00265BD8"/>
    <w:rsid w:val="00270E1A"/>
    <w:rsid w:val="00270F09"/>
    <w:rsid w:val="00274DF4"/>
    <w:rsid w:val="00276321"/>
    <w:rsid w:val="002803C5"/>
    <w:rsid w:val="00281339"/>
    <w:rsid w:val="0028197A"/>
    <w:rsid w:val="00281A5A"/>
    <w:rsid w:val="002822A7"/>
    <w:rsid w:val="00282E4E"/>
    <w:rsid w:val="002835B2"/>
    <w:rsid w:val="00283B83"/>
    <w:rsid w:val="00283F07"/>
    <w:rsid w:val="00284987"/>
    <w:rsid w:val="00285E00"/>
    <w:rsid w:val="00286F3C"/>
    <w:rsid w:val="00290BAF"/>
    <w:rsid w:val="00290DD0"/>
    <w:rsid w:val="002946C6"/>
    <w:rsid w:val="002A00CA"/>
    <w:rsid w:val="002A4F0B"/>
    <w:rsid w:val="002A631A"/>
    <w:rsid w:val="002A768F"/>
    <w:rsid w:val="002B1280"/>
    <w:rsid w:val="002B3797"/>
    <w:rsid w:val="002B3A5A"/>
    <w:rsid w:val="002B68C6"/>
    <w:rsid w:val="002C3C5A"/>
    <w:rsid w:val="002C4AF4"/>
    <w:rsid w:val="002C664A"/>
    <w:rsid w:val="002D021C"/>
    <w:rsid w:val="002D2AAD"/>
    <w:rsid w:val="002D4580"/>
    <w:rsid w:val="002E1029"/>
    <w:rsid w:val="002E544A"/>
    <w:rsid w:val="002E5F06"/>
    <w:rsid w:val="002E6CCE"/>
    <w:rsid w:val="002F31F9"/>
    <w:rsid w:val="002F4302"/>
    <w:rsid w:val="002F590D"/>
    <w:rsid w:val="00300F97"/>
    <w:rsid w:val="0030387F"/>
    <w:rsid w:val="00304E0B"/>
    <w:rsid w:val="0031383F"/>
    <w:rsid w:val="0031408A"/>
    <w:rsid w:val="0031513B"/>
    <w:rsid w:val="00320EDF"/>
    <w:rsid w:val="003235EA"/>
    <w:rsid w:val="003255BB"/>
    <w:rsid w:val="00327D90"/>
    <w:rsid w:val="00327FAC"/>
    <w:rsid w:val="00332197"/>
    <w:rsid w:val="00341AF6"/>
    <w:rsid w:val="00344E8E"/>
    <w:rsid w:val="003523CC"/>
    <w:rsid w:val="003536A8"/>
    <w:rsid w:val="00354916"/>
    <w:rsid w:val="00356608"/>
    <w:rsid w:val="00357162"/>
    <w:rsid w:val="003572D3"/>
    <w:rsid w:val="0035775E"/>
    <w:rsid w:val="00362AB4"/>
    <w:rsid w:val="00362EDB"/>
    <w:rsid w:val="00363B38"/>
    <w:rsid w:val="003648F2"/>
    <w:rsid w:val="00365B6B"/>
    <w:rsid w:val="00365C65"/>
    <w:rsid w:val="003802B6"/>
    <w:rsid w:val="00384A11"/>
    <w:rsid w:val="00384DE0"/>
    <w:rsid w:val="003876B7"/>
    <w:rsid w:val="00392CF5"/>
    <w:rsid w:val="00395EB7"/>
    <w:rsid w:val="003977B7"/>
    <w:rsid w:val="003A104C"/>
    <w:rsid w:val="003A2B56"/>
    <w:rsid w:val="003A4F99"/>
    <w:rsid w:val="003A5C3B"/>
    <w:rsid w:val="003A67FA"/>
    <w:rsid w:val="003A75EA"/>
    <w:rsid w:val="003A7671"/>
    <w:rsid w:val="003B02A7"/>
    <w:rsid w:val="003B106E"/>
    <w:rsid w:val="003B2C5F"/>
    <w:rsid w:val="003B2F08"/>
    <w:rsid w:val="003B47A7"/>
    <w:rsid w:val="003B49FC"/>
    <w:rsid w:val="003B4F33"/>
    <w:rsid w:val="003B7F09"/>
    <w:rsid w:val="003C5236"/>
    <w:rsid w:val="003C5BD1"/>
    <w:rsid w:val="003D0123"/>
    <w:rsid w:val="003E115F"/>
    <w:rsid w:val="003E3540"/>
    <w:rsid w:val="003E4851"/>
    <w:rsid w:val="003E5C9A"/>
    <w:rsid w:val="003E5E78"/>
    <w:rsid w:val="003E6A30"/>
    <w:rsid w:val="003F3D32"/>
    <w:rsid w:val="003F55F8"/>
    <w:rsid w:val="003F6783"/>
    <w:rsid w:val="00400375"/>
    <w:rsid w:val="00400519"/>
    <w:rsid w:val="00402A52"/>
    <w:rsid w:val="0040395F"/>
    <w:rsid w:val="0040726E"/>
    <w:rsid w:val="00410966"/>
    <w:rsid w:val="004122D4"/>
    <w:rsid w:val="004169A3"/>
    <w:rsid w:val="00417183"/>
    <w:rsid w:val="00421F8B"/>
    <w:rsid w:val="00425BD5"/>
    <w:rsid w:val="004269C0"/>
    <w:rsid w:val="00427240"/>
    <w:rsid w:val="00427C3F"/>
    <w:rsid w:val="00433442"/>
    <w:rsid w:val="00434BDC"/>
    <w:rsid w:val="00443C5C"/>
    <w:rsid w:val="00444473"/>
    <w:rsid w:val="00444581"/>
    <w:rsid w:val="00444753"/>
    <w:rsid w:val="00446D9F"/>
    <w:rsid w:val="00452900"/>
    <w:rsid w:val="00455DD1"/>
    <w:rsid w:val="00457122"/>
    <w:rsid w:val="00457BCD"/>
    <w:rsid w:val="00461098"/>
    <w:rsid w:val="00462275"/>
    <w:rsid w:val="00463491"/>
    <w:rsid w:val="00467D7E"/>
    <w:rsid w:val="00471B66"/>
    <w:rsid w:val="00472A9F"/>
    <w:rsid w:val="00474AE5"/>
    <w:rsid w:val="00475226"/>
    <w:rsid w:val="00475B25"/>
    <w:rsid w:val="00477C76"/>
    <w:rsid w:val="004803EC"/>
    <w:rsid w:val="00483406"/>
    <w:rsid w:val="00484842"/>
    <w:rsid w:val="00485C18"/>
    <w:rsid w:val="0048795E"/>
    <w:rsid w:val="00491403"/>
    <w:rsid w:val="00492CB2"/>
    <w:rsid w:val="00495194"/>
    <w:rsid w:val="0049782B"/>
    <w:rsid w:val="004A096E"/>
    <w:rsid w:val="004A113D"/>
    <w:rsid w:val="004A506C"/>
    <w:rsid w:val="004A6CC7"/>
    <w:rsid w:val="004A6E0B"/>
    <w:rsid w:val="004B1F8B"/>
    <w:rsid w:val="004B61D9"/>
    <w:rsid w:val="004B63A6"/>
    <w:rsid w:val="004B6E38"/>
    <w:rsid w:val="004C3ADB"/>
    <w:rsid w:val="004C61FC"/>
    <w:rsid w:val="004D2B1D"/>
    <w:rsid w:val="004D5CED"/>
    <w:rsid w:val="004D7DC9"/>
    <w:rsid w:val="004E1830"/>
    <w:rsid w:val="004E4F94"/>
    <w:rsid w:val="004F16F4"/>
    <w:rsid w:val="004F267F"/>
    <w:rsid w:val="004F4C37"/>
    <w:rsid w:val="004F5715"/>
    <w:rsid w:val="004F58BC"/>
    <w:rsid w:val="004F6024"/>
    <w:rsid w:val="004F639B"/>
    <w:rsid w:val="004F6F7D"/>
    <w:rsid w:val="00500BCC"/>
    <w:rsid w:val="00503663"/>
    <w:rsid w:val="005056E7"/>
    <w:rsid w:val="00505BF2"/>
    <w:rsid w:val="00507B37"/>
    <w:rsid w:val="00507F08"/>
    <w:rsid w:val="00511EB4"/>
    <w:rsid w:val="005125F7"/>
    <w:rsid w:val="00513434"/>
    <w:rsid w:val="00513BF9"/>
    <w:rsid w:val="00513C87"/>
    <w:rsid w:val="005165F2"/>
    <w:rsid w:val="005171C9"/>
    <w:rsid w:val="00521148"/>
    <w:rsid w:val="005219D4"/>
    <w:rsid w:val="00523B61"/>
    <w:rsid w:val="005249C2"/>
    <w:rsid w:val="005263AD"/>
    <w:rsid w:val="00531204"/>
    <w:rsid w:val="0053504F"/>
    <w:rsid w:val="005358DD"/>
    <w:rsid w:val="0054078A"/>
    <w:rsid w:val="005426C0"/>
    <w:rsid w:val="0054310E"/>
    <w:rsid w:val="005465F6"/>
    <w:rsid w:val="0055050D"/>
    <w:rsid w:val="0055236D"/>
    <w:rsid w:val="00554EB9"/>
    <w:rsid w:val="005601AC"/>
    <w:rsid w:val="005626C0"/>
    <w:rsid w:val="005635A3"/>
    <w:rsid w:val="00564DC9"/>
    <w:rsid w:val="00565DA5"/>
    <w:rsid w:val="0056608E"/>
    <w:rsid w:val="00566ACB"/>
    <w:rsid w:val="0057084A"/>
    <w:rsid w:val="00570D7A"/>
    <w:rsid w:val="00571361"/>
    <w:rsid w:val="005747BE"/>
    <w:rsid w:val="005752B7"/>
    <w:rsid w:val="00575542"/>
    <w:rsid w:val="005764D9"/>
    <w:rsid w:val="0057742E"/>
    <w:rsid w:val="00577A7B"/>
    <w:rsid w:val="0058252F"/>
    <w:rsid w:val="00582EA8"/>
    <w:rsid w:val="005847AC"/>
    <w:rsid w:val="00591AF3"/>
    <w:rsid w:val="00595290"/>
    <w:rsid w:val="005A1A81"/>
    <w:rsid w:val="005A4FC2"/>
    <w:rsid w:val="005A76C2"/>
    <w:rsid w:val="005B0483"/>
    <w:rsid w:val="005B08C0"/>
    <w:rsid w:val="005B2481"/>
    <w:rsid w:val="005B3ADA"/>
    <w:rsid w:val="005B6414"/>
    <w:rsid w:val="005B681B"/>
    <w:rsid w:val="005C0B92"/>
    <w:rsid w:val="005C31CE"/>
    <w:rsid w:val="005C3C52"/>
    <w:rsid w:val="005D2A28"/>
    <w:rsid w:val="005D35AF"/>
    <w:rsid w:val="005D4445"/>
    <w:rsid w:val="005D5CB9"/>
    <w:rsid w:val="005D5F42"/>
    <w:rsid w:val="005E046B"/>
    <w:rsid w:val="005E0739"/>
    <w:rsid w:val="005E2A30"/>
    <w:rsid w:val="005E3FDC"/>
    <w:rsid w:val="005E4483"/>
    <w:rsid w:val="005E45FD"/>
    <w:rsid w:val="005E543F"/>
    <w:rsid w:val="005E6D8E"/>
    <w:rsid w:val="005E6DF3"/>
    <w:rsid w:val="005F13F6"/>
    <w:rsid w:val="005F353A"/>
    <w:rsid w:val="005F5CC8"/>
    <w:rsid w:val="005F7177"/>
    <w:rsid w:val="005F7509"/>
    <w:rsid w:val="006103BF"/>
    <w:rsid w:val="006121A9"/>
    <w:rsid w:val="00615B97"/>
    <w:rsid w:val="006219C5"/>
    <w:rsid w:val="00625391"/>
    <w:rsid w:val="00630FAB"/>
    <w:rsid w:val="00631FCA"/>
    <w:rsid w:val="006360B5"/>
    <w:rsid w:val="006373F7"/>
    <w:rsid w:val="006377B1"/>
    <w:rsid w:val="00644E48"/>
    <w:rsid w:val="006469FF"/>
    <w:rsid w:val="0064709A"/>
    <w:rsid w:val="00647421"/>
    <w:rsid w:val="006502F6"/>
    <w:rsid w:val="00650693"/>
    <w:rsid w:val="00652629"/>
    <w:rsid w:val="00654F37"/>
    <w:rsid w:val="00655690"/>
    <w:rsid w:val="00656019"/>
    <w:rsid w:val="00656BDF"/>
    <w:rsid w:val="00660E6B"/>
    <w:rsid w:val="00661871"/>
    <w:rsid w:val="00663B83"/>
    <w:rsid w:val="006650E1"/>
    <w:rsid w:val="00666391"/>
    <w:rsid w:val="00670CF5"/>
    <w:rsid w:val="00677355"/>
    <w:rsid w:val="00680E4A"/>
    <w:rsid w:val="00681574"/>
    <w:rsid w:val="00682C11"/>
    <w:rsid w:val="00684A32"/>
    <w:rsid w:val="006867E9"/>
    <w:rsid w:val="00687DEA"/>
    <w:rsid w:val="00690217"/>
    <w:rsid w:val="006918CF"/>
    <w:rsid w:val="00692FD7"/>
    <w:rsid w:val="00693E2F"/>
    <w:rsid w:val="006944CC"/>
    <w:rsid w:val="00695C8B"/>
    <w:rsid w:val="006A5E9E"/>
    <w:rsid w:val="006A740A"/>
    <w:rsid w:val="006B0331"/>
    <w:rsid w:val="006B0D1E"/>
    <w:rsid w:val="006B4AFD"/>
    <w:rsid w:val="006C06EE"/>
    <w:rsid w:val="006C0ACD"/>
    <w:rsid w:val="006C210A"/>
    <w:rsid w:val="006C2BE9"/>
    <w:rsid w:val="006C3E76"/>
    <w:rsid w:val="006C407D"/>
    <w:rsid w:val="006D015F"/>
    <w:rsid w:val="006D1EBF"/>
    <w:rsid w:val="006D4541"/>
    <w:rsid w:val="006D5611"/>
    <w:rsid w:val="006D6160"/>
    <w:rsid w:val="006D7B2B"/>
    <w:rsid w:val="006E0BAE"/>
    <w:rsid w:val="006E0DB7"/>
    <w:rsid w:val="006E0DDF"/>
    <w:rsid w:val="006E29F3"/>
    <w:rsid w:val="006E6A05"/>
    <w:rsid w:val="006E6D96"/>
    <w:rsid w:val="006E762E"/>
    <w:rsid w:val="006F0C1A"/>
    <w:rsid w:val="006F3C0E"/>
    <w:rsid w:val="006F55C1"/>
    <w:rsid w:val="006F62EA"/>
    <w:rsid w:val="007011B2"/>
    <w:rsid w:val="00701D5A"/>
    <w:rsid w:val="00704EF3"/>
    <w:rsid w:val="00706A43"/>
    <w:rsid w:val="00710135"/>
    <w:rsid w:val="00720F8D"/>
    <w:rsid w:val="00721488"/>
    <w:rsid w:val="00721F59"/>
    <w:rsid w:val="0072344B"/>
    <w:rsid w:val="007241D7"/>
    <w:rsid w:val="00726064"/>
    <w:rsid w:val="007275B1"/>
    <w:rsid w:val="007278D2"/>
    <w:rsid w:val="0073066D"/>
    <w:rsid w:val="0073084F"/>
    <w:rsid w:val="00733BC8"/>
    <w:rsid w:val="00735468"/>
    <w:rsid w:val="00736146"/>
    <w:rsid w:val="0074120B"/>
    <w:rsid w:val="00744B4F"/>
    <w:rsid w:val="00744FD3"/>
    <w:rsid w:val="0074516F"/>
    <w:rsid w:val="00745A03"/>
    <w:rsid w:val="00747078"/>
    <w:rsid w:val="0075075F"/>
    <w:rsid w:val="0075289D"/>
    <w:rsid w:val="00755B78"/>
    <w:rsid w:val="0075660E"/>
    <w:rsid w:val="0076257A"/>
    <w:rsid w:val="00765F73"/>
    <w:rsid w:val="007677F8"/>
    <w:rsid w:val="00767D82"/>
    <w:rsid w:val="007700DF"/>
    <w:rsid w:val="00771CD6"/>
    <w:rsid w:val="00773AFA"/>
    <w:rsid w:val="00776A36"/>
    <w:rsid w:val="0078006F"/>
    <w:rsid w:val="00787DA2"/>
    <w:rsid w:val="007907AE"/>
    <w:rsid w:val="00793E36"/>
    <w:rsid w:val="00795513"/>
    <w:rsid w:val="00795C4D"/>
    <w:rsid w:val="00796AE8"/>
    <w:rsid w:val="007A31B3"/>
    <w:rsid w:val="007B0C2D"/>
    <w:rsid w:val="007B4601"/>
    <w:rsid w:val="007B5BCE"/>
    <w:rsid w:val="007B7B8C"/>
    <w:rsid w:val="007C3B01"/>
    <w:rsid w:val="007C4E83"/>
    <w:rsid w:val="007C4FA6"/>
    <w:rsid w:val="007D4657"/>
    <w:rsid w:val="007D5B24"/>
    <w:rsid w:val="007D6893"/>
    <w:rsid w:val="007E0399"/>
    <w:rsid w:val="007E1F23"/>
    <w:rsid w:val="007E2358"/>
    <w:rsid w:val="007E7F64"/>
    <w:rsid w:val="007F00E0"/>
    <w:rsid w:val="007F0C44"/>
    <w:rsid w:val="007F57A0"/>
    <w:rsid w:val="007F7501"/>
    <w:rsid w:val="007F75E9"/>
    <w:rsid w:val="007F78BC"/>
    <w:rsid w:val="00800900"/>
    <w:rsid w:val="00800E18"/>
    <w:rsid w:val="00804CC1"/>
    <w:rsid w:val="008058A9"/>
    <w:rsid w:val="00807F5B"/>
    <w:rsid w:val="00810EA9"/>
    <w:rsid w:val="00812126"/>
    <w:rsid w:val="00812571"/>
    <w:rsid w:val="00815E81"/>
    <w:rsid w:val="00816D24"/>
    <w:rsid w:val="00817F39"/>
    <w:rsid w:val="00820401"/>
    <w:rsid w:val="00821238"/>
    <w:rsid w:val="0082474F"/>
    <w:rsid w:val="0082657A"/>
    <w:rsid w:val="00826D71"/>
    <w:rsid w:val="0083187B"/>
    <w:rsid w:val="00832011"/>
    <w:rsid w:val="008336DF"/>
    <w:rsid w:val="00834D28"/>
    <w:rsid w:val="0083753F"/>
    <w:rsid w:val="0084075D"/>
    <w:rsid w:val="0084556D"/>
    <w:rsid w:val="00845E19"/>
    <w:rsid w:val="0084662E"/>
    <w:rsid w:val="00847E4F"/>
    <w:rsid w:val="008500AB"/>
    <w:rsid w:val="00850EA1"/>
    <w:rsid w:val="00854486"/>
    <w:rsid w:val="008563B2"/>
    <w:rsid w:val="00857565"/>
    <w:rsid w:val="00860715"/>
    <w:rsid w:val="00862F35"/>
    <w:rsid w:val="00863968"/>
    <w:rsid w:val="00865C81"/>
    <w:rsid w:val="008665A0"/>
    <w:rsid w:val="00867B23"/>
    <w:rsid w:val="00873E77"/>
    <w:rsid w:val="0087722A"/>
    <w:rsid w:val="0088065C"/>
    <w:rsid w:val="00881060"/>
    <w:rsid w:val="0088405B"/>
    <w:rsid w:val="00884A5E"/>
    <w:rsid w:val="00885273"/>
    <w:rsid w:val="00895E73"/>
    <w:rsid w:val="008A0D6B"/>
    <w:rsid w:val="008A102F"/>
    <w:rsid w:val="008A107E"/>
    <w:rsid w:val="008A5191"/>
    <w:rsid w:val="008A5FB8"/>
    <w:rsid w:val="008A6597"/>
    <w:rsid w:val="008A69D6"/>
    <w:rsid w:val="008B1E41"/>
    <w:rsid w:val="008B254E"/>
    <w:rsid w:val="008B35AA"/>
    <w:rsid w:val="008B52A2"/>
    <w:rsid w:val="008B53F9"/>
    <w:rsid w:val="008B582D"/>
    <w:rsid w:val="008B7FF5"/>
    <w:rsid w:val="008C04A8"/>
    <w:rsid w:val="008C39AE"/>
    <w:rsid w:val="008C455E"/>
    <w:rsid w:val="008C5E62"/>
    <w:rsid w:val="008C74BD"/>
    <w:rsid w:val="008C7D8A"/>
    <w:rsid w:val="008C7D9D"/>
    <w:rsid w:val="008D1FA2"/>
    <w:rsid w:val="008D22B0"/>
    <w:rsid w:val="008D22B1"/>
    <w:rsid w:val="008D30E2"/>
    <w:rsid w:val="008D3130"/>
    <w:rsid w:val="008D3472"/>
    <w:rsid w:val="008D34FA"/>
    <w:rsid w:val="008D4BFE"/>
    <w:rsid w:val="008D6526"/>
    <w:rsid w:val="008E06ED"/>
    <w:rsid w:val="008E26F8"/>
    <w:rsid w:val="008E3567"/>
    <w:rsid w:val="008E4952"/>
    <w:rsid w:val="008E5EDA"/>
    <w:rsid w:val="008E6E89"/>
    <w:rsid w:val="008E6FB2"/>
    <w:rsid w:val="008F2146"/>
    <w:rsid w:val="008F4854"/>
    <w:rsid w:val="008F4B7C"/>
    <w:rsid w:val="008F5605"/>
    <w:rsid w:val="008F6633"/>
    <w:rsid w:val="008F7764"/>
    <w:rsid w:val="00900A6A"/>
    <w:rsid w:val="00905BF2"/>
    <w:rsid w:val="00907C82"/>
    <w:rsid w:val="00910138"/>
    <w:rsid w:val="00912E7F"/>
    <w:rsid w:val="00914013"/>
    <w:rsid w:val="00914CBC"/>
    <w:rsid w:val="00914F6E"/>
    <w:rsid w:val="00914FB0"/>
    <w:rsid w:val="00920579"/>
    <w:rsid w:val="00921AEE"/>
    <w:rsid w:val="00922566"/>
    <w:rsid w:val="0092666E"/>
    <w:rsid w:val="0092698B"/>
    <w:rsid w:val="00926BF2"/>
    <w:rsid w:val="00927116"/>
    <w:rsid w:val="00927DCF"/>
    <w:rsid w:val="00932AEE"/>
    <w:rsid w:val="00934502"/>
    <w:rsid w:val="00935717"/>
    <w:rsid w:val="00935951"/>
    <w:rsid w:val="00936325"/>
    <w:rsid w:val="009370D2"/>
    <w:rsid w:val="00937742"/>
    <w:rsid w:val="0094003E"/>
    <w:rsid w:val="009417FD"/>
    <w:rsid w:val="009505E6"/>
    <w:rsid w:val="0095176C"/>
    <w:rsid w:val="0095184F"/>
    <w:rsid w:val="00951D6E"/>
    <w:rsid w:val="009557E2"/>
    <w:rsid w:val="00957CA6"/>
    <w:rsid w:val="009601BE"/>
    <w:rsid w:val="00961320"/>
    <w:rsid w:val="0096254C"/>
    <w:rsid w:val="009626A7"/>
    <w:rsid w:val="009626D8"/>
    <w:rsid w:val="00962883"/>
    <w:rsid w:val="009629A2"/>
    <w:rsid w:val="00963BF4"/>
    <w:rsid w:val="00967B48"/>
    <w:rsid w:val="009752CF"/>
    <w:rsid w:val="009854E7"/>
    <w:rsid w:val="009860CC"/>
    <w:rsid w:val="009870C9"/>
    <w:rsid w:val="00990491"/>
    <w:rsid w:val="0099408C"/>
    <w:rsid w:val="009A01AE"/>
    <w:rsid w:val="009A157C"/>
    <w:rsid w:val="009A314E"/>
    <w:rsid w:val="009A31E9"/>
    <w:rsid w:val="009A4DBE"/>
    <w:rsid w:val="009A6E80"/>
    <w:rsid w:val="009B1940"/>
    <w:rsid w:val="009B33ED"/>
    <w:rsid w:val="009C3B7D"/>
    <w:rsid w:val="009C59C9"/>
    <w:rsid w:val="009C5A09"/>
    <w:rsid w:val="009C62BF"/>
    <w:rsid w:val="009D07BE"/>
    <w:rsid w:val="009D4E6C"/>
    <w:rsid w:val="009D5C5F"/>
    <w:rsid w:val="009E01ED"/>
    <w:rsid w:val="009E1BA9"/>
    <w:rsid w:val="009E35E9"/>
    <w:rsid w:val="009E6AF1"/>
    <w:rsid w:val="009E75DE"/>
    <w:rsid w:val="009F4D87"/>
    <w:rsid w:val="009F5FAC"/>
    <w:rsid w:val="009F6880"/>
    <w:rsid w:val="009F6BA8"/>
    <w:rsid w:val="00A00978"/>
    <w:rsid w:val="00A046B6"/>
    <w:rsid w:val="00A05C99"/>
    <w:rsid w:val="00A05ECB"/>
    <w:rsid w:val="00A07667"/>
    <w:rsid w:val="00A14297"/>
    <w:rsid w:val="00A14C36"/>
    <w:rsid w:val="00A1573D"/>
    <w:rsid w:val="00A16063"/>
    <w:rsid w:val="00A20EB9"/>
    <w:rsid w:val="00A24865"/>
    <w:rsid w:val="00A26F80"/>
    <w:rsid w:val="00A32DEB"/>
    <w:rsid w:val="00A34078"/>
    <w:rsid w:val="00A35ED4"/>
    <w:rsid w:val="00A36C7C"/>
    <w:rsid w:val="00A435E8"/>
    <w:rsid w:val="00A43C29"/>
    <w:rsid w:val="00A44560"/>
    <w:rsid w:val="00A45CA9"/>
    <w:rsid w:val="00A46247"/>
    <w:rsid w:val="00A46D7B"/>
    <w:rsid w:val="00A47314"/>
    <w:rsid w:val="00A47ADC"/>
    <w:rsid w:val="00A47F00"/>
    <w:rsid w:val="00A54EB2"/>
    <w:rsid w:val="00A5603F"/>
    <w:rsid w:val="00A5634F"/>
    <w:rsid w:val="00A62763"/>
    <w:rsid w:val="00A67A7F"/>
    <w:rsid w:val="00A70290"/>
    <w:rsid w:val="00A723AE"/>
    <w:rsid w:val="00A735A7"/>
    <w:rsid w:val="00A73C12"/>
    <w:rsid w:val="00A7487B"/>
    <w:rsid w:val="00A76F74"/>
    <w:rsid w:val="00A8516F"/>
    <w:rsid w:val="00A859C1"/>
    <w:rsid w:val="00A87E83"/>
    <w:rsid w:val="00A9221D"/>
    <w:rsid w:val="00A922D5"/>
    <w:rsid w:val="00A92BEA"/>
    <w:rsid w:val="00A9628A"/>
    <w:rsid w:val="00A97157"/>
    <w:rsid w:val="00A971C7"/>
    <w:rsid w:val="00AA361E"/>
    <w:rsid w:val="00AA6DD6"/>
    <w:rsid w:val="00AB06AC"/>
    <w:rsid w:val="00AB07A5"/>
    <w:rsid w:val="00AB0C10"/>
    <w:rsid w:val="00AB3556"/>
    <w:rsid w:val="00AB36E1"/>
    <w:rsid w:val="00AB666F"/>
    <w:rsid w:val="00AC23AE"/>
    <w:rsid w:val="00AC383E"/>
    <w:rsid w:val="00AC5D2A"/>
    <w:rsid w:val="00AC6562"/>
    <w:rsid w:val="00AC7314"/>
    <w:rsid w:val="00AD3110"/>
    <w:rsid w:val="00AD3E3F"/>
    <w:rsid w:val="00AE4124"/>
    <w:rsid w:val="00AE69C1"/>
    <w:rsid w:val="00AE72FF"/>
    <w:rsid w:val="00AE7C54"/>
    <w:rsid w:val="00AF018A"/>
    <w:rsid w:val="00AF0720"/>
    <w:rsid w:val="00AF691E"/>
    <w:rsid w:val="00B002E6"/>
    <w:rsid w:val="00B01BB5"/>
    <w:rsid w:val="00B0212F"/>
    <w:rsid w:val="00B051A3"/>
    <w:rsid w:val="00B05314"/>
    <w:rsid w:val="00B06161"/>
    <w:rsid w:val="00B06B3F"/>
    <w:rsid w:val="00B11AF8"/>
    <w:rsid w:val="00B14FED"/>
    <w:rsid w:val="00B158E9"/>
    <w:rsid w:val="00B2021E"/>
    <w:rsid w:val="00B20AD7"/>
    <w:rsid w:val="00B20F10"/>
    <w:rsid w:val="00B23D9C"/>
    <w:rsid w:val="00B24CC4"/>
    <w:rsid w:val="00B25212"/>
    <w:rsid w:val="00B25C64"/>
    <w:rsid w:val="00B30B1E"/>
    <w:rsid w:val="00B321BD"/>
    <w:rsid w:val="00B32521"/>
    <w:rsid w:val="00B34EE7"/>
    <w:rsid w:val="00B36E01"/>
    <w:rsid w:val="00B42BD1"/>
    <w:rsid w:val="00B45D66"/>
    <w:rsid w:val="00B50FFE"/>
    <w:rsid w:val="00B51A71"/>
    <w:rsid w:val="00B52A51"/>
    <w:rsid w:val="00B616F0"/>
    <w:rsid w:val="00B63D04"/>
    <w:rsid w:val="00B65E81"/>
    <w:rsid w:val="00B67B01"/>
    <w:rsid w:val="00B67BB3"/>
    <w:rsid w:val="00B7208E"/>
    <w:rsid w:val="00B72FE8"/>
    <w:rsid w:val="00B75EDF"/>
    <w:rsid w:val="00B8298B"/>
    <w:rsid w:val="00B8321F"/>
    <w:rsid w:val="00B83D45"/>
    <w:rsid w:val="00B85662"/>
    <w:rsid w:val="00B86808"/>
    <w:rsid w:val="00B96D89"/>
    <w:rsid w:val="00BA1279"/>
    <w:rsid w:val="00BA1FD1"/>
    <w:rsid w:val="00BA4B13"/>
    <w:rsid w:val="00BB3ACE"/>
    <w:rsid w:val="00BB3DA1"/>
    <w:rsid w:val="00BB5ABA"/>
    <w:rsid w:val="00BB75FF"/>
    <w:rsid w:val="00BB7E21"/>
    <w:rsid w:val="00BB7E22"/>
    <w:rsid w:val="00BC3379"/>
    <w:rsid w:val="00BC6A75"/>
    <w:rsid w:val="00BE12D0"/>
    <w:rsid w:val="00BE12F9"/>
    <w:rsid w:val="00BE34B3"/>
    <w:rsid w:val="00BE5413"/>
    <w:rsid w:val="00BE7210"/>
    <w:rsid w:val="00BF3995"/>
    <w:rsid w:val="00BF4928"/>
    <w:rsid w:val="00BF7591"/>
    <w:rsid w:val="00C00FE4"/>
    <w:rsid w:val="00C05B65"/>
    <w:rsid w:val="00C10D55"/>
    <w:rsid w:val="00C120D9"/>
    <w:rsid w:val="00C12883"/>
    <w:rsid w:val="00C14632"/>
    <w:rsid w:val="00C16757"/>
    <w:rsid w:val="00C271FA"/>
    <w:rsid w:val="00C334AC"/>
    <w:rsid w:val="00C36373"/>
    <w:rsid w:val="00C3640B"/>
    <w:rsid w:val="00C40F20"/>
    <w:rsid w:val="00C42C19"/>
    <w:rsid w:val="00C43E1C"/>
    <w:rsid w:val="00C44102"/>
    <w:rsid w:val="00C443D7"/>
    <w:rsid w:val="00C4536D"/>
    <w:rsid w:val="00C45C98"/>
    <w:rsid w:val="00C45DBC"/>
    <w:rsid w:val="00C465E8"/>
    <w:rsid w:val="00C46DEA"/>
    <w:rsid w:val="00C50A4E"/>
    <w:rsid w:val="00C51030"/>
    <w:rsid w:val="00C52C33"/>
    <w:rsid w:val="00C52E27"/>
    <w:rsid w:val="00C53AD5"/>
    <w:rsid w:val="00C56001"/>
    <w:rsid w:val="00C60927"/>
    <w:rsid w:val="00C6268D"/>
    <w:rsid w:val="00C6335F"/>
    <w:rsid w:val="00C6480A"/>
    <w:rsid w:val="00C66205"/>
    <w:rsid w:val="00C72486"/>
    <w:rsid w:val="00C72D8C"/>
    <w:rsid w:val="00C748FC"/>
    <w:rsid w:val="00C7647D"/>
    <w:rsid w:val="00C7689C"/>
    <w:rsid w:val="00C76907"/>
    <w:rsid w:val="00C81EC7"/>
    <w:rsid w:val="00C83021"/>
    <w:rsid w:val="00C85E05"/>
    <w:rsid w:val="00C8658A"/>
    <w:rsid w:val="00C965FF"/>
    <w:rsid w:val="00C9662F"/>
    <w:rsid w:val="00C97592"/>
    <w:rsid w:val="00C977DC"/>
    <w:rsid w:val="00CA543D"/>
    <w:rsid w:val="00CA5572"/>
    <w:rsid w:val="00CA60E3"/>
    <w:rsid w:val="00CA691D"/>
    <w:rsid w:val="00CB17EE"/>
    <w:rsid w:val="00CB1F2D"/>
    <w:rsid w:val="00CB421E"/>
    <w:rsid w:val="00CC4984"/>
    <w:rsid w:val="00CC6376"/>
    <w:rsid w:val="00CC6C22"/>
    <w:rsid w:val="00CD32C1"/>
    <w:rsid w:val="00CD718B"/>
    <w:rsid w:val="00CD7624"/>
    <w:rsid w:val="00CE019E"/>
    <w:rsid w:val="00CE0C2B"/>
    <w:rsid w:val="00CE0F91"/>
    <w:rsid w:val="00CE1541"/>
    <w:rsid w:val="00CE3AAF"/>
    <w:rsid w:val="00CE51AE"/>
    <w:rsid w:val="00CE5864"/>
    <w:rsid w:val="00CE5AAB"/>
    <w:rsid w:val="00CE5D51"/>
    <w:rsid w:val="00CF34CC"/>
    <w:rsid w:val="00CF52B4"/>
    <w:rsid w:val="00D02F32"/>
    <w:rsid w:val="00D031D4"/>
    <w:rsid w:val="00D05C41"/>
    <w:rsid w:val="00D118B8"/>
    <w:rsid w:val="00D12F8F"/>
    <w:rsid w:val="00D1410F"/>
    <w:rsid w:val="00D21F3F"/>
    <w:rsid w:val="00D225FC"/>
    <w:rsid w:val="00D23F7E"/>
    <w:rsid w:val="00D241B7"/>
    <w:rsid w:val="00D278EB"/>
    <w:rsid w:val="00D31B80"/>
    <w:rsid w:val="00D32D91"/>
    <w:rsid w:val="00D335D9"/>
    <w:rsid w:val="00D348E2"/>
    <w:rsid w:val="00D35E90"/>
    <w:rsid w:val="00D3756A"/>
    <w:rsid w:val="00D37DAB"/>
    <w:rsid w:val="00D40FF5"/>
    <w:rsid w:val="00D46254"/>
    <w:rsid w:val="00D46E78"/>
    <w:rsid w:val="00D4755D"/>
    <w:rsid w:val="00D50305"/>
    <w:rsid w:val="00D52D2D"/>
    <w:rsid w:val="00D5305A"/>
    <w:rsid w:val="00D546AF"/>
    <w:rsid w:val="00D56D88"/>
    <w:rsid w:val="00D74964"/>
    <w:rsid w:val="00D74E54"/>
    <w:rsid w:val="00D75F04"/>
    <w:rsid w:val="00D82775"/>
    <w:rsid w:val="00D87927"/>
    <w:rsid w:val="00D92C74"/>
    <w:rsid w:val="00D93739"/>
    <w:rsid w:val="00D93C24"/>
    <w:rsid w:val="00D95054"/>
    <w:rsid w:val="00D953C3"/>
    <w:rsid w:val="00D954E8"/>
    <w:rsid w:val="00D95B0A"/>
    <w:rsid w:val="00DA082E"/>
    <w:rsid w:val="00DA38E4"/>
    <w:rsid w:val="00DA470E"/>
    <w:rsid w:val="00DA51A0"/>
    <w:rsid w:val="00DA696E"/>
    <w:rsid w:val="00DA72A8"/>
    <w:rsid w:val="00DA780D"/>
    <w:rsid w:val="00DB0480"/>
    <w:rsid w:val="00DB1E91"/>
    <w:rsid w:val="00DB4A76"/>
    <w:rsid w:val="00DB6BC3"/>
    <w:rsid w:val="00DC1DEA"/>
    <w:rsid w:val="00DC2EF4"/>
    <w:rsid w:val="00DC5F73"/>
    <w:rsid w:val="00DC5FBD"/>
    <w:rsid w:val="00DC6401"/>
    <w:rsid w:val="00DC6D94"/>
    <w:rsid w:val="00DD2686"/>
    <w:rsid w:val="00DD3A45"/>
    <w:rsid w:val="00DD7A1D"/>
    <w:rsid w:val="00DD7AD3"/>
    <w:rsid w:val="00DE16A5"/>
    <w:rsid w:val="00DE1ECA"/>
    <w:rsid w:val="00DE4443"/>
    <w:rsid w:val="00DE61F0"/>
    <w:rsid w:val="00DE7FAE"/>
    <w:rsid w:val="00DF38B6"/>
    <w:rsid w:val="00DF5508"/>
    <w:rsid w:val="00DF68AA"/>
    <w:rsid w:val="00E05DCA"/>
    <w:rsid w:val="00E06D5A"/>
    <w:rsid w:val="00E1174C"/>
    <w:rsid w:val="00E12D39"/>
    <w:rsid w:val="00E160E8"/>
    <w:rsid w:val="00E17F6F"/>
    <w:rsid w:val="00E2027D"/>
    <w:rsid w:val="00E229D4"/>
    <w:rsid w:val="00E23DC2"/>
    <w:rsid w:val="00E24A32"/>
    <w:rsid w:val="00E26E2C"/>
    <w:rsid w:val="00E30049"/>
    <w:rsid w:val="00E30C98"/>
    <w:rsid w:val="00E31005"/>
    <w:rsid w:val="00E32208"/>
    <w:rsid w:val="00E326A8"/>
    <w:rsid w:val="00E32BDA"/>
    <w:rsid w:val="00E33D4D"/>
    <w:rsid w:val="00E35718"/>
    <w:rsid w:val="00E359A3"/>
    <w:rsid w:val="00E37DE1"/>
    <w:rsid w:val="00E542B2"/>
    <w:rsid w:val="00E552A2"/>
    <w:rsid w:val="00E57D7A"/>
    <w:rsid w:val="00E612D4"/>
    <w:rsid w:val="00E61C5D"/>
    <w:rsid w:val="00E62271"/>
    <w:rsid w:val="00E63227"/>
    <w:rsid w:val="00E644DC"/>
    <w:rsid w:val="00E64546"/>
    <w:rsid w:val="00E7074B"/>
    <w:rsid w:val="00E714CB"/>
    <w:rsid w:val="00E729B4"/>
    <w:rsid w:val="00E72E0B"/>
    <w:rsid w:val="00E72ECF"/>
    <w:rsid w:val="00E76A48"/>
    <w:rsid w:val="00E849E6"/>
    <w:rsid w:val="00E84CC2"/>
    <w:rsid w:val="00E86290"/>
    <w:rsid w:val="00E87854"/>
    <w:rsid w:val="00E95E97"/>
    <w:rsid w:val="00E975F0"/>
    <w:rsid w:val="00EA0DCD"/>
    <w:rsid w:val="00EA142F"/>
    <w:rsid w:val="00EA332C"/>
    <w:rsid w:val="00EA3D56"/>
    <w:rsid w:val="00EA774B"/>
    <w:rsid w:val="00EB1A00"/>
    <w:rsid w:val="00EB2940"/>
    <w:rsid w:val="00EB451D"/>
    <w:rsid w:val="00EB7248"/>
    <w:rsid w:val="00EB79F7"/>
    <w:rsid w:val="00EB7BA2"/>
    <w:rsid w:val="00EC2012"/>
    <w:rsid w:val="00EC2F28"/>
    <w:rsid w:val="00EC4495"/>
    <w:rsid w:val="00ED0BFC"/>
    <w:rsid w:val="00ED5305"/>
    <w:rsid w:val="00ED5498"/>
    <w:rsid w:val="00EE0395"/>
    <w:rsid w:val="00EE1C93"/>
    <w:rsid w:val="00EE3F36"/>
    <w:rsid w:val="00EE6897"/>
    <w:rsid w:val="00EE7D60"/>
    <w:rsid w:val="00EF019F"/>
    <w:rsid w:val="00EF0BC2"/>
    <w:rsid w:val="00EF3922"/>
    <w:rsid w:val="00EF49D1"/>
    <w:rsid w:val="00EF513A"/>
    <w:rsid w:val="00EF69E1"/>
    <w:rsid w:val="00F00170"/>
    <w:rsid w:val="00F00198"/>
    <w:rsid w:val="00F0098E"/>
    <w:rsid w:val="00F0157E"/>
    <w:rsid w:val="00F028F6"/>
    <w:rsid w:val="00F04424"/>
    <w:rsid w:val="00F05B82"/>
    <w:rsid w:val="00F1107E"/>
    <w:rsid w:val="00F110C9"/>
    <w:rsid w:val="00F1287C"/>
    <w:rsid w:val="00F12899"/>
    <w:rsid w:val="00F179E1"/>
    <w:rsid w:val="00F23010"/>
    <w:rsid w:val="00F25DD2"/>
    <w:rsid w:val="00F2618A"/>
    <w:rsid w:val="00F31C56"/>
    <w:rsid w:val="00F32B85"/>
    <w:rsid w:val="00F3370F"/>
    <w:rsid w:val="00F35C84"/>
    <w:rsid w:val="00F40282"/>
    <w:rsid w:val="00F4300B"/>
    <w:rsid w:val="00F4413A"/>
    <w:rsid w:val="00F44935"/>
    <w:rsid w:val="00F471C0"/>
    <w:rsid w:val="00F53574"/>
    <w:rsid w:val="00F53BE3"/>
    <w:rsid w:val="00F54BB8"/>
    <w:rsid w:val="00F54DE4"/>
    <w:rsid w:val="00F55717"/>
    <w:rsid w:val="00F57FE9"/>
    <w:rsid w:val="00F60977"/>
    <w:rsid w:val="00F61CE4"/>
    <w:rsid w:val="00F65FA2"/>
    <w:rsid w:val="00F661BB"/>
    <w:rsid w:val="00F71D8E"/>
    <w:rsid w:val="00F72085"/>
    <w:rsid w:val="00F734F5"/>
    <w:rsid w:val="00F75851"/>
    <w:rsid w:val="00F77B88"/>
    <w:rsid w:val="00F83D69"/>
    <w:rsid w:val="00F8570E"/>
    <w:rsid w:val="00F86291"/>
    <w:rsid w:val="00F90BB5"/>
    <w:rsid w:val="00F90F7D"/>
    <w:rsid w:val="00F92AFC"/>
    <w:rsid w:val="00F9338A"/>
    <w:rsid w:val="00F95A79"/>
    <w:rsid w:val="00F95AA2"/>
    <w:rsid w:val="00F95DDC"/>
    <w:rsid w:val="00F96B29"/>
    <w:rsid w:val="00F97502"/>
    <w:rsid w:val="00F978DA"/>
    <w:rsid w:val="00F97FB1"/>
    <w:rsid w:val="00FA0012"/>
    <w:rsid w:val="00FA2329"/>
    <w:rsid w:val="00FA518B"/>
    <w:rsid w:val="00FB092A"/>
    <w:rsid w:val="00FB0C60"/>
    <w:rsid w:val="00FB0D49"/>
    <w:rsid w:val="00FB1446"/>
    <w:rsid w:val="00FB6411"/>
    <w:rsid w:val="00FB7976"/>
    <w:rsid w:val="00FB798C"/>
    <w:rsid w:val="00FC1DE8"/>
    <w:rsid w:val="00FC238E"/>
    <w:rsid w:val="00FC4C52"/>
    <w:rsid w:val="00FC4D72"/>
    <w:rsid w:val="00FC50F3"/>
    <w:rsid w:val="00FC56F2"/>
    <w:rsid w:val="00FC63EA"/>
    <w:rsid w:val="00FD1EE8"/>
    <w:rsid w:val="00FD52C1"/>
    <w:rsid w:val="00FD61BD"/>
    <w:rsid w:val="00FE4D34"/>
    <w:rsid w:val="00FE50EC"/>
    <w:rsid w:val="00FE7B24"/>
    <w:rsid w:val="00FF3166"/>
    <w:rsid w:val="00FF382D"/>
    <w:rsid w:val="00FF4999"/>
    <w:rsid w:val="0A6CC35B"/>
    <w:rsid w:val="0AEB2853"/>
    <w:rsid w:val="0CFA93D0"/>
    <w:rsid w:val="24B31F2A"/>
    <w:rsid w:val="2AB0CC98"/>
    <w:rsid w:val="5056B129"/>
    <w:rsid w:val="541893CB"/>
    <w:rsid w:val="59DCFF55"/>
    <w:rsid w:val="5B78CFB6"/>
    <w:rsid w:val="644C7B40"/>
    <w:rsid w:val="7B217E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6145"/>
    <o:shapelayout v:ext="edit">
      <o:idmap v:ext="edit" data="1"/>
    </o:shapelayout>
  </w:shapeDefaults>
  <w:decimalSymbol w:val="."/>
  <w:listSeparator w:val=","/>
  <w14:docId w14:val="3026F349"/>
  <w15:docId w15:val="{12F72D19-2540-4D60-B9DD-A4736781A6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pPr>
        <w:spacing w:after="80"/>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505E6"/>
    <w:pPr>
      <w:jc w:val="both"/>
    </w:pPr>
    <w:rPr>
      <w:rFonts w:ascii="Verdana" w:hAnsi="Verdana"/>
      <w:sz w:val="24"/>
      <w:lang w:eastAsia="en-US"/>
    </w:rPr>
  </w:style>
  <w:style w:type="paragraph" w:styleId="Heading1">
    <w:name w:val="heading 1"/>
    <w:basedOn w:val="Normal"/>
    <w:next w:val="Normal"/>
    <w:link w:val="Heading1Char"/>
    <w:qFormat/>
    <w:rsid w:val="00C44102"/>
    <w:pPr>
      <w:keepNext/>
      <w:numPr>
        <w:numId w:val="3"/>
      </w:numPr>
      <w:spacing w:before="360"/>
      <w:jc w:val="left"/>
      <w:outlineLvl w:val="0"/>
    </w:pPr>
    <w:rPr>
      <w:b/>
      <w:kern w:val="28"/>
      <w:sz w:val="32"/>
    </w:rPr>
  </w:style>
  <w:style w:type="paragraph" w:styleId="Heading2">
    <w:name w:val="heading 2"/>
    <w:basedOn w:val="Normal"/>
    <w:next w:val="Normal"/>
    <w:link w:val="Heading2Char"/>
    <w:qFormat/>
    <w:rsid w:val="00C44102"/>
    <w:pPr>
      <w:keepNext/>
      <w:numPr>
        <w:ilvl w:val="1"/>
        <w:numId w:val="3"/>
      </w:numPr>
      <w:spacing w:before="360"/>
      <w:jc w:val="left"/>
      <w:outlineLvl w:val="1"/>
    </w:pPr>
    <w:rPr>
      <w:b/>
      <w:sz w:val="28"/>
    </w:rPr>
  </w:style>
  <w:style w:type="paragraph" w:styleId="Heading3">
    <w:name w:val="heading 3"/>
    <w:basedOn w:val="Normal"/>
    <w:next w:val="Normal"/>
    <w:link w:val="Heading3Char"/>
    <w:qFormat/>
    <w:rsid w:val="00C44102"/>
    <w:pPr>
      <w:keepNext/>
      <w:numPr>
        <w:ilvl w:val="2"/>
        <w:numId w:val="3"/>
      </w:numPr>
      <w:spacing w:before="360"/>
      <w:outlineLvl w:val="2"/>
    </w:pPr>
  </w:style>
  <w:style w:type="paragraph" w:styleId="Heading4">
    <w:name w:val="heading 4"/>
    <w:basedOn w:val="Normal"/>
    <w:next w:val="Normal"/>
    <w:qFormat/>
    <w:rsid w:val="00C52E27"/>
    <w:pPr>
      <w:keepNext/>
      <w:tabs>
        <w:tab w:val="left" w:pos="1008"/>
      </w:tabs>
      <w:spacing w:before="360"/>
      <w:outlineLvl w:val="3"/>
    </w:pPr>
    <w:rPr>
      <w:rFonts w:ascii="Arial" w:hAnsi="Arial"/>
      <w:b/>
    </w:rPr>
  </w:style>
  <w:style w:type="paragraph" w:styleId="Heading5">
    <w:name w:val="heading 5"/>
    <w:basedOn w:val="Normal"/>
    <w:next w:val="Normal"/>
    <w:qFormat/>
    <w:rsid w:val="00C52E27"/>
    <w:pPr>
      <w:keepNext/>
      <w:numPr>
        <w:ilvl w:val="4"/>
        <w:numId w:val="3"/>
      </w:numPr>
      <w:outlineLvl w:val="4"/>
    </w:pPr>
    <w:rPr>
      <w:b/>
    </w:rPr>
  </w:style>
  <w:style w:type="paragraph" w:styleId="Heading6">
    <w:name w:val="heading 6"/>
    <w:basedOn w:val="Normal"/>
    <w:next w:val="Normal"/>
    <w:qFormat/>
    <w:rsid w:val="00C52E27"/>
    <w:pPr>
      <w:keepNext/>
      <w:jc w:val="center"/>
      <w:outlineLvl w:val="5"/>
    </w:pPr>
    <w:rPr>
      <w:b/>
    </w:rPr>
  </w:style>
  <w:style w:type="paragraph" w:styleId="Heading7">
    <w:name w:val="heading 7"/>
    <w:basedOn w:val="Normal"/>
    <w:next w:val="Normal"/>
    <w:qFormat/>
    <w:rsid w:val="00C52E27"/>
    <w:pPr>
      <w:keepNext/>
      <w:numPr>
        <w:ilvl w:val="6"/>
        <w:numId w:val="3"/>
      </w:numPr>
      <w:outlineLvl w:val="6"/>
    </w:pPr>
    <w:rPr>
      <w:b/>
    </w:rPr>
  </w:style>
  <w:style w:type="paragraph" w:styleId="Heading8">
    <w:name w:val="heading 8"/>
    <w:basedOn w:val="Normal"/>
    <w:next w:val="Normal"/>
    <w:qFormat/>
    <w:rsid w:val="00C52E27"/>
    <w:pPr>
      <w:keepNext/>
      <w:numPr>
        <w:ilvl w:val="7"/>
        <w:numId w:val="3"/>
      </w:numPr>
      <w:spacing w:before="120"/>
      <w:outlineLvl w:val="7"/>
    </w:pPr>
    <w:rPr>
      <w:b/>
    </w:rPr>
  </w:style>
  <w:style w:type="paragraph" w:styleId="Heading9">
    <w:name w:val="heading 9"/>
    <w:basedOn w:val="Normal"/>
    <w:next w:val="Normal"/>
    <w:qFormat/>
    <w:rsid w:val="00C52E27"/>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C52E27"/>
    <w:pPr>
      <w:keepNext/>
      <w:spacing w:before="120" w:after="120"/>
      <w:jc w:val="center"/>
    </w:pPr>
    <w:rPr>
      <w:b/>
    </w:rPr>
  </w:style>
  <w:style w:type="paragraph" w:styleId="Footer">
    <w:name w:val="footer"/>
    <w:basedOn w:val="Normal"/>
    <w:link w:val="FooterChar"/>
    <w:rsid w:val="004A506C"/>
    <w:pPr>
      <w:tabs>
        <w:tab w:val="center" w:pos="4320"/>
        <w:tab w:val="right" w:pos="8640"/>
      </w:tabs>
      <w:jc w:val="left"/>
    </w:pPr>
    <w:rPr>
      <w:rFonts w:ascii="Arial" w:hAnsi="Arial"/>
      <w:sz w:val="20"/>
    </w:rPr>
  </w:style>
  <w:style w:type="paragraph" w:styleId="Header">
    <w:name w:val="header"/>
    <w:basedOn w:val="Normal"/>
    <w:link w:val="HeaderChar"/>
    <w:semiHidden/>
    <w:rsid w:val="004A506C"/>
    <w:pPr>
      <w:tabs>
        <w:tab w:val="center" w:pos="4320"/>
        <w:tab w:val="right" w:pos="8640"/>
      </w:tabs>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semiHidden/>
    <w:rsid w:val="00C52E27"/>
    <w:pPr>
      <w:tabs>
        <w:tab w:val="left" w:pos="540"/>
        <w:tab w:val="right" w:leader="dot" w:pos="9016"/>
      </w:tabs>
      <w:ind w:left="547" w:hanging="547"/>
      <w:jc w:val="left"/>
    </w:pPr>
    <w:rPr>
      <w:b/>
      <w:caps/>
      <w:noProof/>
    </w:rPr>
  </w:style>
  <w:style w:type="paragraph" w:styleId="TOC2">
    <w:name w:val="toc 2"/>
    <w:basedOn w:val="Normal"/>
    <w:next w:val="Normal"/>
    <w:autoRedefine/>
    <w:semiHidden/>
    <w:rsid w:val="00C52E27"/>
    <w:pPr>
      <w:tabs>
        <w:tab w:val="left" w:pos="960"/>
        <w:tab w:val="right" w:leader="dot" w:pos="9016"/>
      </w:tabs>
      <w:ind w:left="990" w:hanging="750"/>
      <w:jc w:val="left"/>
    </w:pPr>
    <w:rPr>
      <w:noProof/>
    </w:rPr>
  </w:style>
  <w:style w:type="paragraph" w:styleId="BalloonText">
    <w:name w:val="Balloon Text"/>
    <w:basedOn w:val="Normal"/>
    <w:semiHidden/>
    <w:rsid w:val="00C52E27"/>
    <w:rPr>
      <w:rFonts w:ascii="Tahoma" w:hAnsi="Tahoma" w:cs="Tahoma"/>
      <w:sz w:val="16"/>
      <w:szCs w:val="16"/>
    </w:rPr>
  </w:style>
  <w:style w:type="paragraph" w:styleId="EndnoteText">
    <w:name w:val="endnote text"/>
    <w:basedOn w:val="Normal"/>
    <w:semiHidden/>
    <w:rsid w:val="00C52E27"/>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rsid w:val="00C52E27"/>
    <w:rPr>
      <w:color w:val="0000FF"/>
      <w:u w:val="single"/>
    </w:rPr>
  </w:style>
  <w:style w:type="paragraph" w:customStyle="1" w:styleId="Normalwithnoparaspacing">
    <w:name w:val="Normal with no para spacing"/>
    <w:basedOn w:val="Normal"/>
    <w:semiHidden/>
    <w:rsid w:val="00D3756A"/>
  </w:style>
  <w:style w:type="character" w:styleId="FollowedHyperlink">
    <w:name w:val="FollowedHyperlink"/>
    <w:basedOn w:val="DefaultParagraphFont"/>
    <w:semiHidden/>
    <w:rsid w:val="00C52E27"/>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semiHidden/>
    <w:rsid w:val="008B582D"/>
    <w:pPr>
      <w:ind w:left="480"/>
    </w:pPr>
  </w:style>
  <w:style w:type="numbering" w:customStyle="1" w:styleId="Listnumerals">
    <w:name w:val="List numerals"/>
    <w:basedOn w:val="NoList"/>
    <w:rsid w:val="0021053E"/>
    <w:pPr>
      <w:numPr>
        <w:numId w:val="4"/>
      </w:numPr>
    </w:pPr>
  </w:style>
  <w:style w:type="numbering" w:customStyle="1" w:styleId="Listalphabetical">
    <w:name w:val="List alphabetical"/>
    <w:basedOn w:val="NoList"/>
    <w:rsid w:val="0021053E"/>
    <w:pPr>
      <w:numPr>
        <w:numId w:val="5"/>
      </w:numPr>
    </w:pPr>
  </w:style>
  <w:style w:type="paragraph" w:styleId="ListParagraph">
    <w:name w:val="List Paragraph"/>
    <w:basedOn w:val="Normal"/>
    <w:uiPriority w:val="34"/>
    <w:qFormat/>
    <w:rsid w:val="000228AC"/>
    <w:pPr>
      <w:numPr>
        <w:numId w:val="6"/>
      </w:numPr>
      <w:contextualSpacing/>
    </w:pPr>
    <w:rPr>
      <w:kern w:val="28"/>
      <w:szCs w:val="24"/>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character" w:customStyle="1" w:styleId="Heading2Char">
    <w:name w:val="Heading 2 Char"/>
    <w:basedOn w:val="DefaultParagraphFont"/>
    <w:link w:val="Heading2"/>
    <w:rsid w:val="00B25212"/>
    <w:rPr>
      <w:rFonts w:ascii="Verdana" w:hAnsi="Verdana"/>
      <w:b/>
      <w:sz w:val="28"/>
      <w:lang w:eastAsia="en-US"/>
    </w:rPr>
  </w:style>
  <w:style w:type="paragraph" w:styleId="FootnoteText">
    <w:name w:val="footnote text"/>
    <w:basedOn w:val="Normal"/>
    <w:link w:val="FootnoteTextChar"/>
    <w:rsid w:val="00150024"/>
    <w:rPr>
      <w:sz w:val="20"/>
    </w:rPr>
  </w:style>
  <w:style w:type="character" w:customStyle="1" w:styleId="FootnoteTextChar">
    <w:name w:val="Footnote Text Char"/>
    <w:basedOn w:val="DefaultParagraphFont"/>
    <w:link w:val="FootnoteText"/>
    <w:rsid w:val="00150024"/>
    <w:rPr>
      <w:rFonts w:ascii="Verdana" w:hAnsi="Verdana"/>
      <w:lang w:eastAsia="en-US"/>
    </w:rPr>
  </w:style>
  <w:style w:type="character" w:styleId="FootnoteReference">
    <w:name w:val="footnote reference"/>
    <w:basedOn w:val="DefaultParagraphFont"/>
    <w:rsid w:val="00150024"/>
    <w:rPr>
      <w:vertAlign w:val="superscript"/>
    </w:rPr>
  </w:style>
  <w:style w:type="paragraph" w:styleId="NormalWeb">
    <w:name w:val="Normal (Web)"/>
    <w:basedOn w:val="Normal"/>
    <w:uiPriority w:val="99"/>
    <w:unhideWhenUsed/>
    <w:rsid w:val="00863968"/>
    <w:pPr>
      <w:spacing w:before="100" w:beforeAutospacing="1" w:after="100" w:afterAutospacing="1"/>
      <w:jc w:val="left"/>
    </w:pPr>
    <w:rPr>
      <w:rFonts w:ascii="Times New Roman" w:hAnsi="Times New Roman"/>
      <w:szCs w:val="24"/>
      <w:lang w:eastAsia="en-GB"/>
    </w:rPr>
  </w:style>
  <w:style w:type="character" w:customStyle="1" w:styleId="TitleChar">
    <w:name w:val="Title Char"/>
    <w:basedOn w:val="DefaultParagraphFont"/>
    <w:link w:val="Title"/>
    <w:rsid w:val="00F2618A"/>
    <w:rPr>
      <w:rFonts w:ascii="Arial" w:hAnsi="Arial"/>
      <w:b/>
      <w:kern w:val="28"/>
      <w:sz w:val="72"/>
      <w:szCs w:val="72"/>
      <w:lang w:eastAsia="en-US"/>
    </w:rPr>
  </w:style>
  <w:style w:type="character" w:customStyle="1" w:styleId="HeaderChar">
    <w:name w:val="Header Char"/>
    <w:basedOn w:val="DefaultParagraphFont"/>
    <w:link w:val="Header"/>
    <w:semiHidden/>
    <w:rsid w:val="00F2618A"/>
    <w:rPr>
      <w:rFonts w:ascii="Arial" w:hAnsi="Arial"/>
      <w:lang w:eastAsia="en-US"/>
    </w:rPr>
  </w:style>
  <w:style w:type="character" w:customStyle="1" w:styleId="FooterChar">
    <w:name w:val="Footer Char"/>
    <w:basedOn w:val="DefaultParagraphFont"/>
    <w:link w:val="Footer"/>
    <w:rsid w:val="00F2618A"/>
    <w:rPr>
      <w:rFonts w:ascii="Arial" w:hAnsi="Arial"/>
      <w:lang w:eastAsia="en-US"/>
    </w:rPr>
  </w:style>
  <w:style w:type="paragraph" w:customStyle="1" w:styleId="summary">
    <w:name w:val="summary"/>
    <w:basedOn w:val="Normal"/>
    <w:rsid w:val="00CE0C2B"/>
    <w:pPr>
      <w:spacing w:before="100" w:beforeAutospacing="1" w:after="100" w:afterAutospacing="1"/>
      <w:jc w:val="left"/>
    </w:pPr>
    <w:rPr>
      <w:rFonts w:ascii="Times New Roman" w:hAnsi="Times New Roman"/>
      <w:szCs w:val="24"/>
      <w:lang w:eastAsia="en-GB"/>
    </w:rPr>
  </w:style>
  <w:style w:type="paragraph" w:customStyle="1" w:styleId="Default">
    <w:name w:val="Default"/>
    <w:rsid w:val="003F55F8"/>
    <w:pPr>
      <w:autoSpaceDE w:val="0"/>
      <w:autoSpaceDN w:val="0"/>
      <w:adjustRightInd w:val="0"/>
    </w:pPr>
    <w:rPr>
      <w:rFonts w:ascii="Arial" w:eastAsia="Calibri" w:hAnsi="Arial" w:cs="Arial"/>
      <w:color w:val="000000"/>
      <w:sz w:val="24"/>
      <w:szCs w:val="24"/>
      <w:lang w:eastAsia="en-US"/>
    </w:rPr>
  </w:style>
  <w:style w:type="character" w:customStyle="1" w:styleId="Heading1Char">
    <w:name w:val="Heading 1 Char"/>
    <w:basedOn w:val="DefaultParagraphFont"/>
    <w:link w:val="Heading1"/>
    <w:rsid w:val="00990491"/>
    <w:rPr>
      <w:rFonts w:ascii="Verdana" w:hAnsi="Verdana"/>
      <w:b/>
      <w:kern w:val="28"/>
      <w:sz w:val="32"/>
      <w:lang w:eastAsia="en-US"/>
    </w:rPr>
  </w:style>
  <w:style w:type="character" w:customStyle="1" w:styleId="Heading3Char">
    <w:name w:val="Heading 3 Char"/>
    <w:basedOn w:val="DefaultParagraphFont"/>
    <w:link w:val="Heading3"/>
    <w:rsid w:val="00990491"/>
    <w:rPr>
      <w:rFonts w:ascii="Verdana" w:hAnsi="Verdana"/>
      <w:sz w:val="24"/>
      <w:lang w:eastAsia="en-US"/>
    </w:rPr>
  </w:style>
  <w:style w:type="character" w:styleId="CommentReference">
    <w:name w:val="annotation reference"/>
    <w:basedOn w:val="DefaultParagraphFont"/>
    <w:rsid w:val="005219D4"/>
    <w:rPr>
      <w:sz w:val="16"/>
      <w:szCs w:val="16"/>
    </w:rPr>
  </w:style>
  <w:style w:type="paragraph" w:styleId="CommentText">
    <w:name w:val="annotation text"/>
    <w:basedOn w:val="Normal"/>
    <w:link w:val="CommentTextChar"/>
    <w:rsid w:val="005219D4"/>
    <w:rPr>
      <w:sz w:val="20"/>
    </w:rPr>
  </w:style>
  <w:style w:type="character" w:customStyle="1" w:styleId="CommentTextChar">
    <w:name w:val="Comment Text Char"/>
    <w:basedOn w:val="DefaultParagraphFont"/>
    <w:link w:val="CommentText"/>
    <w:rsid w:val="005219D4"/>
    <w:rPr>
      <w:rFonts w:ascii="Verdana" w:hAnsi="Verdana"/>
      <w:lang w:eastAsia="en-US"/>
    </w:rPr>
  </w:style>
  <w:style w:type="paragraph" w:styleId="CommentSubject">
    <w:name w:val="annotation subject"/>
    <w:basedOn w:val="CommentText"/>
    <w:next w:val="CommentText"/>
    <w:link w:val="CommentSubjectChar"/>
    <w:rsid w:val="005219D4"/>
    <w:rPr>
      <w:b/>
      <w:bCs/>
    </w:rPr>
  </w:style>
  <w:style w:type="character" w:customStyle="1" w:styleId="CommentSubjectChar">
    <w:name w:val="Comment Subject Char"/>
    <w:basedOn w:val="CommentTextChar"/>
    <w:link w:val="CommentSubject"/>
    <w:rsid w:val="005219D4"/>
    <w:rPr>
      <w:rFonts w:ascii="Verdana" w:hAnsi="Verdana"/>
      <w:b/>
      <w:bCs/>
      <w:lang w:eastAsia="en-US"/>
    </w:rPr>
  </w:style>
  <w:style w:type="paragraph" w:styleId="NoSpacing">
    <w:name w:val="No Spacing"/>
    <w:uiPriority w:val="1"/>
    <w:qFormat/>
    <w:rsid w:val="00812126"/>
    <w:pPr>
      <w:jc w:val="both"/>
    </w:pPr>
    <w:rPr>
      <w:rFonts w:ascii="Verdana" w:hAnsi="Verdana"/>
      <w:sz w:val="24"/>
      <w:lang w:eastAsia="en-US"/>
    </w:rPr>
  </w:style>
  <w:style w:type="table" w:customStyle="1" w:styleId="TableGrid1">
    <w:name w:val="Table Grid1"/>
    <w:basedOn w:val="TableNormal"/>
    <w:next w:val="TableGrid"/>
    <w:uiPriority w:val="59"/>
    <w:rsid w:val="009505E6"/>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92698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110FD0"/>
    <w:rPr>
      <w:b/>
      <w:bCs/>
    </w:rPr>
  </w:style>
  <w:style w:type="paragraph" w:customStyle="1" w:styleId="Textmain6">
    <w:name w:val="Text main6"/>
    <w:basedOn w:val="Normal"/>
    <w:rsid w:val="00B20F10"/>
    <w:pPr>
      <w:spacing w:after="0"/>
      <w:ind w:left="1077"/>
    </w:pPr>
    <w:rPr>
      <w:rFonts w:ascii="Book Antiqua" w:hAnsi="Book Antiqua"/>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97384">
      <w:bodyDiv w:val="1"/>
      <w:marLeft w:val="0"/>
      <w:marRight w:val="0"/>
      <w:marTop w:val="0"/>
      <w:marBottom w:val="0"/>
      <w:divBdr>
        <w:top w:val="none" w:sz="0" w:space="0" w:color="auto"/>
        <w:left w:val="none" w:sz="0" w:space="0" w:color="auto"/>
        <w:bottom w:val="none" w:sz="0" w:space="0" w:color="auto"/>
        <w:right w:val="none" w:sz="0" w:space="0" w:color="auto"/>
      </w:divBdr>
      <w:divsChild>
        <w:div w:id="1699774433">
          <w:marLeft w:val="0"/>
          <w:marRight w:val="0"/>
          <w:marTop w:val="0"/>
          <w:marBottom w:val="0"/>
          <w:divBdr>
            <w:top w:val="none" w:sz="0" w:space="0" w:color="auto"/>
            <w:left w:val="none" w:sz="0" w:space="0" w:color="auto"/>
            <w:bottom w:val="none" w:sz="0" w:space="0" w:color="auto"/>
            <w:right w:val="none" w:sz="0" w:space="0" w:color="auto"/>
          </w:divBdr>
          <w:divsChild>
            <w:div w:id="898638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0575102">
      <w:bodyDiv w:val="1"/>
      <w:marLeft w:val="0"/>
      <w:marRight w:val="0"/>
      <w:marTop w:val="0"/>
      <w:marBottom w:val="0"/>
      <w:divBdr>
        <w:top w:val="none" w:sz="0" w:space="0" w:color="auto"/>
        <w:left w:val="none" w:sz="0" w:space="0" w:color="auto"/>
        <w:bottom w:val="none" w:sz="0" w:space="0" w:color="auto"/>
        <w:right w:val="none" w:sz="0" w:space="0" w:color="auto"/>
      </w:divBdr>
      <w:divsChild>
        <w:div w:id="1758089105">
          <w:marLeft w:val="0"/>
          <w:marRight w:val="0"/>
          <w:marTop w:val="0"/>
          <w:marBottom w:val="0"/>
          <w:divBdr>
            <w:top w:val="none" w:sz="0" w:space="0" w:color="auto"/>
            <w:left w:val="none" w:sz="0" w:space="0" w:color="auto"/>
            <w:bottom w:val="none" w:sz="0" w:space="0" w:color="auto"/>
            <w:right w:val="none" w:sz="0" w:space="0" w:color="auto"/>
          </w:divBdr>
          <w:divsChild>
            <w:div w:id="107716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4067686">
      <w:bodyDiv w:val="1"/>
      <w:marLeft w:val="0"/>
      <w:marRight w:val="0"/>
      <w:marTop w:val="0"/>
      <w:marBottom w:val="0"/>
      <w:divBdr>
        <w:top w:val="none" w:sz="0" w:space="0" w:color="auto"/>
        <w:left w:val="none" w:sz="0" w:space="0" w:color="auto"/>
        <w:bottom w:val="none" w:sz="0" w:space="0" w:color="auto"/>
        <w:right w:val="none" w:sz="0" w:space="0" w:color="auto"/>
      </w:divBdr>
    </w:div>
    <w:div w:id="498273252">
      <w:bodyDiv w:val="1"/>
      <w:marLeft w:val="0"/>
      <w:marRight w:val="0"/>
      <w:marTop w:val="0"/>
      <w:marBottom w:val="0"/>
      <w:divBdr>
        <w:top w:val="none" w:sz="0" w:space="0" w:color="auto"/>
        <w:left w:val="none" w:sz="0" w:space="0" w:color="auto"/>
        <w:bottom w:val="none" w:sz="0" w:space="0" w:color="auto"/>
        <w:right w:val="none" w:sz="0" w:space="0" w:color="auto"/>
      </w:divBdr>
      <w:divsChild>
        <w:div w:id="1817407653">
          <w:marLeft w:val="0"/>
          <w:marRight w:val="0"/>
          <w:marTop w:val="0"/>
          <w:marBottom w:val="0"/>
          <w:divBdr>
            <w:top w:val="none" w:sz="0" w:space="0" w:color="auto"/>
            <w:left w:val="none" w:sz="0" w:space="0" w:color="auto"/>
            <w:bottom w:val="none" w:sz="0" w:space="0" w:color="auto"/>
            <w:right w:val="none" w:sz="0" w:space="0" w:color="auto"/>
          </w:divBdr>
          <w:divsChild>
            <w:div w:id="1817839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4268060">
      <w:bodyDiv w:val="1"/>
      <w:marLeft w:val="0"/>
      <w:marRight w:val="0"/>
      <w:marTop w:val="0"/>
      <w:marBottom w:val="0"/>
      <w:divBdr>
        <w:top w:val="none" w:sz="0" w:space="0" w:color="auto"/>
        <w:left w:val="none" w:sz="0" w:space="0" w:color="auto"/>
        <w:bottom w:val="none" w:sz="0" w:space="0" w:color="auto"/>
        <w:right w:val="none" w:sz="0" w:space="0" w:color="auto"/>
      </w:divBdr>
    </w:div>
    <w:div w:id="622729253">
      <w:bodyDiv w:val="1"/>
      <w:marLeft w:val="0"/>
      <w:marRight w:val="0"/>
      <w:marTop w:val="0"/>
      <w:marBottom w:val="0"/>
      <w:divBdr>
        <w:top w:val="none" w:sz="0" w:space="0" w:color="auto"/>
        <w:left w:val="none" w:sz="0" w:space="0" w:color="auto"/>
        <w:bottom w:val="none" w:sz="0" w:space="0" w:color="auto"/>
        <w:right w:val="none" w:sz="0" w:space="0" w:color="auto"/>
      </w:divBdr>
    </w:div>
    <w:div w:id="961692241">
      <w:bodyDiv w:val="1"/>
      <w:marLeft w:val="0"/>
      <w:marRight w:val="0"/>
      <w:marTop w:val="0"/>
      <w:marBottom w:val="0"/>
      <w:divBdr>
        <w:top w:val="none" w:sz="0" w:space="0" w:color="auto"/>
        <w:left w:val="none" w:sz="0" w:space="0" w:color="auto"/>
        <w:bottom w:val="none" w:sz="0" w:space="0" w:color="auto"/>
        <w:right w:val="none" w:sz="0" w:space="0" w:color="auto"/>
      </w:divBdr>
    </w:div>
    <w:div w:id="1104888472">
      <w:bodyDiv w:val="1"/>
      <w:marLeft w:val="0"/>
      <w:marRight w:val="0"/>
      <w:marTop w:val="0"/>
      <w:marBottom w:val="0"/>
      <w:divBdr>
        <w:top w:val="none" w:sz="0" w:space="0" w:color="auto"/>
        <w:left w:val="none" w:sz="0" w:space="0" w:color="auto"/>
        <w:bottom w:val="none" w:sz="0" w:space="0" w:color="auto"/>
        <w:right w:val="none" w:sz="0" w:space="0" w:color="auto"/>
      </w:divBdr>
    </w:div>
    <w:div w:id="1114207555">
      <w:bodyDiv w:val="1"/>
      <w:marLeft w:val="0"/>
      <w:marRight w:val="0"/>
      <w:marTop w:val="0"/>
      <w:marBottom w:val="0"/>
      <w:divBdr>
        <w:top w:val="none" w:sz="0" w:space="0" w:color="auto"/>
        <w:left w:val="none" w:sz="0" w:space="0" w:color="auto"/>
        <w:bottom w:val="none" w:sz="0" w:space="0" w:color="auto"/>
        <w:right w:val="none" w:sz="0" w:space="0" w:color="auto"/>
      </w:divBdr>
    </w:div>
    <w:div w:id="1147284987">
      <w:bodyDiv w:val="1"/>
      <w:marLeft w:val="0"/>
      <w:marRight w:val="0"/>
      <w:marTop w:val="0"/>
      <w:marBottom w:val="0"/>
      <w:divBdr>
        <w:top w:val="none" w:sz="0" w:space="0" w:color="auto"/>
        <w:left w:val="none" w:sz="0" w:space="0" w:color="auto"/>
        <w:bottom w:val="none" w:sz="0" w:space="0" w:color="auto"/>
        <w:right w:val="none" w:sz="0" w:space="0" w:color="auto"/>
      </w:divBdr>
      <w:divsChild>
        <w:div w:id="915169195">
          <w:marLeft w:val="0"/>
          <w:marRight w:val="0"/>
          <w:marTop w:val="0"/>
          <w:marBottom w:val="0"/>
          <w:divBdr>
            <w:top w:val="none" w:sz="0" w:space="0" w:color="auto"/>
            <w:left w:val="none" w:sz="0" w:space="0" w:color="auto"/>
            <w:bottom w:val="none" w:sz="0" w:space="0" w:color="auto"/>
            <w:right w:val="none" w:sz="0" w:space="0" w:color="auto"/>
          </w:divBdr>
          <w:divsChild>
            <w:div w:id="899897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2598762">
      <w:bodyDiv w:val="1"/>
      <w:marLeft w:val="0"/>
      <w:marRight w:val="0"/>
      <w:marTop w:val="0"/>
      <w:marBottom w:val="0"/>
      <w:divBdr>
        <w:top w:val="none" w:sz="0" w:space="0" w:color="auto"/>
        <w:left w:val="none" w:sz="0" w:space="0" w:color="auto"/>
        <w:bottom w:val="none" w:sz="0" w:space="0" w:color="auto"/>
        <w:right w:val="none" w:sz="0" w:space="0" w:color="auto"/>
      </w:divBdr>
    </w:div>
    <w:div w:id="1204051079">
      <w:bodyDiv w:val="1"/>
      <w:marLeft w:val="0"/>
      <w:marRight w:val="0"/>
      <w:marTop w:val="0"/>
      <w:marBottom w:val="0"/>
      <w:divBdr>
        <w:top w:val="none" w:sz="0" w:space="0" w:color="auto"/>
        <w:left w:val="none" w:sz="0" w:space="0" w:color="auto"/>
        <w:bottom w:val="none" w:sz="0" w:space="0" w:color="auto"/>
        <w:right w:val="none" w:sz="0" w:space="0" w:color="auto"/>
      </w:divBdr>
    </w:div>
    <w:div w:id="1276987037">
      <w:bodyDiv w:val="1"/>
      <w:marLeft w:val="0"/>
      <w:marRight w:val="0"/>
      <w:marTop w:val="0"/>
      <w:marBottom w:val="0"/>
      <w:divBdr>
        <w:top w:val="none" w:sz="0" w:space="0" w:color="auto"/>
        <w:left w:val="none" w:sz="0" w:space="0" w:color="auto"/>
        <w:bottom w:val="none" w:sz="0" w:space="0" w:color="auto"/>
        <w:right w:val="none" w:sz="0" w:space="0" w:color="auto"/>
      </w:divBdr>
    </w:div>
    <w:div w:id="1329862658">
      <w:bodyDiv w:val="1"/>
      <w:marLeft w:val="0"/>
      <w:marRight w:val="0"/>
      <w:marTop w:val="0"/>
      <w:marBottom w:val="0"/>
      <w:divBdr>
        <w:top w:val="none" w:sz="0" w:space="0" w:color="auto"/>
        <w:left w:val="none" w:sz="0" w:space="0" w:color="auto"/>
        <w:bottom w:val="none" w:sz="0" w:space="0" w:color="auto"/>
        <w:right w:val="none" w:sz="0" w:space="0" w:color="auto"/>
      </w:divBdr>
    </w:div>
    <w:div w:id="1497644484">
      <w:bodyDiv w:val="1"/>
      <w:marLeft w:val="0"/>
      <w:marRight w:val="0"/>
      <w:marTop w:val="0"/>
      <w:marBottom w:val="0"/>
      <w:divBdr>
        <w:top w:val="none" w:sz="0" w:space="0" w:color="auto"/>
        <w:left w:val="none" w:sz="0" w:space="0" w:color="auto"/>
        <w:bottom w:val="none" w:sz="0" w:space="0" w:color="auto"/>
        <w:right w:val="none" w:sz="0" w:space="0" w:color="auto"/>
      </w:divBdr>
    </w:div>
    <w:div w:id="1545675086">
      <w:bodyDiv w:val="1"/>
      <w:marLeft w:val="0"/>
      <w:marRight w:val="0"/>
      <w:marTop w:val="0"/>
      <w:marBottom w:val="0"/>
      <w:divBdr>
        <w:top w:val="none" w:sz="0" w:space="0" w:color="auto"/>
        <w:left w:val="none" w:sz="0" w:space="0" w:color="auto"/>
        <w:bottom w:val="none" w:sz="0" w:space="0" w:color="auto"/>
        <w:right w:val="none" w:sz="0" w:space="0" w:color="auto"/>
      </w:divBdr>
    </w:div>
    <w:div w:id="1631786590">
      <w:bodyDiv w:val="1"/>
      <w:marLeft w:val="0"/>
      <w:marRight w:val="0"/>
      <w:marTop w:val="0"/>
      <w:marBottom w:val="0"/>
      <w:divBdr>
        <w:top w:val="none" w:sz="0" w:space="0" w:color="auto"/>
        <w:left w:val="none" w:sz="0" w:space="0" w:color="auto"/>
        <w:bottom w:val="none" w:sz="0" w:space="0" w:color="auto"/>
        <w:right w:val="none" w:sz="0" w:space="0" w:color="auto"/>
      </w:divBdr>
    </w:div>
    <w:div w:id="1967932020">
      <w:bodyDiv w:val="1"/>
      <w:marLeft w:val="0"/>
      <w:marRight w:val="0"/>
      <w:marTop w:val="0"/>
      <w:marBottom w:val="0"/>
      <w:divBdr>
        <w:top w:val="none" w:sz="0" w:space="0" w:color="auto"/>
        <w:left w:val="none" w:sz="0" w:space="0" w:color="auto"/>
        <w:bottom w:val="none" w:sz="0" w:space="0" w:color="auto"/>
        <w:right w:val="none" w:sz="0" w:space="0" w:color="auto"/>
      </w:divBdr>
    </w:div>
    <w:div w:id="2117092500">
      <w:bodyDiv w:val="1"/>
      <w:marLeft w:val="0"/>
      <w:marRight w:val="0"/>
      <w:marTop w:val="0"/>
      <w:marBottom w:val="0"/>
      <w:divBdr>
        <w:top w:val="none" w:sz="0" w:space="0" w:color="auto"/>
        <w:left w:val="none" w:sz="0" w:space="0" w:color="auto"/>
        <w:bottom w:val="none" w:sz="0" w:space="0" w:color="auto"/>
        <w:right w:val="none" w:sz="0" w:space="0" w:color="auto"/>
      </w:divBdr>
      <w:divsChild>
        <w:div w:id="1816920381">
          <w:marLeft w:val="0"/>
          <w:marRight w:val="0"/>
          <w:marTop w:val="0"/>
          <w:marBottom w:val="0"/>
          <w:divBdr>
            <w:top w:val="none" w:sz="0" w:space="0" w:color="auto"/>
            <w:left w:val="none" w:sz="0" w:space="0" w:color="auto"/>
            <w:bottom w:val="none" w:sz="0" w:space="0" w:color="auto"/>
            <w:right w:val="none" w:sz="0" w:space="0" w:color="auto"/>
          </w:divBdr>
          <w:divsChild>
            <w:div w:id="484316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5639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image" Target="media/image4.png"/><Relationship Id="rId3" Type="http://schemas.openxmlformats.org/officeDocument/2006/relationships/customXml" Target="../customXml/item3.xml"/><Relationship Id="rId21" Type="http://schemas.openxmlformats.org/officeDocument/2006/relationships/image" Target="media/image7.emf"/><Relationship Id="rId7" Type="http://schemas.openxmlformats.org/officeDocument/2006/relationships/settings" Target="settings.xml"/><Relationship Id="rId12" Type="http://schemas.openxmlformats.org/officeDocument/2006/relationships/hyperlink" Target="http://www.wales.nhs.uk/governance-emanual/how-the-health-and-care-standards-are-st" TargetMode="External"/><Relationship Id="rId17" Type="http://schemas.openxmlformats.org/officeDocument/2006/relationships/image" Target="media/image3.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package" Target="embeddings/Microsoft_Word_Document.docx"/></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DB048C5A5924F5FBC132652B3694A4F"/>
        <w:category>
          <w:name w:val="General"/>
          <w:gallery w:val="placeholder"/>
        </w:category>
        <w:types>
          <w:type w:val="bbPlcHdr"/>
        </w:types>
        <w:behaviors>
          <w:behavior w:val="content"/>
        </w:behaviors>
        <w:guid w:val="{390E32B1-F13F-4F01-A96D-C9F516056114}"/>
      </w:docPartPr>
      <w:docPartBody>
        <w:p w:rsidR="00F110C9" w:rsidRDefault="00F110C9" w:rsidP="00F110C9">
          <w:pPr>
            <w:pStyle w:val="FDB048C5A5924F5FBC132652B3694A4F"/>
          </w:pPr>
          <w:r w:rsidRPr="007D79E4">
            <w:rPr>
              <w:rStyle w:val="PlaceholderText"/>
              <w:szCs w:val="24"/>
            </w:rPr>
            <w:t>Choose an item.</w:t>
          </w:r>
        </w:p>
      </w:docPartBody>
    </w:docPart>
    <w:docPart>
      <w:docPartPr>
        <w:name w:val="1112BE2AE92446F79B0886B32D1C379C"/>
        <w:category>
          <w:name w:val="General"/>
          <w:gallery w:val="placeholder"/>
        </w:category>
        <w:types>
          <w:type w:val="bbPlcHdr"/>
        </w:types>
        <w:behaviors>
          <w:behavior w:val="content"/>
        </w:behaviors>
        <w:guid w:val="{E6AB4479-96CD-47B6-A488-ECB4A6429A12}"/>
      </w:docPartPr>
      <w:docPartBody>
        <w:p w:rsidR="00F110C9" w:rsidRDefault="00F110C9" w:rsidP="00F110C9">
          <w:pPr>
            <w:pStyle w:val="1112BE2AE92446F79B0886B32D1C379C"/>
          </w:pPr>
          <w:r w:rsidRPr="0013075E">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F110C9"/>
    <w:rsid w:val="000F3081"/>
    <w:rsid w:val="001059FC"/>
    <w:rsid w:val="0036222F"/>
    <w:rsid w:val="003917A0"/>
    <w:rsid w:val="0047478F"/>
    <w:rsid w:val="00534E58"/>
    <w:rsid w:val="006B5F48"/>
    <w:rsid w:val="00772010"/>
    <w:rsid w:val="007C3DD0"/>
    <w:rsid w:val="00851672"/>
    <w:rsid w:val="008647FC"/>
    <w:rsid w:val="00A30C4E"/>
    <w:rsid w:val="00A40744"/>
    <w:rsid w:val="00A45544"/>
    <w:rsid w:val="00A85A58"/>
    <w:rsid w:val="00AE57A1"/>
    <w:rsid w:val="00B50BCE"/>
    <w:rsid w:val="00BA18E3"/>
    <w:rsid w:val="00C11CAF"/>
    <w:rsid w:val="00CC3348"/>
    <w:rsid w:val="00D221BE"/>
    <w:rsid w:val="00DF743C"/>
    <w:rsid w:val="00F110C9"/>
    <w:rsid w:val="00F111A6"/>
    <w:rsid w:val="00F34E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34E5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110C9"/>
    <w:rPr>
      <w:color w:val="808080"/>
    </w:rPr>
  </w:style>
  <w:style w:type="paragraph" w:customStyle="1" w:styleId="FDB048C5A5924F5FBC132652B3694A4F">
    <w:name w:val="FDB048C5A5924F5FBC132652B3694A4F"/>
    <w:rsid w:val="00F110C9"/>
  </w:style>
  <w:style w:type="paragraph" w:customStyle="1" w:styleId="1112BE2AE92446F79B0886B32D1C379C">
    <w:name w:val="1112BE2AE92446F79B0886B32D1C379C"/>
    <w:rsid w:val="00F110C9"/>
  </w:style>
  <w:style w:type="paragraph" w:customStyle="1" w:styleId="0E4B9D0987CC4B69B4EF6F29CCEB4458">
    <w:name w:val="0E4B9D0987CC4B69B4EF6F29CCEB4458"/>
    <w:rsid w:val="00F110C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8D3FFC9774ACA42A565E191D9760F05" ma:contentTypeVersion="9" ma:contentTypeDescription="Create a new document." ma:contentTypeScope="" ma:versionID="0b58923a564ba6a13d174efd4c93cdd1">
  <xsd:schema xmlns:xsd="http://www.w3.org/2001/XMLSchema" xmlns:xs="http://www.w3.org/2001/XMLSchema" xmlns:p="http://schemas.microsoft.com/office/2006/metadata/properties" xmlns:ns3="cf01a8a3-5425-4503-8363-86176dd2b4e3" targetNamespace="http://schemas.microsoft.com/office/2006/metadata/properties" ma:root="true" ma:fieldsID="4f9da84c2d0d84b9e0e898842541de3b" ns3:_="">
    <xsd:import namespace="cf01a8a3-5425-4503-8363-86176dd2b4e3"/>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01a8a3-5425-4503-8363-86176dd2b4e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95F1D0-90DA-4B0D-8391-7CA024E594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01a8a3-5425-4503-8363-86176dd2b4e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77C2321-13CE-48E8-8F7F-41C16114E086}">
  <ds:schemaRefs>
    <ds:schemaRef ds:uri="http://schemas.microsoft.com/sharepoint/v3/contenttype/forms"/>
  </ds:schemaRefs>
</ds:datastoreItem>
</file>

<file path=customXml/itemProps3.xml><?xml version="1.0" encoding="utf-8"?>
<ds:datastoreItem xmlns:ds="http://schemas.openxmlformats.org/officeDocument/2006/customXml" ds:itemID="{052C923A-69E9-4994-B5F7-685017E773E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642E6F4-44A3-4FDC-B7BF-77DA886C9F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17</Pages>
  <Words>2998</Words>
  <Characters>17090</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National Public Health Service for Wales</Company>
  <LinksUpToDate>false</LinksUpToDate>
  <CharactersWithSpaces>20048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anna.humphries</dc:creator>
  <cp:lastModifiedBy>Liz Blayney (Public Health Wales - No. 2 Capital Quarter)</cp:lastModifiedBy>
  <cp:revision>4</cp:revision>
  <cp:lastPrinted>2018-11-14T14:41:00Z</cp:lastPrinted>
  <dcterms:created xsi:type="dcterms:W3CDTF">2021-04-01T20:36:00Z</dcterms:created>
  <dcterms:modified xsi:type="dcterms:W3CDTF">2021-04-07T12:35:00Z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0x010100C8D3FFC9774ACA42A565E191D9760F05</vt:lpwstr>
  </property>
  <property fmtid="{D5CDD505-2E9C-101B-9397-08002B2CF9AE}" pid="3" name="_dlc_DocIdItemGuid">
    <vt:lpwstr>4ebc4f97-f253-4e4f-b6e5-d74ded5dc21a</vt:lpwstr>
  </property>
</Properties>
</file>