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026" w:type="dxa"/>
        <w:tblInd w:w="-5" w:type="dxa"/>
        <w:tblLook w:val="04A0" w:firstRow="1" w:lastRow="0" w:firstColumn="1" w:lastColumn="0" w:noHBand="0" w:noVBand="1"/>
      </w:tblPr>
      <w:tblGrid>
        <w:gridCol w:w="1848"/>
        <w:gridCol w:w="954"/>
        <w:gridCol w:w="894"/>
        <w:gridCol w:w="1506"/>
        <w:gridCol w:w="334"/>
        <w:gridCol w:w="1662"/>
        <w:gridCol w:w="1828"/>
      </w:tblGrid>
      <w:tr w:rsidR="0013075E" w:rsidRPr="008F1F7E" w14:paraId="361CA59C" w14:textId="77777777" w:rsidTr="00FF57ED">
        <w:tc>
          <w:tcPr>
            <w:tcW w:w="5202" w:type="dxa"/>
            <w:gridSpan w:val="4"/>
            <w:vMerge w:val="restart"/>
          </w:tcPr>
          <w:p w14:paraId="361CA599" w14:textId="77777777" w:rsidR="0013075E" w:rsidRPr="008F1F7E" w:rsidRDefault="0013075E" w:rsidP="00CF7674">
            <w:r w:rsidRPr="008F1F7E">
              <w:rPr>
                <w:b/>
                <w:noProof/>
                <w:lang w:eastAsia="en-GB"/>
              </w:rPr>
              <w:drawing>
                <wp:inline distT="0" distB="0" distL="0" distR="0" wp14:anchorId="361CA63C" wp14:editId="361CA63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24" w:type="dxa"/>
            <w:gridSpan w:val="3"/>
            <w:tcBorders>
              <w:bottom w:val="nil"/>
            </w:tcBorders>
          </w:tcPr>
          <w:p w14:paraId="361CA59A"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61CA59B" w14:textId="449CB3A9" w:rsidR="0013075E" w:rsidRPr="00EE7097" w:rsidRDefault="00BE1D13" w:rsidP="00EE7097">
                <w:pPr>
                  <w:jc w:val="right"/>
                  <w:rPr>
                    <w:b/>
                    <w:szCs w:val="24"/>
                  </w:rPr>
                </w:pPr>
                <w:r>
                  <w:rPr>
                    <w:rStyle w:val="Dropdown"/>
                  </w:rPr>
                  <w:t>Quality, Safety and Improvement Committee</w:t>
                </w:r>
              </w:p>
            </w:sdtContent>
          </w:sdt>
        </w:tc>
      </w:tr>
      <w:tr w:rsidR="0013075E" w:rsidRPr="008F1F7E" w14:paraId="361CA5A0" w14:textId="77777777" w:rsidTr="00FF57ED">
        <w:tc>
          <w:tcPr>
            <w:tcW w:w="5202" w:type="dxa"/>
            <w:gridSpan w:val="4"/>
            <w:vMerge/>
          </w:tcPr>
          <w:p w14:paraId="361CA59D" w14:textId="77777777" w:rsidR="0013075E" w:rsidRPr="008F1F7E" w:rsidRDefault="0013075E" w:rsidP="00CF7674">
            <w:pPr>
              <w:rPr>
                <w:b/>
                <w:noProof/>
                <w:lang w:eastAsia="en-GB"/>
              </w:rPr>
            </w:pPr>
          </w:p>
        </w:tc>
        <w:tc>
          <w:tcPr>
            <w:tcW w:w="3824" w:type="dxa"/>
            <w:gridSpan w:val="3"/>
            <w:tcBorders>
              <w:top w:val="nil"/>
              <w:bottom w:val="nil"/>
            </w:tcBorders>
          </w:tcPr>
          <w:p w14:paraId="361CA59E" w14:textId="77777777" w:rsidR="00D34F08" w:rsidRPr="00D34F08" w:rsidRDefault="00D34F08" w:rsidP="00EE7097">
            <w:pPr>
              <w:jc w:val="right"/>
              <w:rPr>
                <w:b/>
              </w:rPr>
            </w:pPr>
            <w:r w:rsidRPr="00D34F08">
              <w:rPr>
                <w:b/>
              </w:rPr>
              <w:t>Date of Meeting</w:t>
            </w:r>
          </w:p>
          <w:p w14:paraId="361CA59F" w14:textId="037A320A" w:rsidR="0013075E" w:rsidRPr="00D34F08" w:rsidRDefault="00303095" w:rsidP="00EE7097">
            <w:pPr>
              <w:jc w:val="right"/>
              <w:rPr>
                <w:color w:val="FF0000"/>
              </w:rPr>
            </w:pPr>
            <w:r w:rsidRPr="00303095">
              <w:t>14 April 2021</w:t>
            </w:r>
          </w:p>
        </w:tc>
      </w:tr>
      <w:tr w:rsidR="0013075E" w:rsidRPr="008F1F7E" w14:paraId="361CA5A4" w14:textId="77777777" w:rsidTr="00FF57ED">
        <w:tc>
          <w:tcPr>
            <w:tcW w:w="5202" w:type="dxa"/>
            <w:gridSpan w:val="4"/>
            <w:vMerge/>
            <w:tcBorders>
              <w:bottom w:val="single" w:sz="4" w:space="0" w:color="auto"/>
            </w:tcBorders>
          </w:tcPr>
          <w:p w14:paraId="361CA5A1" w14:textId="77777777" w:rsidR="0013075E" w:rsidRPr="008F1F7E" w:rsidRDefault="0013075E" w:rsidP="00CF7674">
            <w:pPr>
              <w:rPr>
                <w:b/>
                <w:noProof/>
                <w:lang w:eastAsia="en-GB"/>
              </w:rPr>
            </w:pPr>
          </w:p>
        </w:tc>
        <w:tc>
          <w:tcPr>
            <w:tcW w:w="3824" w:type="dxa"/>
            <w:gridSpan w:val="3"/>
            <w:tcBorders>
              <w:top w:val="nil"/>
              <w:bottom w:val="single" w:sz="4" w:space="0" w:color="auto"/>
            </w:tcBorders>
          </w:tcPr>
          <w:p w14:paraId="361CA5A2" w14:textId="77777777" w:rsidR="0013075E" w:rsidRPr="008F1F7E" w:rsidRDefault="0013075E" w:rsidP="00EE7097">
            <w:pPr>
              <w:jc w:val="right"/>
              <w:rPr>
                <w:b/>
              </w:rPr>
            </w:pPr>
            <w:r w:rsidRPr="008F1F7E">
              <w:rPr>
                <w:b/>
              </w:rPr>
              <w:t>Agenda item:</w:t>
            </w:r>
          </w:p>
          <w:p w14:paraId="361CA5A3" w14:textId="599F1D27" w:rsidR="0013075E" w:rsidRPr="00EE7097" w:rsidRDefault="00A00108" w:rsidP="00EE7097">
            <w:pPr>
              <w:jc w:val="right"/>
              <w:rPr>
                <w:i/>
                <w:color w:val="FF0000"/>
              </w:rPr>
            </w:pPr>
            <w:r w:rsidRPr="00A00108">
              <w:rPr>
                <w:i/>
              </w:rPr>
              <w:t>3.1</w:t>
            </w:r>
          </w:p>
        </w:tc>
      </w:tr>
      <w:tr w:rsidR="00EE7097" w:rsidRPr="008F1F7E" w14:paraId="361CA5A8" w14:textId="77777777" w:rsidTr="00FF57ED">
        <w:tc>
          <w:tcPr>
            <w:tcW w:w="9026" w:type="dxa"/>
            <w:gridSpan w:val="7"/>
            <w:tcBorders>
              <w:left w:val="nil"/>
              <w:right w:val="nil"/>
            </w:tcBorders>
            <w:vAlign w:val="center"/>
          </w:tcPr>
          <w:p w14:paraId="361CA5A5" w14:textId="77777777" w:rsidR="003B7B09" w:rsidRDefault="003B7B09" w:rsidP="00D34F08">
            <w:pPr>
              <w:rPr>
                <w:b/>
                <w:sz w:val="28"/>
              </w:rPr>
            </w:pPr>
          </w:p>
          <w:p w14:paraId="361CA5A7" w14:textId="77777777" w:rsidR="00D34F08" w:rsidRPr="00912C7B" w:rsidRDefault="00D34F08" w:rsidP="00BE1D13">
            <w:pPr>
              <w:jc w:val="center"/>
              <w:rPr>
                <w:b/>
                <w:sz w:val="28"/>
              </w:rPr>
            </w:pPr>
          </w:p>
        </w:tc>
      </w:tr>
      <w:tr w:rsidR="00EE7097" w:rsidRPr="008F1F7E" w14:paraId="361CA5AA" w14:textId="77777777" w:rsidTr="00FF57ED">
        <w:tc>
          <w:tcPr>
            <w:tcW w:w="9026" w:type="dxa"/>
            <w:gridSpan w:val="7"/>
            <w:vAlign w:val="center"/>
          </w:tcPr>
          <w:p w14:paraId="361CA5A9" w14:textId="5F98A717" w:rsidR="00EE7097" w:rsidRPr="00D34F08" w:rsidRDefault="00F905A1" w:rsidP="00D34F08">
            <w:pPr>
              <w:jc w:val="center"/>
              <w:rPr>
                <w:b/>
                <w:sz w:val="36"/>
                <w:szCs w:val="36"/>
              </w:rPr>
            </w:pPr>
            <w:r>
              <w:rPr>
                <w:b/>
                <w:sz w:val="36"/>
                <w:szCs w:val="36"/>
              </w:rPr>
              <w:t>National Safeguarding Team</w:t>
            </w:r>
            <w:r w:rsidR="00E80073">
              <w:rPr>
                <w:b/>
                <w:sz w:val="36"/>
                <w:szCs w:val="36"/>
              </w:rPr>
              <w:t xml:space="preserve"> – Deep Dive</w:t>
            </w:r>
          </w:p>
        </w:tc>
      </w:tr>
      <w:tr w:rsidR="00EE7097" w:rsidRPr="001C60B5" w14:paraId="361CA5AD" w14:textId="77777777" w:rsidTr="00FF57ED">
        <w:tc>
          <w:tcPr>
            <w:tcW w:w="2802" w:type="dxa"/>
            <w:gridSpan w:val="2"/>
          </w:tcPr>
          <w:p w14:paraId="361CA5AB" w14:textId="4C0F679B" w:rsidR="00EE7097" w:rsidRPr="001C60B5" w:rsidRDefault="0015460A">
            <w:pPr>
              <w:rPr>
                <w:b/>
                <w:szCs w:val="24"/>
              </w:rPr>
            </w:pPr>
            <w:r>
              <w:rPr>
                <w:b/>
                <w:szCs w:val="24"/>
              </w:rPr>
              <w:t>Executive L</w:t>
            </w:r>
            <w:r w:rsidR="00EE7097" w:rsidRPr="001C60B5">
              <w:rPr>
                <w:b/>
                <w:szCs w:val="24"/>
              </w:rPr>
              <w:t>ead:</w:t>
            </w:r>
          </w:p>
        </w:tc>
        <w:tc>
          <w:tcPr>
            <w:tcW w:w="6224" w:type="dxa"/>
            <w:gridSpan w:val="5"/>
          </w:tcPr>
          <w:p w14:paraId="361CA5AC" w14:textId="4726A141" w:rsidR="00EE7097" w:rsidRPr="00EE51DA" w:rsidRDefault="00A87B43" w:rsidP="001C7BA7">
            <w:pPr>
              <w:rPr>
                <w:szCs w:val="24"/>
              </w:rPr>
            </w:pPr>
            <w:r>
              <w:rPr>
                <w:szCs w:val="24"/>
              </w:rPr>
              <w:t>Rhiannon Beaumont-Woo</w:t>
            </w:r>
            <w:r w:rsidR="001C7BA7">
              <w:rPr>
                <w:szCs w:val="24"/>
              </w:rPr>
              <w:t xml:space="preserve">d; </w:t>
            </w:r>
            <w:r w:rsidR="00EE51DA" w:rsidRPr="00EE51DA">
              <w:rPr>
                <w:szCs w:val="24"/>
              </w:rPr>
              <w:t>Executi</w:t>
            </w:r>
            <w:r w:rsidR="0015460A">
              <w:rPr>
                <w:szCs w:val="24"/>
              </w:rPr>
              <w:t>ve Director Quality</w:t>
            </w:r>
            <w:r w:rsidR="001C7BA7">
              <w:rPr>
                <w:szCs w:val="24"/>
              </w:rPr>
              <w:t xml:space="preserve"> </w:t>
            </w:r>
            <w:r w:rsidR="0015460A">
              <w:rPr>
                <w:szCs w:val="24"/>
              </w:rPr>
              <w:t>Nursing</w:t>
            </w:r>
            <w:r w:rsidR="001C7BA7">
              <w:rPr>
                <w:szCs w:val="24"/>
              </w:rPr>
              <w:t xml:space="preserve"> &amp; Allied Health Professionals </w:t>
            </w:r>
          </w:p>
        </w:tc>
      </w:tr>
      <w:tr w:rsidR="00EE51DA" w:rsidRPr="001C60B5" w14:paraId="361CA5B0" w14:textId="77777777" w:rsidTr="00FF57ED">
        <w:tc>
          <w:tcPr>
            <w:tcW w:w="2802" w:type="dxa"/>
            <w:gridSpan w:val="2"/>
          </w:tcPr>
          <w:p w14:paraId="361CA5AE" w14:textId="77777777" w:rsidR="00EE51DA" w:rsidRPr="001C60B5" w:rsidRDefault="00EE51DA" w:rsidP="00EE51DA">
            <w:pPr>
              <w:rPr>
                <w:b/>
                <w:szCs w:val="24"/>
              </w:rPr>
            </w:pPr>
            <w:r w:rsidRPr="001C60B5">
              <w:rPr>
                <w:b/>
                <w:szCs w:val="24"/>
              </w:rPr>
              <w:t>Author:</w:t>
            </w:r>
          </w:p>
        </w:tc>
        <w:tc>
          <w:tcPr>
            <w:tcW w:w="6224" w:type="dxa"/>
            <w:gridSpan w:val="5"/>
          </w:tcPr>
          <w:p w14:paraId="6E7AE868" w14:textId="77777777" w:rsidR="00EE51DA" w:rsidRPr="00EE51DA" w:rsidRDefault="00EE51DA" w:rsidP="00EE51DA">
            <w:pPr>
              <w:rPr>
                <w:szCs w:val="24"/>
              </w:rPr>
            </w:pPr>
            <w:r w:rsidRPr="00EE51DA">
              <w:rPr>
                <w:szCs w:val="24"/>
              </w:rPr>
              <w:t>Dr Aideen Naughton</w:t>
            </w:r>
          </w:p>
          <w:p w14:paraId="790F20FB" w14:textId="70C1E44F" w:rsidR="00EE51DA" w:rsidRPr="00EE51DA" w:rsidRDefault="0015460A" w:rsidP="00EE51DA">
            <w:pPr>
              <w:rPr>
                <w:szCs w:val="24"/>
              </w:rPr>
            </w:pPr>
            <w:r>
              <w:rPr>
                <w:szCs w:val="24"/>
              </w:rPr>
              <w:t>Service Lead/Designated Doctor</w:t>
            </w:r>
          </w:p>
          <w:p w14:paraId="361CA5AF" w14:textId="2FCA258B" w:rsidR="00EE51DA" w:rsidRPr="00EE51DA" w:rsidRDefault="00EE51DA" w:rsidP="00EE51DA">
            <w:pPr>
              <w:rPr>
                <w:szCs w:val="24"/>
              </w:rPr>
            </w:pPr>
            <w:r w:rsidRPr="00EE51DA">
              <w:rPr>
                <w:szCs w:val="24"/>
              </w:rPr>
              <w:t>National Safeguarding Team (NHS Wales)</w:t>
            </w:r>
          </w:p>
        </w:tc>
      </w:tr>
      <w:tr w:rsidR="00EE51DA" w:rsidRPr="001C60B5" w14:paraId="361CA5B3" w14:textId="77777777" w:rsidTr="00FF57ED">
        <w:trPr>
          <w:trHeight w:val="149"/>
        </w:trPr>
        <w:tc>
          <w:tcPr>
            <w:tcW w:w="2802" w:type="dxa"/>
            <w:gridSpan w:val="2"/>
            <w:tcBorders>
              <w:left w:val="nil"/>
              <w:right w:val="nil"/>
            </w:tcBorders>
          </w:tcPr>
          <w:p w14:paraId="361CA5B1" w14:textId="77777777" w:rsidR="00EE51DA" w:rsidRPr="005B4E75" w:rsidRDefault="00EE51DA" w:rsidP="00EE51DA">
            <w:pPr>
              <w:rPr>
                <w:b/>
                <w:sz w:val="12"/>
                <w:szCs w:val="12"/>
              </w:rPr>
            </w:pPr>
          </w:p>
        </w:tc>
        <w:tc>
          <w:tcPr>
            <w:tcW w:w="6224" w:type="dxa"/>
            <w:gridSpan w:val="5"/>
            <w:tcBorders>
              <w:left w:val="nil"/>
              <w:right w:val="nil"/>
            </w:tcBorders>
          </w:tcPr>
          <w:p w14:paraId="361CA5B2" w14:textId="77777777" w:rsidR="00EE51DA" w:rsidRPr="005B4E75" w:rsidRDefault="00EE51DA" w:rsidP="00EE51DA">
            <w:pPr>
              <w:rPr>
                <w:sz w:val="12"/>
                <w:szCs w:val="12"/>
              </w:rPr>
            </w:pPr>
          </w:p>
        </w:tc>
      </w:tr>
      <w:tr w:rsidR="00EE51DA" w:rsidRPr="001C60B5" w14:paraId="361CA5B6" w14:textId="77777777" w:rsidTr="00FF57ED">
        <w:tc>
          <w:tcPr>
            <w:tcW w:w="2802" w:type="dxa"/>
            <w:gridSpan w:val="2"/>
          </w:tcPr>
          <w:p w14:paraId="361CA5B4" w14:textId="77777777" w:rsidR="00EE51DA" w:rsidRPr="001C60B5" w:rsidRDefault="00EE51DA" w:rsidP="00EE51DA">
            <w:pPr>
              <w:rPr>
                <w:b/>
                <w:szCs w:val="24"/>
              </w:rPr>
            </w:pPr>
            <w:r w:rsidRPr="001C60B5">
              <w:rPr>
                <w:b/>
                <w:szCs w:val="24"/>
              </w:rPr>
              <w:t>Approval/Scrutiny route:</w:t>
            </w:r>
          </w:p>
        </w:tc>
        <w:tc>
          <w:tcPr>
            <w:tcW w:w="6224" w:type="dxa"/>
            <w:gridSpan w:val="5"/>
          </w:tcPr>
          <w:p w14:paraId="1FDC8002" w14:textId="77777777" w:rsidR="00EE51DA" w:rsidRDefault="001C7BA7" w:rsidP="00EE51DA">
            <w:pPr>
              <w:rPr>
                <w:szCs w:val="24"/>
              </w:rPr>
            </w:pPr>
            <w:r>
              <w:rPr>
                <w:szCs w:val="24"/>
              </w:rPr>
              <w:t xml:space="preserve">Rhiannon Beaumont-Wood; </w:t>
            </w:r>
            <w:r w:rsidRPr="00EE51DA">
              <w:rPr>
                <w:szCs w:val="24"/>
              </w:rPr>
              <w:t>Executi</w:t>
            </w:r>
            <w:r>
              <w:rPr>
                <w:szCs w:val="24"/>
              </w:rPr>
              <w:t>ve Director Quality Nursing &amp; Allied Health Professionals</w:t>
            </w:r>
          </w:p>
          <w:p w14:paraId="46351157" w14:textId="77777777" w:rsidR="003D3C93" w:rsidRDefault="003D3C93" w:rsidP="00EE51DA">
            <w:pPr>
              <w:rPr>
                <w:szCs w:val="24"/>
              </w:rPr>
            </w:pPr>
          </w:p>
          <w:p w14:paraId="361CA5B5" w14:textId="2B15F14E" w:rsidR="003D3C93" w:rsidRPr="00D34F08" w:rsidRDefault="003D3C93" w:rsidP="00EE51DA">
            <w:pPr>
              <w:rPr>
                <w:color w:val="FF0000"/>
                <w:szCs w:val="24"/>
              </w:rPr>
            </w:pPr>
            <w:r>
              <w:rPr>
                <w:szCs w:val="24"/>
              </w:rPr>
              <w:t xml:space="preserve">Provided to Business Executive Team via email </w:t>
            </w:r>
          </w:p>
        </w:tc>
      </w:tr>
      <w:tr w:rsidR="00EE51DA" w:rsidRPr="001C60B5" w14:paraId="361CA5B8" w14:textId="77777777" w:rsidTr="00FF57ED">
        <w:tc>
          <w:tcPr>
            <w:tcW w:w="9026" w:type="dxa"/>
            <w:gridSpan w:val="7"/>
            <w:tcBorders>
              <w:left w:val="nil"/>
              <w:bottom w:val="single" w:sz="4" w:space="0" w:color="auto"/>
              <w:right w:val="nil"/>
            </w:tcBorders>
          </w:tcPr>
          <w:p w14:paraId="361CA5B7" w14:textId="77777777" w:rsidR="00EE51DA" w:rsidRPr="005B4E75" w:rsidRDefault="00EE51DA" w:rsidP="00EE51DA">
            <w:pPr>
              <w:rPr>
                <w:b/>
                <w:sz w:val="12"/>
                <w:szCs w:val="12"/>
              </w:rPr>
            </w:pPr>
          </w:p>
        </w:tc>
      </w:tr>
      <w:tr w:rsidR="00EE51DA" w:rsidRPr="001C60B5" w14:paraId="361CA5BA" w14:textId="77777777" w:rsidTr="00FF57ED">
        <w:tc>
          <w:tcPr>
            <w:tcW w:w="9026" w:type="dxa"/>
            <w:gridSpan w:val="7"/>
            <w:tcBorders>
              <w:left w:val="single" w:sz="4" w:space="0" w:color="auto"/>
              <w:right w:val="single" w:sz="4" w:space="0" w:color="auto"/>
            </w:tcBorders>
          </w:tcPr>
          <w:p w14:paraId="361CA5B9" w14:textId="77777777" w:rsidR="00EE51DA" w:rsidRPr="001C60B5" w:rsidRDefault="00EE51DA" w:rsidP="00EE51DA">
            <w:pPr>
              <w:rPr>
                <w:b/>
                <w:szCs w:val="24"/>
              </w:rPr>
            </w:pPr>
            <w:r>
              <w:rPr>
                <w:b/>
                <w:szCs w:val="24"/>
              </w:rPr>
              <w:t>Purpose</w:t>
            </w:r>
          </w:p>
        </w:tc>
      </w:tr>
      <w:tr w:rsidR="00EE51DA" w:rsidRPr="001C60B5" w14:paraId="361CA5BD" w14:textId="77777777" w:rsidTr="00FF57ED">
        <w:tc>
          <w:tcPr>
            <w:tcW w:w="9026" w:type="dxa"/>
            <w:gridSpan w:val="7"/>
            <w:tcBorders>
              <w:left w:val="single" w:sz="4" w:space="0" w:color="auto"/>
              <w:right w:val="single" w:sz="4" w:space="0" w:color="auto"/>
            </w:tcBorders>
          </w:tcPr>
          <w:p w14:paraId="699A121C" w14:textId="77777777" w:rsidR="0015460A" w:rsidRDefault="004F44C9" w:rsidP="001C7BA7">
            <w:pPr>
              <w:jc w:val="both"/>
            </w:pPr>
            <w:r w:rsidRPr="004F44C9">
              <w:t xml:space="preserve">The purpose of this paper is to provide the </w:t>
            </w:r>
            <w:r w:rsidR="001C7BA7">
              <w:t>Committee</w:t>
            </w:r>
            <w:r w:rsidRPr="004F44C9">
              <w:t xml:space="preserve"> with an overview of the role and function of the National Safeguarding Team (NST), in order to consider the impacts of COVID-19 on service delivery, note the</w:t>
            </w:r>
            <w:r w:rsidR="002B460A">
              <w:t xml:space="preserve"> direction being </w:t>
            </w:r>
            <w:r w:rsidRPr="004F44C9">
              <w:t>taken to transform the service and to provide assurance that the service delivers a quality service and agree next steps.</w:t>
            </w:r>
          </w:p>
          <w:p w14:paraId="7CFA0963" w14:textId="77777777" w:rsidR="00E80073" w:rsidRDefault="00E80073" w:rsidP="001C7BA7">
            <w:pPr>
              <w:jc w:val="both"/>
            </w:pPr>
          </w:p>
          <w:p w14:paraId="361CA5BC" w14:textId="40DD2FB5" w:rsidR="00E80073" w:rsidRPr="004F44C9" w:rsidRDefault="00E80073" w:rsidP="001C7BA7">
            <w:pPr>
              <w:jc w:val="both"/>
              <w:rPr>
                <w:color w:val="FF0000"/>
                <w:szCs w:val="24"/>
              </w:rPr>
            </w:pPr>
            <w:r w:rsidRPr="001B1AFC">
              <w:t>The paper will be supported by a PowerPoint presentation during the Committee meeting.</w:t>
            </w:r>
            <w:r>
              <w:t xml:space="preserve"> </w:t>
            </w:r>
          </w:p>
        </w:tc>
      </w:tr>
      <w:tr w:rsidR="00EE51DA" w:rsidRPr="001C60B5" w14:paraId="361CA5BF" w14:textId="77777777" w:rsidTr="00FF57ED">
        <w:tc>
          <w:tcPr>
            <w:tcW w:w="9026" w:type="dxa"/>
            <w:gridSpan w:val="7"/>
            <w:tcBorders>
              <w:left w:val="nil"/>
              <w:right w:val="nil"/>
            </w:tcBorders>
          </w:tcPr>
          <w:p w14:paraId="361CA5BE" w14:textId="77777777" w:rsidR="00EE51DA" w:rsidRPr="005B4E75" w:rsidRDefault="00EE51DA" w:rsidP="00EE51DA">
            <w:pPr>
              <w:rPr>
                <w:b/>
                <w:sz w:val="12"/>
                <w:szCs w:val="12"/>
              </w:rPr>
            </w:pPr>
          </w:p>
        </w:tc>
      </w:tr>
      <w:tr w:rsidR="00EE51DA" w:rsidRPr="001C60B5" w14:paraId="361CA5C1" w14:textId="77777777" w:rsidTr="00FF57ED">
        <w:tc>
          <w:tcPr>
            <w:tcW w:w="9026" w:type="dxa"/>
            <w:gridSpan w:val="7"/>
          </w:tcPr>
          <w:p w14:paraId="361CA5C0" w14:textId="5C3917FE" w:rsidR="00EE51DA" w:rsidRPr="0013075E" w:rsidRDefault="00EE51DA" w:rsidP="00DD06AA">
            <w:pPr>
              <w:rPr>
                <w:b/>
                <w:szCs w:val="24"/>
              </w:rPr>
            </w:pPr>
            <w:r>
              <w:rPr>
                <w:b/>
                <w:szCs w:val="24"/>
              </w:rPr>
              <w:t xml:space="preserve">Recommendation: </w:t>
            </w:r>
          </w:p>
        </w:tc>
      </w:tr>
      <w:tr w:rsidR="00EE51DA" w:rsidRPr="001C60B5" w14:paraId="361CA5CC" w14:textId="77777777" w:rsidTr="00FF57ED">
        <w:tc>
          <w:tcPr>
            <w:tcW w:w="1848" w:type="dxa"/>
            <w:tcBorders>
              <w:bottom w:val="single" w:sz="4" w:space="0" w:color="auto"/>
            </w:tcBorders>
          </w:tcPr>
          <w:p w14:paraId="361CA5C2" w14:textId="77777777" w:rsidR="00EE51DA" w:rsidRPr="007A47F5" w:rsidRDefault="00EE51DA" w:rsidP="00EE51DA">
            <w:pPr>
              <w:jc w:val="center"/>
              <w:rPr>
                <w:szCs w:val="24"/>
              </w:rPr>
            </w:pPr>
            <w:r w:rsidRPr="007A47F5">
              <w:rPr>
                <w:szCs w:val="24"/>
              </w:rPr>
              <w:t>APPROVE</w:t>
            </w:r>
          </w:p>
          <w:p w14:paraId="361CA5C3" w14:textId="77777777" w:rsidR="00EE51DA" w:rsidRPr="007A47F5" w:rsidRDefault="00EE51DA" w:rsidP="00EE51DA">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0" w:name="Check1"/>
            <w:r>
              <w:rPr>
                <w:rFonts w:ascii="Wingdings" w:hAnsi="Wingdings"/>
                <w:szCs w:val="24"/>
              </w:rPr>
              <w:instrText xml:space="preserve"> FORMCHECKBOX </w:instrText>
            </w:r>
            <w:r w:rsidR="00A00108">
              <w:rPr>
                <w:rFonts w:ascii="Wingdings" w:hAnsi="Wingdings"/>
                <w:szCs w:val="24"/>
              </w:rPr>
            </w:r>
            <w:r w:rsidR="00A00108">
              <w:rPr>
                <w:rFonts w:ascii="Wingdings" w:hAnsi="Wingdings"/>
                <w:szCs w:val="24"/>
              </w:rPr>
              <w:fldChar w:fldCharType="separate"/>
            </w:r>
            <w:r>
              <w:rPr>
                <w:rFonts w:ascii="Wingdings" w:hAnsi="Wingdings"/>
                <w:szCs w:val="24"/>
              </w:rPr>
              <w:fldChar w:fldCharType="end"/>
            </w:r>
            <w:bookmarkEnd w:id="0"/>
          </w:p>
        </w:tc>
        <w:tc>
          <w:tcPr>
            <w:tcW w:w="1848" w:type="dxa"/>
            <w:gridSpan w:val="2"/>
            <w:tcBorders>
              <w:bottom w:val="single" w:sz="4" w:space="0" w:color="auto"/>
            </w:tcBorders>
          </w:tcPr>
          <w:p w14:paraId="361CA5C4" w14:textId="77777777" w:rsidR="00EE51DA" w:rsidRDefault="00EE51DA" w:rsidP="00EE51DA">
            <w:pPr>
              <w:jc w:val="center"/>
              <w:rPr>
                <w:szCs w:val="24"/>
              </w:rPr>
            </w:pPr>
            <w:r w:rsidRPr="007A47F5">
              <w:rPr>
                <w:szCs w:val="24"/>
              </w:rPr>
              <w:t>CONSIDER</w:t>
            </w:r>
          </w:p>
          <w:p w14:paraId="361CA5C5" w14:textId="2F83BBE8" w:rsidR="00EE51DA" w:rsidRPr="007A47F5" w:rsidRDefault="002E6E84" w:rsidP="00EE51DA">
            <w:pPr>
              <w:jc w:val="center"/>
              <w:rPr>
                <w:szCs w:val="24"/>
              </w:rPr>
            </w:pPr>
            <w:r>
              <w:rPr>
                <w:szCs w:val="24"/>
              </w:rPr>
              <w:fldChar w:fldCharType="begin">
                <w:ffData>
                  <w:name w:val="Check2"/>
                  <w:enabled/>
                  <w:calcOnExit w:val="0"/>
                  <w:checkBox>
                    <w:sizeAuto/>
                    <w:default w:val="0"/>
                  </w:checkBox>
                </w:ffData>
              </w:fldChar>
            </w:r>
            <w:bookmarkStart w:id="1" w:name="Check2"/>
            <w:r>
              <w:rPr>
                <w:szCs w:val="24"/>
              </w:rPr>
              <w:instrText xml:space="preserve"> FORMCHECKBOX </w:instrText>
            </w:r>
            <w:r w:rsidR="00A00108">
              <w:rPr>
                <w:szCs w:val="24"/>
              </w:rPr>
            </w:r>
            <w:r w:rsidR="00A00108">
              <w:rPr>
                <w:szCs w:val="24"/>
              </w:rPr>
              <w:fldChar w:fldCharType="separate"/>
            </w:r>
            <w:r>
              <w:rPr>
                <w:szCs w:val="24"/>
              </w:rPr>
              <w:fldChar w:fldCharType="end"/>
            </w:r>
            <w:bookmarkEnd w:id="1"/>
          </w:p>
        </w:tc>
        <w:tc>
          <w:tcPr>
            <w:tcW w:w="1840" w:type="dxa"/>
            <w:gridSpan w:val="2"/>
            <w:tcBorders>
              <w:bottom w:val="single" w:sz="4" w:space="0" w:color="auto"/>
            </w:tcBorders>
          </w:tcPr>
          <w:p w14:paraId="361CA5C6" w14:textId="77777777" w:rsidR="00EE51DA" w:rsidRDefault="00EE51DA" w:rsidP="00EE51DA">
            <w:pPr>
              <w:jc w:val="center"/>
              <w:rPr>
                <w:szCs w:val="24"/>
              </w:rPr>
            </w:pPr>
            <w:r w:rsidRPr="007A47F5">
              <w:rPr>
                <w:szCs w:val="24"/>
              </w:rPr>
              <w:t>RECOMMEND</w:t>
            </w:r>
          </w:p>
          <w:p w14:paraId="361CA5C7" w14:textId="77777777" w:rsidR="00EE51DA" w:rsidRPr="007A47F5" w:rsidRDefault="00EE51DA" w:rsidP="00EE51DA">
            <w:pPr>
              <w:jc w:val="center"/>
              <w:rPr>
                <w:szCs w:val="24"/>
              </w:rPr>
            </w:pPr>
            <w:r>
              <w:rPr>
                <w:szCs w:val="24"/>
              </w:rPr>
              <w:fldChar w:fldCharType="begin">
                <w:ffData>
                  <w:name w:val="Check3"/>
                  <w:enabled/>
                  <w:calcOnExit w:val="0"/>
                  <w:checkBox>
                    <w:sizeAuto/>
                    <w:default w:val="0"/>
                  </w:checkBox>
                </w:ffData>
              </w:fldChar>
            </w:r>
            <w:bookmarkStart w:id="2" w:name="Check3"/>
            <w:r>
              <w:rPr>
                <w:szCs w:val="24"/>
              </w:rPr>
              <w:instrText xml:space="preserve"> FORMCHECKBOX </w:instrText>
            </w:r>
            <w:r w:rsidR="00A00108">
              <w:rPr>
                <w:szCs w:val="24"/>
              </w:rPr>
            </w:r>
            <w:r w:rsidR="00A00108">
              <w:rPr>
                <w:szCs w:val="24"/>
              </w:rPr>
              <w:fldChar w:fldCharType="separate"/>
            </w:r>
            <w:r>
              <w:rPr>
                <w:szCs w:val="24"/>
              </w:rPr>
              <w:fldChar w:fldCharType="end"/>
            </w:r>
            <w:bookmarkEnd w:id="2"/>
          </w:p>
        </w:tc>
        <w:tc>
          <w:tcPr>
            <w:tcW w:w="1662" w:type="dxa"/>
            <w:tcBorders>
              <w:bottom w:val="single" w:sz="4" w:space="0" w:color="auto"/>
            </w:tcBorders>
          </w:tcPr>
          <w:p w14:paraId="361CA5C8" w14:textId="77777777" w:rsidR="00EE51DA" w:rsidRDefault="00EE51DA" w:rsidP="00EE51DA">
            <w:pPr>
              <w:jc w:val="center"/>
              <w:rPr>
                <w:szCs w:val="24"/>
              </w:rPr>
            </w:pPr>
            <w:r w:rsidRPr="007A47F5">
              <w:rPr>
                <w:szCs w:val="24"/>
              </w:rPr>
              <w:t>ADOPT</w:t>
            </w:r>
          </w:p>
          <w:p w14:paraId="361CA5C9" w14:textId="77777777" w:rsidR="00EE51DA" w:rsidRPr="007A47F5" w:rsidRDefault="00EE51DA" w:rsidP="00EE51DA">
            <w:pPr>
              <w:jc w:val="center"/>
              <w:rPr>
                <w:szCs w:val="24"/>
              </w:rPr>
            </w:pPr>
            <w:r>
              <w:rPr>
                <w:szCs w:val="24"/>
              </w:rPr>
              <w:fldChar w:fldCharType="begin">
                <w:ffData>
                  <w:name w:val="Check4"/>
                  <w:enabled/>
                  <w:calcOnExit w:val="0"/>
                  <w:checkBox>
                    <w:sizeAuto/>
                    <w:default w:val="0"/>
                  </w:checkBox>
                </w:ffData>
              </w:fldChar>
            </w:r>
            <w:bookmarkStart w:id="3" w:name="Check4"/>
            <w:r>
              <w:rPr>
                <w:szCs w:val="24"/>
              </w:rPr>
              <w:instrText xml:space="preserve"> FORMCHECKBOX </w:instrText>
            </w:r>
            <w:r w:rsidR="00A00108">
              <w:rPr>
                <w:szCs w:val="24"/>
              </w:rPr>
            </w:r>
            <w:r w:rsidR="00A00108">
              <w:rPr>
                <w:szCs w:val="24"/>
              </w:rPr>
              <w:fldChar w:fldCharType="separate"/>
            </w:r>
            <w:r>
              <w:rPr>
                <w:szCs w:val="24"/>
              </w:rPr>
              <w:fldChar w:fldCharType="end"/>
            </w:r>
            <w:bookmarkEnd w:id="3"/>
          </w:p>
        </w:tc>
        <w:tc>
          <w:tcPr>
            <w:tcW w:w="1828" w:type="dxa"/>
            <w:tcBorders>
              <w:bottom w:val="single" w:sz="4" w:space="0" w:color="auto"/>
            </w:tcBorders>
          </w:tcPr>
          <w:p w14:paraId="361CA5CA" w14:textId="77777777" w:rsidR="00EE51DA" w:rsidRDefault="00EE51DA" w:rsidP="00EE51DA">
            <w:pPr>
              <w:jc w:val="center"/>
              <w:rPr>
                <w:szCs w:val="24"/>
              </w:rPr>
            </w:pPr>
            <w:r>
              <w:rPr>
                <w:szCs w:val="24"/>
              </w:rPr>
              <w:t>ASSURANCE</w:t>
            </w:r>
          </w:p>
          <w:p w14:paraId="361CA5CB" w14:textId="6515572B" w:rsidR="00EE51DA" w:rsidRPr="007A47F5" w:rsidRDefault="00AC7A92" w:rsidP="00EE51DA">
            <w:pPr>
              <w:jc w:val="center"/>
              <w:rPr>
                <w:szCs w:val="24"/>
              </w:rPr>
            </w:pPr>
            <w:r>
              <w:rPr>
                <w:szCs w:val="24"/>
              </w:rPr>
              <w:fldChar w:fldCharType="begin">
                <w:ffData>
                  <w:name w:val="Check5"/>
                  <w:enabled/>
                  <w:calcOnExit w:val="0"/>
                  <w:checkBox>
                    <w:sizeAuto/>
                    <w:default w:val="1"/>
                  </w:checkBox>
                </w:ffData>
              </w:fldChar>
            </w:r>
            <w:bookmarkStart w:id="4" w:name="Check5"/>
            <w:r>
              <w:rPr>
                <w:szCs w:val="24"/>
              </w:rPr>
              <w:instrText xml:space="preserve"> FORMCHECKBOX </w:instrText>
            </w:r>
            <w:r w:rsidR="00A00108">
              <w:rPr>
                <w:szCs w:val="24"/>
              </w:rPr>
            </w:r>
            <w:r w:rsidR="00A00108">
              <w:rPr>
                <w:szCs w:val="24"/>
              </w:rPr>
              <w:fldChar w:fldCharType="separate"/>
            </w:r>
            <w:r>
              <w:rPr>
                <w:szCs w:val="24"/>
              </w:rPr>
              <w:fldChar w:fldCharType="end"/>
            </w:r>
            <w:bookmarkEnd w:id="4"/>
          </w:p>
        </w:tc>
      </w:tr>
      <w:tr w:rsidR="00EE51DA" w:rsidRPr="001C60B5" w14:paraId="361CA5D3" w14:textId="77777777" w:rsidTr="00FF57ED">
        <w:tc>
          <w:tcPr>
            <w:tcW w:w="9026" w:type="dxa"/>
            <w:gridSpan w:val="7"/>
            <w:tcBorders>
              <w:bottom w:val="single" w:sz="4" w:space="0" w:color="auto"/>
            </w:tcBorders>
          </w:tcPr>
          <w:p w14:paraId="3981116E" w14:textId="06D17CAE" w:rsidR="002B460A" w:rsidRDefault="002B460A" w:rsidP="00DD06AA">
            <w:pPr>
              <w:jc w:val="both"/>
              <w:rPr>
                <w:b/>
              </w:rPr>
            </w:pPr>
            <w:r>
              <w:rPr>
                <w:b/>
              </w:rPr>
              <w:t xml:space="preserve">The </w:t>
            </w:r>
            <w:r w:rsidR="00303095">
              <w:rPr>
                <w:b/>
              </w:rPr>
              <w:t xml:space="preserve">Quality, Safety and Improvement Committee </w:t>
            </w:r>
            <w:r>
              <w:rPr>
                <w:b/>
              </w:rPr>
              <w:t>is asked to:</w:t>
            </w:r>
          </w:p>
          <w:p w14:paraId="278686A0" w14:textId="33C12318" w:rsidR="002B460A" w:rsidRPr="00AA0BFF" w:rsidRDefault="002B460A" w:rsidP="001C7BA7">
            <w:pPr>
              <w:pStyle w:val="ListParagraph"/>
              <w:numPr>
                <w:ilvl w:val="0"/>
                <w:numId w:val="30"/>
              </w:numPr>
              <w:jc w:val="both"/>
            </w:pPr>
            <w:r w:rsidRPr="001C7BA7">
              <w:rPr>
                <w:b/>
              </w:rPr>
              <w:t>Note</w:t>
            </w:r>
            <w:r w:rsidR="00AA0BFF" w:rsidRPr="00AA0BFF">
              <w:t xml:space="preserve"> </w:t>
            </w:r>
            <w:r w:rsidR="003D3C93">
              <w:t>the over</w:t>
            </w:r>
            <w:r w:rsidRPr="00AA0BFF">
              <w:t>view of NST</w:t>
            </w:r>
            <w:r w:rsidR="003D3C93">
              <w:t>’s</w:t>
            </w:r>
            <w:r w:rsidRPr="00AA0BFF">
              <w:t xml:space="preserve"> role and function and future direction</w:t>
            </w:r>
            <w:r w:rsidR="00D13161">
              <w:t>;</w:t>
            </w:r>
          </w:p>
          <w:p w14:paraId="6EE75D8C" w14:textId="5CDA57B8" w:rsidR="002B460A" w:rsidRPr="00AA0BFF" w:rsidRDefault="00D13161" w:rsidP="001C7BA7">
            <w:pPr>
              <w:pStyle w:val="ListParagraph"/>
              <w:numPr>
                <w:ilvl w:val="0"/>
                <w:numId w:val="30"/>
              </w:numPr>
              <w:jc w:val="both"/>
            </w:pPr>
            <w:r>
              <w:rPr>
                <w:b/>
              </w:rPr>
              <w:t>Note</w:t>
            </w:r>
            <w:r w:rsidR="002B460A" w:rsidRPr="00AA0BFF">
              <w:t xml:space="preserve"> the impacts of COVID-19 on service delivery</w:t>
            </w:r>
            <w:r>
              <w:t>;</w:t>
            </w:r>
          </w:p>
          <w:p w14:paraId="3CFCB141" w14:textId="6A41BF93" w:rsidR="002B460A" w:rsidRPr="00AA0BFF" w:rsidRDefault="002B460A" w:rsidP="001C7BA7">
            <w:pPr>
              <w:pStyle w:val="ListParagraph"/>
              <w:numPr>
                <w:ilvl w:val="0"/>
                <w:numId w:val="30"/>
              </w:numPr>
              <w:jc w:val="both"/>
            </w:pPr>
            <w:r w:rsidRPr="001C7BA7">
              <w:rPr>
                <w:b/>
              </w:rPr>
              <w:t xml:space="preserve">Take </w:t>
            </w:r>
            <w:r w:rsidR="00107061" w:rsidRPr="001C7BA7">
              <w:rPr>
                <w:b/>
              </w:rPr>
              <w:t>a</w:t>
            </w:r>
            <w:r w:rsidRPr="001C7BA7">
              <w:rPr>
                <w:b/>
              </w:rPr>
              <w:t>ssurance</w:t>
            </w:r>
            <w:r w:rsidR="00AA0BFF" w:rsidRPr="00AA0BFF">
              <w:t xml:space="preserve"> t</w:t>
            </w:r>
            <w:r w:rsidRPr="00AA0BFF">
              <w:t>hat the service delivers a quality service</w:t>
            </w:r>
            <w:r w:rsidR="00D13161">
              <w:t>;</w:t>
            </w:r>
          </w:p>
          <w:p w14:paraId="361CA5D2" w14:textId="1196B10B" w:rsidR="0015460A" w:rsidRPr="001C7BA7" w:rsidRDefault="00AC7A92" w:rsidP="001C7BA7">
            <w:pPr>
              <w:pStyle w:val="ListParagraph"/>
              <w:numPr>
                <w:ilvl w:val="0"/>
                <w:numId w:val="30"/>
              </w:numPr>
              <w:jc w:val="both"/>
              <w:rPr>
                <w:szCs w:val="24"/>
              </w:rPr>
            </w:pPr>
            <w:r w:rsidRPr="001C7BA7">
              <w:rPr>
                <w:b/>
              </w:rPr>
              <w:t>Note</w:t>
            </w:r>
            <w:r w:rsidR="00AA0BFF" w:rsidRPr="00AA0BFF">
              <w:t xml:space="preserve"> </w:t>
            </w:r>
            <w:r w:rsidR="003D3C93">
              <w:t xml:space="preserve">the </w:t>
            </w:r>
            <w:r w:rsidR="00AA0BFF" w:rsidRPr="00AA0BFF">
              <w:t>n</w:t>
            </w:r>
            <w:r w:rsidR="002B460A" w:rsidRPr="00AA0BFF">
              <w:t>ext steps</w:t>
            </w:r>
            <w:r w:rsidR="00303095">
              <w:t>.</w:t>
            </w:r>
          </w:p>
        </w:tc>
      </w:tr>
    </w:tbl>
    <w:p w14:paraId="1A8622EA" w14:textId="77777777" w:rsidR="00FF57ED" w:rsidRDefault="00FF57ED">
      <w:r>
        <w:br w:type="page"/>
      </w:r>
    </w:p>
    <w:tbl>
      <w:tblPr>
        <w:tblStyle w:val="TableGrid"/>
        <w:tblW w:w="9026" w:type="dxa"/>
        <w:tblLook w:val="04A0" w:firstRow="1" w:lastRow="0" w:firstColumn="1" w:lastColumn="0" w:noHBand="0" w:noVBand="1"/>
      </w:tblPr>
      <w:tblGrid>
        <w:gridCol w:w="3192"/>
        <w:gridCol w:w="5834"/>
      </w:tblGrid>
      <w:tr w:rsidR="00D713DC" w:rsidRPr="001C60B5" w14:paraId="361CA5D6" w14:textId="77777777" w:rsidTr="00FF57ED">
        <w:tc>
          <w:tcPr>
            <w:tcW w:w="9026" w:type="dxa"/>
            <w:gridSpan w:val="2"/>
            <w:tcBorders>
              <w:left w:val="nil"/>
              <w:right w:val="nil"/>
            </w:tcBorders>
            <w:shd w:val="clear" w:color="auto" w:fill="auto"/>
          </w:tcPr>
          <w:p w14:paraId="361CA5D5" w14:textId="4736C090" w:rsidR="00D713DC" w:rsidRPr="005B4E75" w:rsidRDefault="00916053">
            <w:pPr>
              <w:rPr>
                <w:b/>
                <w:sz w:val="12"/>
                <w:szCs w:val="12"/>
              </w:rPr>
            </w:pPr>
            <w:r>
              <w:lastRenderedPageBreak/>
              <w:br w:type="page"/>
            </w:r>
          </w:p>
        </w:tc>
      </w:tr>
      <w:tr w:rsidR="00EE7097" w:rsidRPr="001C60B5" w14:paraId="361CA5DC" w14:textId="77777777" w:rsidTr="00FF57ED">
        <w:tc>
          <w:tcPr>
            <w:tcW w:w="9026" w:type="dxa"/>
            <w:gridSpan w:val="2"/>
            <w:shd w:val="clear" w:color="auto" w:fill="F2F2F2" w:themeFill="background1" w:themeFillShade="F2"/>
          </w:tcPr>
          <w:p w14:paraId="361CA5D7" w14:textId="77777777" w:rsidR="00EE7097" w:rsidRPr="001C60B5" w:rsidRDefault="00EE7097" w:rsidP="00680248">
            <w:pPr>
              <w:rPr>
                <w:szCs w:val="24"/>
              </w:rPr>
            </w:pPr>
            <w:r w:rsidRPr="001C60B5">
              <w:rPr>
                <w:b/>
                <w:szCs w:val="24"/>
              </w:rPr>
              <w:t xml:space="preserve">Link to Public Health Wales </w:t>
            </w:r>
            <w:hyperlink r:id="rId13" w:history="1">
              <w:r w:rsidRPr="001C60B5">
                <w:rPr>
                  <w:rStyle w:val="Hyperlink"/>
                  <w:b/>
                  <w:szCs w:val="24"/>
                </w:rPr>
                <w:t>Strategic Plan</w:t>
              </w:r>
            </w:hyperlink>
          </w:p>
          <w:p w14:paraId="361CA5D8" w14:textId="77777777" w:rsidR="00EE7097" w:rsidRPr="001C60B5" w:rsidRDefault="00EE7097" w:rsidP="00680248">
            <w:pPr>
              <w:rPr>
                <w:szCs w:val="24"/>
              </w:rPr>
            </w:pPr>
          </w:p>
          <w:p w14:paraId="361CA5D9"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61CA5DA" w14:textId="77777777" w:rsidR="00B52B29" w:rsidRDefault="00B52B29" w:rsidP="00EE7097">
            <w:pPr>
              <w:rPr>
                <w:bCs/>
                <w:szCs w:val="24"/>
              </w:rPr>
            </w:pPr>
          </w:p>
          <w:p w14:paraId="361CA5DB" w14:textId="77777777" w:rsidR="00EE7097" w:rsidRPr="001C60B5" w:rsidRDefault="00EE7097" w:rsidP="00EE7097">
            <w:pPr>
              <w:rPr>
                <w:szCs w:val="24"/>
              </w:rPr>
            </w:pPr>
            <w:r w:rsidRPr="001C60B5">
              <w:rPr>
                <w:szCs w:val="24"/>
              </w:rPr>
              <w:t>This report contributes to the following:</w:t>
            </w:r>
          </w:p>
        </w:tc>
      </w:tr>
      <w:tr w:rsidR="00EE7097" w:rsidRPr="001C60B5" w14:paraId="361CA5DF" w14:textId="77777777" w:rsidTr="00FF57ED">
        <w:tc>
          <w:tcPr>
            <w:tcW w:w="3192" w:type="dxa"/>
            <w:shd w:val="clear" w:color="auto" w:fill="auto"/>
          </w:tcPr>
          <w:p w14:paraId="361CA5DD"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361CA5DE" w14:textId="40A50763" w:rsidR="00EE7097" w:rsidRPr="0013075E" w:rsidRDefault="00A00108"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03095">
                  <w:rPr>
                    <w:rStyle w:val="Dropdown"/>
                  </w:rPr>
                  <w:t>2 - Improving mental-well-being and building resilience</w:t>
                </w:r>
              </w:sdtContent>
            </w:sdt>
          </w:p>
        </w:tc>
      </w:tr>
      <w:tr w:rsidR="005D5FC4" w:rsidRPr="001C60B5" w14:paraId="361CA5E2" w14:textId="77777777" w:rsidTr="00FF57ED">
        <w:tc>
          <w:tcPr>
            <w:tcW w:w="3192" w:type="dxa"/>
            <w:shd w:val="clear" w:color="auto" w:fill="auto"/>
          </w:tcPr>
          <w:p w14:paraId="361CA5E0"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361CA5E1" w14:textId="2C0D8468" w:rsidR="005D5FC4" w:rsidRPr="0013075E" w:rsidRDefault="00A00108"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03095">
                  <w:rPr>
                    <w:rStyle w:val="Dropdown"/>
                  </w:rPr>
                  <w:t>4 - Securing a healthy future for the next generation through a focus on early years</w:t>
                </w:r>
              </w:sdtContent>
            </w:sdt>
          </w:p>
        </w:tc>
      </w:tr>
      <w:tr w:rsidR="005D5FC4" w:rsidRPr="001C60B5" w14:paraId="361CA5E5" w14:textId="77777777" w:rsidTr="00FF57ED">
        <w:tc>
          <w:tcPr>
            <w:tcW w:w="3192" w:type="dxa"/>
            <w:tcBorders>
              <w:bottom w:val="single" w:sz="4" w:space="0" w:color="auto"/>
            </w:tcBorders>
            <w:shd w:val="clear" w:color="auto" w:fill="auto"/>
          </w:tcPr>
          <w:p w14:paraId="361CA5E3"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361CA5E4" w14:textId="67AF618A" w:rsidR="005D5FC4" w:rsidRPr="0013075E" w:rsidRDefault="00A00108" w:rsidP="005D5FC4">
            <w:pPr>
              <w:rPr>
                <w:szCs w:val="24"/>
              </w:rPr>
            </w:pPr>
            <w:sdt>
              <w:sdtPr>
                <w:rPr>
                  <w:rStyle w:val="Dropdown"/>
                </w:rPr>
                <w:alias w:val="Strategic Objective"/>
                <w:tag w:val="Strategic Objective"/>
                <w:id w:val="-693302159"/>
                <w:placeholder>
                  <w:docPart w:val="4037A60F381647269327C3491F818BF7"/>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03095">
                  <w:rPr>
                    <w:rStyle w:val="Dropdown"/>
                  </w:rPr>
                  <w:t>6 - Supporting the development of a sustainable health and care system focused on prevention and early intervention</w:t>
                </w:r>
              </w:sdtContent>
            </w:sdt>
          </w:p>
        </w:tc>
      </w:tr>
      <w:tr w:rsidR="00EE7097" w:rsidRPr="001C60B5" w14:paraId="361CA5E7" w14:textId="77777777" w:rsidTr="00FF57ED">
        <w:tc>
          <w:tcPr>
            <w:tcW w:w="9026" w:type="dxa"/>
            <w:gridSpan w:val="2"/>
            <w:tcBorders>
              <w:left w:val="nil"/>
              <w:right w:val="nil"/>
            </w:tcBorders>
            <w:shd w:val="clear" w:color="auto" w:fill="auto"/>
          </w:tcPr>
          <w:p w14:paraId="361CA5E6" w14:textId="77777777" w:rsidR="00EE7097" w:rsidRPr="005B4E75" w:rsidRDefault="00EE7097" w:rsidP="00211B9D">
            <w:pPr>
              <w:rPr>
                <w:b/>
                <w:sz w:val="12"/>
                <w:szCs w:val="12"/>
              </w:rPr>
            </w:pPr>
          </w:p>
        </w:tc>
      </w:tr>
      <w:tr w:rsidR="00EE7097" w:rsidRPr="001C60B5" w14:paraId="361CA5EA" w14:textId="77777777" w:rsidTr="00FF57ED">
        <w:tc>
          <w:tcPr>
            <w:tcW w:w="9026" w:type="dxa"/>
            <w:gridSpan w:val="2"/>
            <w:shd w:val="clear" w:color="auto" w:fill="F2F2F2" w:themeFill="background1" w:themeFillShade="F2"/>
          </w:tcPr>
          <w:p w14:paraId="361CA5E8"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361CA5E9" w14:textId="77777777" w:rsidR="00EE7097" w:rsidRPr="001C60B5" w:rsidRDefault="00EE7097" w:rsidP="00CA5841">
            <w:pPr>
              <w:rPr>
                <w:color w:val="FF0000"/>
                <w:szCs w:val="24"/>
              </w:rPr>
            </w:pPr>
          </w:p>
        </w:tc>
      </w:tr>
      <w:tr w:rsidR="00303095" w:rsidRPr="001C60B5" w14:paraId="361CA5F1" w14:textId="77777777" w:rsidTr="00FF57ED">
        <w:tc>
          <w:tcPr>
            <w:tcW w:w="3192" w:type="dxa"/>
          </w:tcPr>
          <w:p w14:paraId="361CA5EB" w14:textId="77777777" w:rsidR="00303095" w:rsidRPr="001C60B5" w:rsidRDefault="00303095" w:rsidP="00303095">
            <w:pPr>
              <w:rPr>
                <w:b/>
                <w:szCs w:val="24"/>
              </w:rPr>
            </w:pPr>
            <w:r w:rsidRPr="001C60B5">
              <w:rPr>
                <w:b/>
                <w:szCs w:val="24"/>
              </w:rPr>
              <w:t>Equality and Health Impact Assessment</w:t>
            </w:r>
          </w:p>
        </w:tc>
        <w:tc>
          <w:tcPr>
            <w:tcW w:w="5834" w:type="dxa"/>
          </w:tcPr>
          <w:p w14:paraId="361CA5F0" w14:textId="50B4A6B5" w:rsidR="00303095" w:rsidRPr="00126327" w:rsidRDefault="00303095" w:rsidP="00303095">
            <w:pPr>
              <w:rPr>
                <w:i/>
                <w:color w:val="FF0000"/>
                <w:szCs w:val="24"/>
              </w:rPr>
            </w:pPr>
            <w:r w:rsidRPr="00630607">
              <w:rPr>
                <w:szCs w:val="24"/>
              </w:rPr>
              <w:t xml:space="preserve">No decision is required </w:t>
            </w:r>
          </w:p>
        </w:tc>
      </w:tr>
      <w:tr w:rsidR="00303095" w:rsidRPr="001C60B5" w14:paraId="361CA5F4" w14:textId="77777777" w:rsidTr="00FF57ED">
        <w:tc>
          <w:tcPr>
            <w:tcW w:w="3192" w:type="dxa"/>
          </w:tcPr>
          <w:p w14:paraId="361CA5F2" w14:textId="77777777" w:rsidR="00303095" w:rsidRPr="001C60B5" w:rsidRDefault="00303095" w:rsidP="00303095">
            <w:pPr>
              <w:rPr>
                <w:b/>
                <w:szCs w:val="24"/>
              </w:rPr>
            </w:pPr>
            <w:r>
              <w:rPr>
                <w:b/>
                <w:szCs w:val="24"/>
              </w:rPr>
              <w:t>Risk and Assurance</w:t>
            </w:r>
          </w:p>
        </w:tc>
        <w:tc>
          <w:tcPr>
            <w:tcW w:w="5834" w:type="dxa"/>
            <w:tcBorders>
              <w:bottom w:val="single" w:sz="4" w:space="0" w:color="auto"/>
            </w:tcBorders>
          </w:tcPr>
          <w:p w14:paraId="361CA5F3" w14:textId="3D6C43B2" w:rsidR="00303095" w:rsidRPr="003A3414" w:rsidRDefault="00303095" w:rsidP="00303095">
            <w:pPr>
              <w:rPr>
                <w:color w:val="FF0000"/>
                <w:szCs w:val="24"/>
              </w:rPr>
            </w:pPr>
            <w:r w:rsidRPr="00630607">
              <w:rPr>
                <w:szCs w:val="24"/>
              </w:rPr>
              <w:t>The risks identified on page 5 are captured on the Directorate risk register.</w:t>
            </w:r>
          </w:p>
        </w:tc>
      </w:tr>
      <w:tr w:rsidR="00303095" w:rsidRPr="001C60B5" w14:paraId="361CA5F7" w14:textId="77777777" w:rsidTr="00FF57ED">
        <w:trPr>
          <w:trHeight w:val="1030"/>
        </w:trPr>
        <w:tc>
          <w:tcPr>
            <w:tcW w:w="3192" w:type="dxa"/>
            <w:vMerge w:val="restart"/>
          </w:tcPr>
          <w:p w14:paraId="361CA5F5" w14:textId="77777777" w:rsidR="00303095" w:rsidRPr="001C60B5" w:rsidRDefault="00303095" w:rsidP="00303095">
            <w:pPr>
              <w:rPr>
                <w:b/>
                <w:szCs w:val="24"/>
              </w:rPr>
            </w:pPr>
            <w:r w:rsidRPr="001C60B5">
              <w:rPr>
                <w:b/>
                <w:szCs w:val="24"/>
              </w:rPr>
              <w:t>Health and Care Standards</w:t>
            </w:r>
          </w:p>
        </w:tc>
        <w:tc>
          <w:tcPr>
            <w:tcW w:w="5834" w:type="dxa"/>
            <w:tcBorders>
              <w:bottom w:val="nil"/>
            </w:tcBorders>
          </w:tcPr>
          <w:p w14:paraId="361CA5F6" w14:textId="77777777" w:rsidR="00303095" w:rsidRPr="001C60B5" w:rsidRDefault="00303095" w:rsidP="00303095">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303095" w:rsidRPr="001C60B5" w14:paraId="361CA5FA" w14:textId="77777777" w:rsidTr="00FF57ED">
        <w:trPr>
          <w:trHeight w:val="281"/>
        </w:trPr>
        <w:tc>
          <w:tcPr>
            <w:tcW w:w="3192" w:type="dxa"/>
            <w:vMerge/>
          </w:tcPr>
          <w:p w14:paraId="361CA5F8" w14:textId="77777777" w:rsidR="00303095" w:rsidRPr="001C60B5" w:rsidRDefault="00303095" w:rsidP="00303095">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64D4BFB3620149D69F897A94F8E7695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61CA5F9" w14:textId="010DD570" w:rsidR="00303095" w:rsidRPr="001C60B5" w:rsidRDefault="00303095" w:rsidP="00303095">
                <w:pPr>
                  <w:ind w:left="436"/>
                  <w:rPr>
                    <w:szCs w:val="24"/>
                  </w:rPr>
                </w:pPr>
                <w:r>
                  <w:rPr>
                    <w:rStyle w:val="Dropdown"/>
                  </w:rPr>
                  <w:t>Governance, Leadership and Accountability</w:t>
                </w:r>
              </w:p>
            </w:sdtContent>
          </w:sdt>
        </w:tc>
      </w:tr>
      <w:tr w:rsidR="00303095" w:rsidRPr="001C60B5" w14:paraId="361CA5FD" w14:textId="77777777" w:rsidTr="00FF57ED">
        <w:trPr>
          <w:trHeight w:val="277"/>
        </w:trPr>
        <w:tc>
          <w:tcPr>
            <w:tcW w:w="3192" w:type="dxa"/>
            <w:vMerge/>
          </w:tcPr>
          <w:p w14:paraId="361CA5FB" w14:textId="77777777" w:rsidR="00303095" w:rsidRPr="001C60B5" w:rsidRDefault="00303095" w:rsidP="00303095">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70EEEBB4FD9F462BA9CD81C0A7168210"/>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1CA5FC" w14:textId="1702075C" w:rsidR="00303095" w:rsidRPr="001C60B5" w:rsidRDefault="00303095" w:rsidP="00303095">
                <w:pPr>
                  <w:ind w:left="436"/>
                  <w:rPr>
                    <w:szCs w:val="24"/>
                  </w:rPr>
                </w:pPr>
                <w:r>
                  <w:rPr>
                    <w:rStyle w:val="Dropdown"/>
                  </w:rPr>
                  <w:t>Theme 2 - Safe Care</w:t>
                </w:r>
              </w:p>
            </w:sdtContent>
          </w:sdt>
        </w:tc>
      </w:tr>
      <w:tr w:rsidR="00303095" w:rsidRPr="001C60B5" w14:paraId="361CA600" w14:textId="77777777" w:rsidTr="00FF57ED">
        <w:trPr>
          <w:trHeight w:val="353"/>
        </w:trPr>
        <w:tc>
          <w:tcPr>
            <w:tcW w:w="3192" w:type="dxa"/>
            <w:vMerge/>
          </w:tcPr>
          <w:p w14:paraId="361CA5FE" w14:textId="77777777" w:rsidR="00303095" w:rsidRPr="001C60B5" w:rsidRDefault="00303095" w:rsidP="00303095">
            <w:pPr>
              <w:rPr>
                <w:b/>
                <w:szCs w:val="24"/>
              </w:rPr>
            </w:pPr>
          </w:p>
        </w:tc>
        <w:tc>
          <w:tcPr>
            <w:tcW w:w="5834" w:type="dxa"/>
            <w:tcBorders>
              <w:top w:val="nil"/>
            </w:tcBorders>
          </w:tcPr>
          <w:sdt>
            <w:sdtPr>
              <w:rPr>
                <w:rStyle w:val="Dropdown"/>
              </w:rPr>
              <w:alias w:val="Health and Care Standards"/>
              <w:tag w:val="Health and Care Standards"/>
              <w:id w:val="1886578"/>
              <w:placeholder>
                <w:docPart w:val="2B9614A5728E48C8B5DBA9526423A6D8"/>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1CA5FF" w14:textId="77777777" w:rsidR="00303095" w:rsidRPr="001C60B5" w:rsidRDefault="00303095" w:rsidP="00303095">
                <w:pPr>
                  <w:ind w:left="436"/>
                  <w:rPr>
                    <w:szCs w:val="24"/>
                  </w:rPr>
                </w:pPr>
                <w:r w:rsidRPr="001C60B5">
                  <w:rPr>
                    <w:rStyle w:val="PlaceholderText"/>
                    <w:szCs w:val="24"/>
                  </w:rPr>
                  <w:t>Choose an item.</w:t>
                </w:r>
              </w:p>
            </w:sdtContent>
          </w:sdt>
        </w:tc>
      </w:tr>
      <w:tr w:rsidR="00303095" w:rsidRPr="001C60B5" w14:paraId="361CA603" w14:textId="77777777" w:rsidTr="00FF57ED">
        <w:tc>
          <w:tcPr>
            <w:tcW w:w="3192" w:type="dxa"/>
          </w:tcPr>
          <w:p w14:paraId="361CA601" w14:textId="77777777" w:rsidR="00303095" w:rsidRPr="001C60B5" w:rsidRDefault="00303095" w:rsidP="00303095">
            <w:pPr>
              <w:rPr>
                <w:b/>
                <w:szCs w:val="24"/>
              </w:rPr>
            </w:pPr>
            <w:r w:rsidRPr="001C60B5">
              <w:rPr>
                <w:b/>
                <w:szCs w:val="24"/>
              </w:rPr>
              <w:t>Financial implications</w:t>
            </w:r>
          </w:p>
        </w:tc>
        <w:tc>
          <w:tcPr>
            <w:tcW w:w="5834" w:type="dxa"/>
          </w:tcPr>
          <w:p w14:paraId="361CA602" w14:textId="5B6A57CD" w:rsidR="00303095" w:rsidRPr="00126327" w:rsidRDefault="00303095" w:rsidP="00303095">
            <w:pPr>
              <w:rPr>
                <w:szCs w:val="24"/>
              </w:rPr>
            </w:pPr>
            <w:r>
              <w:rPr>
                <w:szCs w:val="24"/>
              </w:rPr>
              <w:t>None</w:t>
            </w:r>
          </w:p>
        </w:tc>
      </w:tr>
      <w:tr w:rsidR="00303095" w:rsidRPr="001C60B5" w14:paraId="361CA606" w14:textId="77777777" w:rsidTr="00FF57ED">
        <w:tc>
          <w:tcPr>
            <w:tcW w:w="3192" w:type="dxa"/>
          </w:tcPr>
          <w:p w14:paraId="361CA604" w14:textId="77777777" w:rsidR="00303095" w:rsidRPr="001C60B5" w:rsidRDefault="00303095" w:rsidP="00303095">
            <w:pPr>
              <w:rPr>
                <w:b/>
                <w:szCs w:val="24"/>
              </w:rPr>
            </w:pPr>
            <w:r w:rsidRPr="001C60B5">
              <w:rPr>
                <w:b/>
                <w:szCs w:val="24"/>
              </w:rPr>
              <w:t xml:space="preserve">People implications </w:t>
            </w:r>
          </w:p>
        </w:tc>
        <w:tc>
          <w:tcPr>
            <w:tcW w:w="5834" w:type="dxa"/>
            <w:tcBorders>
              <w:bottom w:val="single" w:sz="4" w:space="0" w:color="auto"/>
            </w:tcBorders>
          </w:tcPr>
          <w:p w14:paraId="361CA605" w14:textId="534CB2DE" w:rsidR="00303095" w:rsidRPr="00126327" w:rsidRDefault="00303095" w:rsidP="00303095">
            <w:pPr>
              <w:rPr>
                <w:color w:val="FF0000"/>
                <w:szCs w:val="24"/>
              </w:rPr>
            </w:pPr>
            <w:r>
              <w:rPr>
                <w:rFonts w:cs="Arial"/>
              </w:rPr>
              <w:t>S</w:t>
            </w:r>
            <w:r w:rsidRPr="00D56A3D">
              <w:rPr>
                <w:rFonts w:cs="Arial"/>
              </w:rPr>
              <w:t>ignificantly reduced capacity to deliver objectives on the work plan and to participate</w:t>
            </w:r>
            <w:r>
              <w:rPr>
                <w:rFonts w:cs="Arial"/>
              </w:rPr>
              <w:t xml:space="preserve"> more</w:t>
            </w:r>
            <w:r w:rsidRPr="00D56A3D">
              <w:rPr>
                <w:rFonts w:cs="Arial"/>
              </w:rPr>
              <w:t xml:space="preserve"> fully in multiagency safeguarding </w:t>
            </w:r>
            <w:r>
              <w:rPr>
                <w:rFonts w:cs="Arial"/>
              </w:rPr>
              <w:t xml:space="preserve">arrangements </w:t>
            </w:r>
            <w:r w:rsidRPr="00D56A3D">
              <w:rPr>
                <w:rFonts w:cs="Arial"/>
              </w:rPr>
              <w:t>with</w:t>
            </w:r>
            <w:r>
              <w:rPr>
                <w:rFonts w:cs="Arial"/>
              </w:rPr>
              <w:t>in</w:t>
            </w:r>
            <w:r w:rsidRPr="00D56A3D">
              <w:rPr>
                <w:rFonts w:cs="Arial"/>
              </w:rPr>
              <w:t xml:space="preserve"> the Regional Safeguarding Boards</w:t>
            </w:r>
            <w:r>
              <w:rPr>
                <w:rFonts w:cs="Arial"/>
              </w:rPr>
              <w:t xml:space="preserve"> due to supporting the response to COVID 19 as key priority.</w:t>
            </w:r>
          </w:p>
        </w:tc>
      </w:tr>
    </w:tbl>
    <w:p w14:paraId="361CA607" w14:textId="77777777" w:rsidR="007D03B8" w:rsidRPr="001C60B5" w:rsidRDefault="007D03B8" w:rsidP="006F654D">
      <w:pPr>
        <w:pStyle w:val="ListBullet"/>
        <w:rPr>
          <w:b/>
          <w:color w:val="FF0000"/>
          <w:szCs w:val="24"/>
        </w:rPr>
        <w:sectPr w:rsidR="007D03B8" w:rsidRPr="001C60B5" w:rsidSect="008902AA">
          <w:footerReference w:type="default" r:id="rId15"/>
          <w:pgSz w:w="11906" w:h="16838"/>
          <w:pgMar w:top="1440" w:right="1440" w:bottom="1440" w:left="1440" w:header="708" w:footer="708" w:gutter="0"/>
          <w:cols w:space="708"/>
          <w:docGrid w:linePitch="360"/>
        </w:sectPr>
      </w:pPr>
    </w:p>
    <w:p w14:paraId="361CA608" w14:textId="2BFC5FC6" w:rsidR="0087331D" w:rsidRPr="001C60B5" w:rsidRDefault="0087331D" w:rsidP="002B712E">
      <w:pPr>
        <w:pStyle w:val="Heading1"/>
        <w:numPr>
          <w:ilvl w:val="0"/>
          <w:numId w:val="2"/>
        </w:numPr>
        <w:ind w:left="567" w:hanging="567"/>
        <w:rPr>
          <w:szCs w:val="24"/>
        </w:rPr>
      </w:pPr>
      <w:r w:rsidRPr="001C60B5">
        <w:rPr>
          <w:szCs w:val="24"/>
        </w:rPr>
        <w:lastRenderedPageBreak/>
        <w:t>Purpose</w:t>
      </w:r>
    </w:p>
    <w:p w14:paraId="361CA609" w14:textId="77777777" w:rsidR="0087331D" w:rsidRPr="001C60B5" w:rsidRDefault="0087331D" w:rsidP="0087331D">
      <w:pPr>
        <w:pStyle w:val="ListParagraph"/>
        <w:rPr>
          <w:szCs w:val="24"/>
        </w:rPr>
      </w:pPr>
    </w:p>
    <w:p w14:paraId="4F31906D" w14:textId="71D723EC" w:rsidR="00853E53" w:rsidRPr="00853E53" w:rsidRDefault="00853E53" w:rsidP="00853E53">
      <w:pPr>
        <w:jc w:val="both"/>
      </w:pPr>
      <w:r w:rsidRPr="00853E53">
        <w:t xml:space="preserve">The purpose of this paper is to provide the </w:t>
      </w:r>
      <w:r w:rsidR="00303095">
        <w:t xml:space="preserve">Quality, Safety and Improvement Committee </w:t>
      </w:r>
      <w:r w:rsidRPr="00853E53">
        <w:t xml:space="preserve">with an overview of the role and function of the National Safeguarding Team (NST), in order to consider the impacts of COVID-19 on service delivery, note the direction being taken to transform the service and to provide assurance that the service delivers a quality service and </w:t>
      </w:r>
      <w:r w:rsidR="00303095">
        <w:t xml:space="preserve">note </w:t>
      </w:r>
      <w:r w:rsidRPr="00853E53">
        <w:t>next steps.</w:t>
      </w:r>
    </w:p>
    <w:p w14:paraId="361CA60B" w14:textId="77777777" w:rsidR="0087331D" w:rsidRPr="001C60B5" w:rsidRDefault="0087331D" w:rsidP="002B712E">
      <w:pPr>
        <w:pStyle w:val="Heading1"/>
        <w:numPr>
          <w:ilvl w:val="0"/>
          <w:numId w:val="2"/>
        </w:numPr>
        <w:ind w:left="567" w:hanging="567"/>
        <w:rPr>
          <w:szCs w:val="24"/>
        </w:rPr>
      </w:pPr>
      <w:r w:rsidRPr="001C60B5">
        <w:rPr>
          <w:szCs w:val="24"/>
        </w:rPr>
        <w:t>Background</w:t>
      </w:r>
    </w:p>
    <w:p w14:paraId="361CA60C" w14:textId="3DC2E1B0" w:rsidR="0087331D" w:rsidRDefault="0087331D" w:rsidP="003B3B7D">
      <w:pPr>
        <w:rPr>
          <w:szCs w:val="24"/>
        </w:rPr>
      </w:pPr>
    </w:p>
    <w:p w14:paraId="16D28F49" w14:textId="46D09A91" w:rsidR="003B3B7D" w:rsidRDefault="003D3C93" w:rsidP="003B3B7D">
      <w:pPr>
        <w:jc w:val="both"/>
        <w:rPr>
          <w:rFonts w:cs="Arial"/>
        </w:rPr>
      </w:pPr>
      <w:r>
        <w:rPr>
          <w:rFonts w:cs="Arial"/>
        </w:rPr>
        <w:t xml:space="preserve">The NST </w:t>
      </w:r>
      <w:r w:rsidR="003B3B7D" w:rsidRPr="00D56A3D">
        <w:rPr>
          <w:rFonts w:cs="Arial"/>
        </w:rPr>
        <w:t xml:space="preserve">works </w:t>
      </w:r>
      <w:r w:rsidR="003B3B7D">
        <w:rPr>
          <w:rFonts w:cs="Arial"/>
        </w:rPr>
        <w:t xml:space="preserve">in collaboration </w:t>
      </w:r>
      <w:r w:rsidR="003B3B7D" w:rsidRPr="00D56A3D">
        <w:rPr>
          <w:rFonts w:cs="Arial"/>
        </w:rPr>
        <w:t xml:space="preserve">with Welsh Government, Health Boards and </w:t>
      </w:r>
      <w:r w:rsidR="001C7BA7">
        <w:rPr>
          <w:rFonts w:cs="Arial"/>
        </w:rPr>
        <w:t xml:space="preserve">other </w:t>
      </w:r>
      <w:r w:rsidR="003B3B7D" w:rsidRPr="00D56A3D">
        <w:rPr>
          <w:rFonts w:cs="Arial"/>
        </w:rPr>
        <w:t>NHS Trusts</w:t>
      </w:r>
      <w:r w:rsidR="003B3B7D">
        <w:rPr>
          <w:rFonts w:cs="Arial"/>
        </w:rPr>
        <w:t xml:space="preserve"> with a focus on supporting continuous improvement</w:t>
      </w:r>
      <w:r w:rsidR="003B3B7D" w:rsidRPr="00D56A3D">
        <w:rPr>
          <w:rFonts w:cs="Arial"/>
        </w:rPr>
        <w:t xml:space="preserve"> </w:t>
      </w:r>
      <w:r w:rsidR="003B3B7D">
        <w:rPr>
          <w:rFonts w:cs="Arial"/>
        </w:rPr>
        <w:t>in</w:t>
      </w:r>
      <w:r w:rsidR="003B3B7D" w:rsidRPr="00D56A3D">
        <w:rPr>
          <w:rFonts w:cs="Arial"/>
        </w:rPr>
        <w:t xml:space="preserve"> safeguarding across NHS Wales and other partnership agencies. The team achieves this through delivering </w:t>
      </w:r>
      <w:r w:rsidR="003B3B7D">
        <w:rPr>
          <w:rFonts w:cs="Arial"/>
        </w:rPr>
        <w:t xml:space="preserve">joint </w:t>
      </w:r>
      <w:r w:rsidR="003B3B7D" w:rsidRPr="00D56A3D">
        <w:rPr>
          <w:rFonts w:cs="Arial"/>
        </w:rPr>
        <w:t>work plan objectives with the NHS Wales Safeguardin</w:t>
      </w:r>
      <w:bookmarkStart w:id="5" w:name="_GoBack"/>
      <w:bookmarkEnd w:id="5"/>
      <w:r w:rsidR="003B3B7D" w:rsidRPr="00D56A3D">
        <w:rPr>
          <w:rFonts w:cs="Arial"/>
        </w:rPr>
        <w:t>g Network, alongside providing strategic safeguarding leadership in collaboration with the NHS and partnership agencies in the public sector.</w:t>
      </w:r>
      <w:r w:rsidR="003B3B7D">
        <w:rPr>
          <w:rFonts w:cs="Arial"/>
        </w:rPr>
        <w:t xml:space="preserve"> NST provide independent national advice on behalf of the NHS Wales to the </w:t>
      </w:r>
      <w:r w:rsidR="00231CF5">
        <w:rPr>
          <w:rFonts w:cs="Arial"/>
        </w:rPr>
        <w:t>M</w:t>
      </w:r>
      <w:r w:rsidR="003B3B7D">
        <w:rPr>
          <w:rFonts w:cs="Arial"/>
        </w:rPr>
        <w:t xml:space="preserve">ultiagency </w:t>
      </w:r>
      <w:r w:rsidR="00231CF5">
        <w:rPr>
          <w:rFonts w:cs="Arial"/>
        </w:rPr>
        <w:t>R</w:t>
      </w:r>
      <w:r w:rsidR="003B3B7D">
        <w:rPr>
          <w:rFonts w:cs="Arial"/>
        </w:rPr>
        <w:t xml:space="preserve">egional </w:t>
      </w:r>
      <w:r w:rsidR="00231CF5">
        <w:rPr>
          <w:rFonts w:cs="Arial"/>
        </w:rPr>
        <w:t>S</w:t>
      </w:r>
      <w:r w:rsidR="003B3B7D">
        <w:rPr>
          <w:rFonts w:cs="Arial"/>
        </w:rPr>
        <w:t xml:space="preserve">afeguarding </w:t>
      </w:r>
      <w:r w:rsidR="00231CF5">
        <w:rPr>
          <w:rFonts w:cs="Arial"/>
        </w:rPr>
        <w:t>B</w:t>
      </w:r>
      <w:r w:rsidR="003B3B7D">
        <w:rPr>
          <w:rFonts w:cs="Arial"/>
        </w:rPr>
        <w:t>oards (statutory partnerships).</w:t>
      </w:r>
    </w:p>
    <w:p w14:paraId="26CF9C04" w14:textId="77777777" w:rsidR="003B3B7D" w:rsidRDefault="003B3B7D" w:rsidP="003B3B7D">
      <w:pPr>
        <w:jc w:val="both"/>
        <w:rPr>
          <w:rFonts w:cs="Arial"/>
        </w:rPr>
      </w:pPr>
    </w:p>
    <w:p w14:paraId="05A11DA6" w14:textId="77777777" w:rsidR="003B3B7D" w:rsidRPr="00D96E38" w:rsidRDefault="003B3B7D" w:rsidP="003B3B7D">
      <w:pPr>
        <w:jc w:val="both"/>
        <w:rPr>
          <w:rFonts w:cs="Calibri"/>
        </w:rPr>
      </w:pPr>
      <w:r>
        <w:rPr>
          <w:rFonts w:cs="Calibri"/>
        </w:rPr>
        <w:t>The NST evolved from the National Child Protection Service, a statutory function of Public Health Wales when it was established, and is</w:t>
      </w:r>
      <w:r w:rsidRPr="00D56A3D">
        <w:rPr>
          <w:rFonts w:cs="Calibri"/>
        </w:rPr>
        <w:t xml:space="preserve"> referenced in Section B of the Standing Order</w:t>
      </w:r>
      <w:r>
        <w:rPr>
          <w:rFonts w:cs="Calibri"/>
        </w:rPr>
        <w:t xml:space="preserve">s. </w:t>
      </w:r>
      <w:r>
        <w:rPr>
          <w:rFonts w:cs="Arial"/>
        </w:rPr>
        <w:t xml:space="preserve">This function provides externally focused system leadership predominantly to the NHS in Wales, which is a different function to </w:t>
      </w:r>
      <w:r w:rsidRPr="00D56A3D">
        <w:rPr>
          <w:rFonts w:cs="Arial"/>
        </w:rPr>
        <w:t xml:space="preserve">Corporate Safeguarding </w:t>
      </w:r>
      <w:r>
        <w:rPr>
          <w:rFonts w:cs="Arial"/>
        </w:rPr>
        <w:t xml:space="preserve">arrangements which focus on ensuring the organisation itself complies with the requirements under the </w:t>
      </w:r>
      <w:r>
        <w:rPr>
          <w:rFonts w:cs="Calibri"/>
        </w:rPr>
        <w:t xml:space="preserve">Social Services and Well Being Act 2014. </w:t>
      </w:r>
    </w:p>
    <w:p w14:paraId="10FB14C4" w14:textId="77777777" w:rsidR="003B3B7D" w:rsidRDefault="003B3B7D" w:rsidP="003B3B7D">
      <w:pPr>
        <w:jc w:val="both"/>
        <w:rPr>
          <w:rFonts w:cs="Arial"/>
        </w:rPr>
      </w:pPr>
    </w:p>
    <w:p w14:paraId="0B58642B" w14:textId="11BFD88D" w:rsidR="003B3B7D" w:rsidRPr="00D56A3D" w:rsidRDefault="00414E08" w:rsidP="003B3B7D">
      <w:pPr>
        <w:jc w:val="both"/>
        <w:rPr>
          <w:rFonts w:cs="Arial"/>
        </w:rPr>
      </w:pPr>
      <w:r>
        <w:rPr>
          <w:rFonts w:cs="Arial"/>
        </w:rPr>
        <w:t>The team of consists of Senior D</w:t>
      </w:r>
      <w:r w:rsidR="003B3B7D">
        <w:rPr>
          <w:rFonts w:cs="Arial"/>
        </w:rPr>
        <w:t xml:space="preserve">octors (2 </w:t>
      </w:r>
      <w:proofErr w:type="spellStart"/>
      <w:r w:rsidR="003B3B7D">
        <w:rPr>
          <w:rFonts w:cs="Arial"/>
        </w:rPr>
        <w:t>wte</w:t>
      </w:r>
      <w:proofErr w:type="spellEnd"/>
      <w:r w:rsidR="003B3B7D">
        <w:rPr>
          <w:rFonts w:cs="Arial"/>
        </w:rPr>
        <w:t xml:space="preserve">) and </w:t>
      </w:r>
      <w:r>
        <w:rPr>
          <w:rFonts w:cs="Arial"/>
        </w:rPr>
        <w:t>N</w:t>
      </w:r>
      <w:r w:rsidR="003B3B7D">
        <w:rPr>
          <w:rFonts w:cs="Arial"/>
        </w:rPr>
        <w:t xml:space="preserve">urses (4 </w:t>
      </w:r>
      <w:proofErr w:type="spellStart"/>
      <w:r w:rsidR="003B3B7D">
        <w:rPr>
          <w:rFonts w:cs="Arial"/>
        </w:rPr>
        <w:t>wte</w:t>
      </w:r>
      <w:proofErr w:type="spellEnd"/>
      <w:r w:rsidR="003B3B7D">
        <w:rPr>
          <w:rFonts w:cs="Arial"/>
        </w:rPr>
        <w:t xml:space="preserve">), a </w:t>
      </w:r>
      <w:r>
        <w:rPr>
          <w:rFonts w:cs="Arial"/>
        </w:rPr>
        <w:t>Programme and E</w:t>
      </w:r>
      <w:r w:rsidR="003B3B7D">
        <w:rPr>
          <w:rFonts w:cs="Arial"/>
        </w:rPr>
        <w:t xml:space="preserve">ngagement </w:t>
      </w:r>
      <w:r>
        <w:rPr>
          <w:rFonts w:cs="Arial"/>
        </w:rPr>
        <w:t>M</w:t>
      </w:r>
      <w:r w:rsidR="003B3B7D">
        <w:rPr>
          <w:rFonts w:cs="Arial"/>
        </w:rPr>
        <w:t xml:space="preserve">anager (1 </w:t>
      </w:r>
      <w:proofErr w:type="spellStart"/>
      <w:r w:rsidR="003B3B7D">
        <w:rPr>
          <w:rFonts w:cs="Arial"/>
        </w:rPr>
        <w:t>wte</w:t>
      </w:r>
      <w:proofErr w:type="spellEnd"/>
      <w:r w:rsidR="003B3B7D">
        <w:rPr>
          <w:rFonts w:cs="Arial"/>
        </w:rPr>
        <w:t xml:space="preserve">) </w:t>
      </w:r>
      <w:r>
        <w:rPr>
          <w:rFonts w:cs="Arial"/>
        </w:rPr>
        <w:t>and Business S</w:t>
      </w:r>
      <w:r w:rsidR="003B3B7D">
        <w:rPr>
          <w:rFonts w:cs="Arial"/>
        </w:rPr>
        <w:t xml:space="preserve">upport </w:t>
      </w:r>
      <w:r>
        <w:rPr>
          <w:rFonts w:cs="Arial"/>
        </w:rPr>
        <w:t>O</w:t>
      </w:r>
      <w:r w:rsidR="003B3B7D">
        <w:rPr>
          <w:rFonts w:cs="Arial"/>
        </w:rPr>
        <w:t xml:space="preserve">fficers (3 </w:t>
      </w:r>
      <w:proofErr w:type="spellStart"/>
      <w:r w:rsidR="003B3B7D">
        <w:rPr>
          <w:rFonts w:cs="Arial"/>
        </w:rPr>
        <w:t>wte</w:t>
      </w:r>
      <w:proofErr w:type="spellEnd"/>
      <w:r w:rsidR="003B3B7D">
        <w:rPr>
          <w:rFonts w:cs="Arial"/>
        </w:rPr>
        <w:t>).</w:t>
      </w:r>
    </w:p>
    <w:p w14:paraId="3A840C95" w14:textId="77777777" w:rsidR="005A0974" w:rsidRPr="00D56A3D" w:rsidRDefault="005A0974" w:rsidP="003B3B7D">
      <w:pPr>
        <w:jc w:val="both"/>
        <w:rPr>
          <w:rFonts w:cs="Arial"/>
        </w:rPr>
      </w:pPr>
    </w:p>
    <w:p w14:paraId="118385D0" w14:textId="77777777" w:rsidR="003B3B7D" w:rsidRPr="006F35CD" w:rsidRDefault="003B3B7D" w:rsidP="003B3B7D">
      <w:pPr>
        <w:jc w:val="both"/>
        <w:rPr>
          <w:rFonts w:cs="Calibri"/>
          <w:b/>
        </w:rPr>
      </w:pPr>
      <w:r>
        <w:rPr>
          <w:rFonts w:cs="Calibri"/>
          <w:b/>
        </w:rPr>
        <w:t>Current Context (</w:t>
      </w:r>
      <w:r w:rsidRPr="006F35CD">
        <w:rPr>
          <w:rFonts w:cs="Calibri"/>
          <w:b/>
        </w:rPr>
        <w:t>The Impact of COVID-19</w:t>
      </w:r>
      <w:r>
        <w:rPr>
          <w:rFonts w:cs="Calibri"/>
          <w:b/>
        </w:rPr>
        <w:t>)</w:t>
      </w:r>
    </w:p>
    <w:p w14:paraId="7DB1417E" w14:textId="77777777" w:rsidR="003B3B7D" w:rsidRPr="00D56A3D" w:rsidRDefault="003B3B7D" w:rsidP="003B3B7D">
      <w:pPr>
        <w:pStyle w:val="ListParagraph"/>
        <w:ind w:left="0"/>
        <w:jc w:val="both"/>
      </w:pPr>
    </w:p>
    <w:p w14:paraId="142A832D" w14:textId="14ACE2E6" w:rsidR="003B3B7D" w:rsidRPr="00D56A3D" w:rsidRDefault="003B3B7D" w:rsidP="003B3B7D">
      <w:pPr>
        <w:jc w:val="both"/>
        <w:rPr>
          <w:rFonts w:cs="Arial"/>
        </w:rPr>
      </w:pPr>
      <w:r>
        <w:rPr>
          <w:rFonts w:cs="Arial"/>
        </w:rPr>
        <w:t>Since the beginning of March 2020</w:t>
      </w:r>
      <w:r w:rsidRPr="00D56A3D">
        <w:rPr>
          <w:rFonts w:cs="Arial"/>
        </w:rPr>
        <w:t>,</w:t>
      </w:r>
      <w:r w:rsidR="001C7BA7">
        <w:rPr>
          <w:rFonts w:cs="Arial"/>
        </w:rPr>
        <w:t xml:space="preserve"> </w:t>
      </w:r>
      <w:r w:rsidR="001C7BA7" w:rsidRPr="001B1AFC">
        <w:rPr>
          <w:rFonts w:cs="Arial"/>
        </w:rPr>
        <w:t>and in line with organisational directive,</w:t>
      </w:r>
      <w:r w:rsidRPr="00D56A3D">
        <w:rPr>
          <w:rFonts w:cs="Arial"/>
        </w:rPr>
        <w:t xml:space="preserve"> the NST has provided resource to support the organisation’s COVID-19 coronavirus response for Wales. Support for this priority has been provided through allocating people resource to the contact centre</w:t>
      </w:r>
      <w:r>
        <w:rPr>
          <w:rFonts w:cs="Arial"/>
        </w:rPr>
        <w:t>,</w:t>
      </w:r>
      <w:r w:rsidRPr="00D56A3D">
        <w:rPr>
          <w:rFonts w:cs="Arial"/>
        </w:rPr>
        <w:t xml:space="preserve"> the N</w:t>
      </w:r>
      <w:r>
        <w:rPr>
          <w:rFonts w:cs="Arial"/>
        </w:rPr>
        <w:t xml:space="preserve">ational </w:t>
      </w:r>
      <w:r w:rsidRPr="00D56A3D">
        <w:rPr>
          <w:rFonts w:cs="Arial"/>
        </w:rPr>
        <w:t>H</w:t>
      </w:r>
      <w:r>
        <w:rPr>
          <w:rFonts w:cs="Arial"/>
        </w:rPr>
        <w:t xml:space="preserve">ealth </w:t>
      </w:r>
      <w:r w:rsidRPr="00D56A3D">
        <w:rPr>
          <w:rFonts w:cs="Arial"/>
        </w:rPr>
        <w:t>P</w:t>
      </w:r>
      <w:r>
        <w:rPr>
          <w:rFonts w:cs="Arial"/>
        </w:rPr>
        <w:t xml:space="preserve">rotection </w:t>
      </w:r>
      <w:r w:rsidRPr="00D56A3D">
        <w:rPr>
          <w:rFonts w:cs="Arial"/>
        </w:rPr>
        <w:t>C</w:t>
      </w:r>
      <w:r>
        <w:rPr>
          <w:rFonts w:cs="Arial"/>
        </w:rPr>
        <w:t>ell</w:t>
      </w:r>
      <w:r w:rsidRPr="00D56A3D">
        <w:rPr>
          <w:rFonts w:cs="Arial"/>
        </w:rPr>
        <w:t xml:space="preserve"> or through providing advice at a strategic level</w:t>
      </w:r>
      <w:r>
        <w:rPr>
          <w:rFonts w:cs="Arial"/>
        </w:rPr>
        <w:t xml:space="preserve">, for example advising Welsh Government on adjusting regulations to support Looked </w:t>
      </w:r>
      <w:proofErr w:type="gramStart"/>
      <w:r>
        <w:rPr>
          <w:rFonts w:cs="Arial"/>
        </w:rPr>
        <w:t>After</w:t>
      </w:r>
      <w:proofErr w:type="gramEnd"/>
      <w:r>
        <w:rPr>
          <w:rFonts w:cs="Arial"/>
        </w:rPr>
        <w:t xml:space="preserve"> Children and Young People during lockdown periods.</w:t>
      </w:r>
    </w:p>
    <w:p w14:paraId="3DF70753" w14:textId="77777777" w:rsidR="003B3B7D" w:rsidRPr="00D56A3D" w:rsidRDefault="003B3B7D" w:rsidP="003B3B7D">
      <w:pPr>
        <w:jc w:val="both"/>
        <w:rPr>
          <w:rFonts w:cs="Arial"/>
        </w:rPr>
      </w:pPr>
    </w:p>
    <w:p w14:paraId="48E0DAE9" w14:textId="752162A4" w:rsidR="003B3B7D" w:rsidRDefault="003B3B7D" w:rsidP="003B3B7D">
      <w:pPr>
        <w:jc w:val="both"/>
        <w:rPr>
          <w:rFonts w:cs="Arial"/>
        </w:rPr>
      </w:pPr>
      <w:r w:rsidRPr="00D56A3D">
        <w:rPr>
          <w:rFonts w:cs="Arial"/>
        </w:rPr>
        <w:t xml:space="preserve">Consequently, the team </w:t>
      </w:r>
      <w:r>
        <w:rPr>
          <w:rFonts w:cs="Arial"/>
        </w:rPr>
        <w:t>has had</w:t>
      </w:r>
      <w:r w:rsidRPr="00D56A3D">
        <w:rPr>
          <w:rFonts w:cs="Arial"/>
        </w:rPr>
        <w:t xml:space="preserve"> significantly reduced capacity to deliver objectives on the work plan and to participate</w:t>
      </w:r>
      <w:r>
        <w:rPr>
          <w:rFonts w:cs="Arial"/>
        </w:rPr>
        <w:t xml:space="preserve"> more</w:t>
      </w:r>
      <w:r w:rsidRPr="00D56A3D">
        <w:rPr>
          <w:rFonts w:cs="Arial"/>
        </w:rPr>
        <w:t xml:space="preserve"> fully in multiagency </w:t>
      </w:r>
      <w:r w:rsidRPr="00D56A3D">
        <w:rPr>
          <w:rFonts w:cs="Arial"/>
        </w:rPr>
        <w:lastRenderedPageBreak/>
        <w:t xml:space="preserve">safeguarding </w:t>
      </w:r>
      <w:r>
        <w:rPr>
          <w:rFonts w:cs="Arial"/>
        </w:rPr>
        <w:t xml:space="preserve">arrangements </w:t>
      </w:r>
      <w:r w:rsidRPr="00D56A3D">
        <w:rPr>
          <w:rFonts w:cs="Arial"/>
        </w:rPr>
        <w:t>with</w:t>
      </w:r>
      <w:r>
        <w:rPr>
          <w:rFonts w:cs="Arial"/>
        </w:rPr>
        <w:t>in</w:t>
      </w:r>
      <w:r w:rsidRPr="00D56A3D">
        <w:rPr>
          <w:rFonts w:cs="Arial"/>
        </w:rPr>
        <w:t xml:space="preserve"> the Regional Safeguarding Boards.</w:t>
      </w:r>
      <w:r>
        <w:rPr>
          <w:rFonts w:cs="Arial"/>
        </w:rPr>
        <w:t xml:space="preserve"> </w:t>
      </w:r>
      <w:r w:rsidRPr="00D56A3D">
        <w:rPr>
          <w:rFonts w:cs="Arial"/>
        </w:rPr>
        <w:t>Th</w:t>
      </w:r>
      <w:r>
        <w:rPr>
          <w:rFonts w:cs="Arial"/>
        </w:rPr>
        <w:t xml:space="preserve">is includes being </w:t>
      </w:r>
      <w:r w:rsidR="009E08D4">
        <w:rPr>
          <w:rFonts w:cs="Arial"/>
        </w:rPr>
        <w:t>unable to act as Chairs or Reviewers of C</w:t>
      </w:r>
      <w:r w:rsidRPr="00D56A3D">
        <w:rPr>
          <w:rFonts w:cs="Arial"/>
        </w:rPr>
        <w:t xml:space="preserve">ase </w:t>
      </w:r>
      <w:r w:rsidR="009E08D4">
        <w:rPr>
          <w:rFonts w:cs="Arial"/>
        </w:rPr>
        <w:t>P</w:t>
      </w:r>
      <w:r w:rsidRPr="00D56A3D">
        <w:rPr>
          <w:rFonts w:cs="Arial"/>
        </w:rPr>
        <w:t xml:space="preserve">ractice or </w:t>
      </w:r>
      <w:r w:rsidR="009E08D4">
        <w:rPr>
          <w:rFonts w:cs="Arial"/>
        </w:rPr>
        <w:t>D</w:t>
      </w:r>
      <w:r w:rsidRPr="00D56A3D">
        <w:rPr>
          <w:rFonts w:cs="Arial"/>
        </w:rPr>
        <w:t xml:space="preserve">omestic </w:t>
      </w:r>
      <w:r w:rsidR="009E08D4">
        <w:rPr>
          <w:rFonts w:cs="Arial"/>
        </w:rPr>
        <w:t>H</w:t>
      </w:r>
      <w:r w:rsidRPr="00D56A3D">
        <w:rPr>
          <w:rFonts w:cs="Arial"/>
        </w:rPr>
        <w:t xml:space="preserve">omicide </w:t>
      </w:r>
      <w:r w:rsidR="009E08D4">
        <w:rPr>
          <w:rFonts w:cs="Arial"/>
        </w:rPr>
        <w:t>R</w:t>
      </w:r>
      <w:r w:rsidRPr="00D56A3D">
        <w:rPr>
          <w:rFonts w:cs="Arial"/>
        </w:rPr>
        <w:t>eviews</w:t>
      </w:r>
      <w:r>
        <w:rPr>
          <w:rFonts w:cs="Arial"/>
        </w:rPr>
        <w:t>, which is a key part of the work of the Regional Safeguarding Boards</w:t>
      </w:r>
      <w:r w:rsidRPr="00D56A3D">
        <w:rPr>
          <w:rFonts w:cs="Arial"/>
        </w:rPr>
        <w:t>.</w:t>
      </w:r>
    </w:p>
    <w:p w14:paraId="753AFBBA" w14:textId="77777777" w:rsidR="003B3B7D" w:rsidRDefault="003B3B7D" w:rsidP="003B3B7D">
      <w:pPr>
        <w:jc w:val="both"/>
        <w:rPr>
          <w:rFonts w:cs="Arial"/>
        </w:rPr>
      </w:pPr>
    </w:p>
    <w:p w14:paraId="72D7FBAA" w14:textId="53CA5887" w:rsidR="003B3B7D" w:rsidRPr="00D56A3D" w:rsidRDefault="003B3B7D" w:rsidP="003B3B7D">
      <w:pPr>
        <w:jc w:val="both"/>
        <w:rPr>
          <w:rFonts w:cs="Arial"/>
        </w:rPr>
      </w:pPr>
      <w:r>
        <w:rPr>
          <w:rFonts w:cs="Arial"/>
        </w:rPr>
        <w:t>In response to the reduced capacity</w:t>
      </w:r>
      <w:r w:rsidR="001C7BA7">
        <w:rPr>
          <w:rFonts w:cs="Arial"/>
        </w:rPr>
        <w:t>,</w:t>
      </w:r>
      <w:r>
        <w:rPr>
          <w:rFonts w:cs="Arial"/>
        </w:rPr>
        <w:t xml:space="preserve"> a prioritisation process was undertaken in spring 2020 through engagement with stakeholders and informed by relevant key data sources</w:t>
      </w:r>
      <w:r w:rsidR="001C7BA7">
        <w:rPr>
          <w:rFonts w:cs="Arial"/>
        </w:rPr>
        <w:t xml:space="preserve">. The review </w:t>
      </w:r>
      <w:r>
        <w:rPr>
          <w:rFonts w:cs="Arial"/>
        </w:rPr>
        <w:t xml:space="preserve">identified key priority areas to be included in a revised work plan.  This reduced work plan equates to </w:t>
      </w:r>
      <w:r w:rsidR="001C7BA7" w:rsidRPr="001B1AFC">
        <w:rPr>
          <w:rFonts w:cs="Arial"/>
        </w:rPr>
        <w:t>Public Health Wales’</w:t>
      </w:r>
      <w:r w:rsidR="001C7BA7">
        <w:rPr>
          <w:rFonts w:cs="Arial"/>
        </w:rPr>
        <w:t xml:space="preserve"> l</w:t>
      </w:r>
      <w:r w:rsidR="009E08D4">
        <w:rPr>
          <w:rFonts w:cs="Arial"/>
        </w:rPr>
        <w:t>evel 2 R</w:t>
      </w:r>
      <w:r>
        <w:rPr>
          <w:rFonts w:cs="Arial"/>
        </w:rPr>
        <w:t xml:space="preserve">eactivation. </w:t>
      </w:r>
    </w:p>
    <w:p w14:paraId="344E2A7F" w14:textId="77777777" w:rsidR="005A0974" w:rsidRDefault="005A0974" w:rsidP="003B3B7D">
      <w:pPr>
        <w:rPr>
          <w:color w:val="FF0000"/>
        </w:rPr>
      </w:pPr>
    </w:p>
    <w:p w14:paraId="0C2131A3" w14:textId="77777777" w:rsidR="003B3B7D" w:rsidRPr="00BC4F74" w:rsidRDefault="003B3B7D" w:rsidP="009E08D4">
      <w:pPr>
        <w:jc w:val="both"/>
        <w:rPr>
          <w:b/>
        </w:rPr>
      </w:pPr>
      <w:r w:rsidRPr="00BC4F74">
        <w:rPr>
          <w:b/>
        </w:rPr>
        <w:t>How we do this and what assurance can be provided on the quality and governance arrangements.</w:t>
      </w:r>
    </w:p>
    <w:p w14:paraId="7079EB24" w14:textId="77777777" w:rsidR="003B3B7D" w:rsidRDefault="003B3B7D" w:rsidP="009E08D4">
      <w:pPr>
        <w:jc w:val="both"/>
        <w:rPr>
          <w:u w:val="single"/>
        </w:rPr>
      </w:pPr>
    </w:p>
    <w:p w14:paraId="103EB55F" w14:textId="78A22BBB" w:rsidR="003B3B7D" w:rsidRDefault="003B3B7D" w:rsidP="009E08D4">
      <w:pPr>
        <w:jc w:val="both"/>
      </w:pPr>
      <w:r>
        <w:t>The NST’s</w:t>
      </w:r>
      <w:r w:rsidRPr="004E110A">
        <w:t xml:space="preserve"> </w:t>
      </w:r>
      <w:r>
        <w:t>overarching aim</w:t>
      </w:r>
      <w:r w:rsidRPr="004E110A">
        <w:t xml:space="preserve"> is </w:t>
      </w:r>
      <w:r w:rsidR="001C7BA7">
        <w:t xml:space="preserve">to </w:t>
      </w:r>
      <w:r>
        <w:t>s</w:t>
      </w:r>
      <w:r w:rsidRPr="004E110A">
        <w:t>upport</w:t>
      </w:r>
      <w:r>
        <w:t xml:space="preserve"> continuous improvement of arrangements in safeguarding within </w:t>
      </w:r>
      <w:r w:rsidRPr="004E110A">
        <w:t>NHS Wales Health Boards and Trusts in the</w:t>
      </w:r>
      <w:r w:rsidR="001C7BA7">
        <w:t>ir</w:t>
      </w:r>
      <w:r w:rsidRPr="004E110A">
        <w:t xml:space="preserve"> organisational </w:t>
      </w:r>
      <w:r>
        <w:t xml:space="preserve">roles, </w:t>
      </w:r>
      <w:r w:rsidRPr="004E110A">
        <w:t>responsibilities and arrangements to protect children, young people and vulnerable adults.</w:t>
      </w:r>
    </w:p>
    <w:p w14:paraId="50C0C990" w14:textId="77777777" w:rsidR="003B3B7D" w:rsidRDefault="003B3B7D" w:rsidP="009E08D4">
      <w:pPr>
        <w:jc w:val="both"/>
        <w:rPr>
          <w:color w:val="FF0000"/>
        </w:rPr>
      </w:pPr>
    </w:p>
    <w:p w14:paraId="0F01812B" w14:textId="198AAFF6" w:rsidR="003B3B7D" w:rsidRDefault="003B3B7D" w:rsidP="009E08D4">
      <w:pPr>
        <w:jc w:val="both"/>
      </w:pPr>
      <w:r w:rsidRPr="00DA5F9D">
        <w:t xml:space="preserve">The </w:t>
      </w:r>
      <w:r>
        <w:t>team a</w:t>
      </w:r>
      <w:r w:rsidR="001B1AFC">
        <w:t xml:space="preserve">chieves this through a </w:t>
      </w:r>
      <w:r>
        <w:t xml:space="preserve">programme approach. Programme content is driven by priorities identified via a national self-assessment safeguarding tool alongside a continual horizon scanning process. The NST meetings are held monthly and are </w:t>
      </w:r>
      <w:proofErr w:type="spellStart"/>
      <w:r>
        <w:t>minuted</w:t>
      </w:r>
      <w:proofErr w:type="spellEnd"/>
      <w:r>
        <w:t xml:space="preserve"> with an action log. The team’s work plan is tracked at each meeting, a risk register, stakeholder analysis and communications plan is regularly reviewed to reflect the changing context.</w:t>
      </w:r>
    </w:p>
    <w:p w14:paraId="47C4F8A8" w14:textId="77777777" w:rsidR="003B3B7D" w:rsidRDefault="003B3B7D" w:rsidP="009E08D4">
      <w:pPr>
        <w:jc w:val="both"/>
      </w:pPr>
    </w:p>
    <w:p w14:paraId="6A841B0C" w14:textId="68873B60" w:rsidR="003B3B7D" w:rsidRDefault="003B3B7D" w:rsidP="009E08D4">
      <w:pPr>
        <w:jc w:val="both"/>
      </w:pPr>
      <w:r>
        <w:t>Regular updates are provided to the Executive Director (QNAPS) and the Quality, Nursing and Allied Health Professionals Senior Management Team</w:t>
      </w:r>
      <w:r w:rsidR="001C7BA7">
        <w:t xml:space="preserve"> meeting and exception reports</w:t>
      </w:r>
      <w:r>
        <w:t xml:space="preserve"> provided to the Business Executive Meeti</w:t>
      </w:r>
      <w:r w:rsidR="001C7BA7">
        <w:t xml:space="preserve">ng on specific risks and issues as required. </w:t>
      </w:r>
      <w:r>
        <w:t xml:space="preserve"> </w:t>
      </w:r>
    </w:p>
    <w:p w14:paraId="5A3C5BE0" w14:textId="77777777" w:rsidR="005A0974" w:rsidRPr="006F35CD" w:rsidRDefault="005A0974" w:rsidP="009E08D4">
      <w:pPr>
        <w:jc w:val="both"/>
        <w:rPr>
          <w:b/>
        </w:rPr>
      </w:pPr>
    </w:p>
    <w:p w14:paraId="6DB5548A" w14:textId="0109C414" w:rsidR="003B3B7D" w:rsidRDefault="003D3C93" w:rsidP="009E08D4">
      <w:pPr>
        <w:jc w:val="both"/>
        <w:rPr>
          <w:b/>
        </w:rPr>
      </w:pPr>
      <w:r>
        <w:rPr>
          <w:b/>
        </w:rPr>
        <w:t xml:space="preserve">Governance </w:t>
      </w:r>
      <w:r w:rsidR="003B3B7D" w:rsidRPr="006F35CD">
        <w:rPr>
          <w:b/>
        </w:rPr>
        <w:t xml:space="preserve">arrangements </w:t>
      </w:r>
      <w:r w:rsidR="003B3B7D">
        <w:rPr>
          <w:b/>
        </w:rPr>
        <w:t xml:space="preserve">via the NHS Wales Safeguarding Network </w:t>
      </w:r>
    </w:p>
    <w:p w14:paraId="6079139D" w14:textId="77777777" w:rsidR="003B3B7D" w:rsidRDefault="003B3B7D" w:rsidP="009E08D4">
      <w:pPr>
        <w:jc w:val="both"/>
        <w:rPr>
          <w:b/>
        </w:rPr>
      </w:pPr>
    </w:p>
    <w:p w14:paraId="1FF25404" w14:textId="77777777" w:rsidR="003B3B7D" w:rsidRPr="001C7BA7" w:rsidRDefault="003B3B7D" w:rsidP="009E08D4">
      <w:pPr>
        <w:jc w:val="both"/>
        <w:rPr>
          <w:rFonts w:cs="Arial"/>
        </w:rPr>
      </w:pPr>
      <w:r w:rsidRPr="001C7BA7">
        <w:rPr>
          <w:rFonts w:cs="Arial"/>
        </w:rPr>
        <w:t>Launched in 2012 and professionally led by the National Safeguarding Team (NHS Wales), ‘the Network' provides a vital bridge between strategies and arrangements at local level and national policy developments to support NHS Wales Health Boards and Trusts in discharging their responsibilities for safeguarding people.</w:t>
      </w:r>
    </w:p>
    <w:p w14:paraId="2E8DD919" w14:textId="77777777" w:rsidR="003B3B7D" w:rsidRPr="001C7BA7" w:rsidRDefault="003B3B7D" w:rsidP="009E08D4">
      <w:pPr>
        <w:jc w:val="both"/>
        <w:rPr>
          <w:rFonts w:cs="Arial"/>
        </w:rPr>
      </w:pPr>
    </w:p>
    <w:p w14:paraId="12CE5E0A" w14:textId="48FA4D57" w:rsidR="003B3B7D" w:rsidRPr="00421F0C" w:rsidRDefault="003B3B7D" w:rsidP="009E08D4">
      <w:pPr>
        <w:jc w:val="both"/>
        <w:rPr>
          <w:rFonts w:cs="Arial"/>
        </w:rPr>
      </w:pPr>
      <w:r w:rsidRPr="001C7BA7">
        <w:rPr>
          <w:rFonts w:cs="Arial"/>
        </w:rPr>
        <w:t xml:space="preserve">The structure facilitates a collaborative environment to recognise common issues, develop solutions and achieve healthcare standards to better safeguard children and adults at risk. At its heart is evaluation of the efficiency and efficacy of safeguarding arrangements and interventions, as well as reduction in practice variation across the NHS. The Network reports to the Chief Nursing Officer (CNO) and the Executive </w:t>
      </w:r>
      <w:r w:rsidRPr="00421F0C">
        <w:rPr>
          <w:rFonts w:cs="Arial"/>
        </w:rPr>
        <w:t>Nurse Directors</w:t>
      </w:r>
      <w:r>
        <w:rPr>
          <w:rFonts w:cs="Arial"/>
        </w:rPr>
        <w:t xml:space="preserve"> of </w:t>
      </w:r>
      <w:r>
        <w:rPr>
          <w:rFonts w:cs="Arial"/>
        </w:rPr>
        <w:lastRenderedPageBreak/>
        <w:t>Health Boards/Trusts o</w:t>
      </w:r>
      <w:r w:rsidR="001C7BA7">
        <w:rPr>
          <w:rFonts w:cs="Arial"/>
        </w:rPr>
        <w:t>n progress against objectives against</w:t>
      </w:r>
      <w:r>
        <w:rPr>
          <w:rFonts w:cs="Arial"/>
        </w:rPr>
        <w:t xml:space="preserve"> an approved work plan</w:t>
      </w:r>
      <w:r w:rsidRPr="00421F0C">
        <w:rPr>
          <w:rFonts w:cs="Arial"/>
        </w:rPr>
        <w:t xml:space="preserve">. There </w:t>
      </w:r>
      <w:r>
        <w:rPr>
          <w:rFonts w:cs="Arial"/>
        </w:rPr>
        <w:t>is</w:t>
      </w:r>
      <w:r w:rsidRPr="00421F0C">
        <w:rPr>
          <w:rFonts w:cs="Arial"/>
        </w:rPr>
        <w:t xml:space="preserve"> an agreed mechanism for communicating with the National Independent Safeguarding Board (NISB)</w:t>
      </w:r>
      <w:r>
        <w:rPr>
          <w:rFonts w:cs="Arial"/>
        </w:rPr>
        <w:t xml:space="preserve"> through the Chairs</w:t>
      </w:r>
      <w:r w:rsidRPr="00421F0C">
        <w:rPr>
          <w:rFonts w:cs="Arial"/>
        </w:rPr>
        <w:t xml:space="preserve"> in order to escalate concerns and disseminate information emanating from the Board to the wider Safeguarding system.</w:t>
      </w:r>
    </w:p>
    <w:p w14:paraId="17E294A3" w14:textId="77777777" w:rsidR="005A0974" w:rsidRPr="006F35CD" w:rsidRDefault="005A0974" w:rsidP="009E08D4">
      <w:pPr>
        <w:jc w:val="both"/>
        <w:rPr>
          <w:b/>
        </w:rPr>
      </w:pPr>
    </w:p>
    <w:p w14:paraId="4DD46659" w14:textId="77777777" w:rsidR="003B3B7D" w:rsidRPr="006F35CD" w:rsidRDefault="003B3B7D" w:rsidP="009E08D4">
      <w:pPr>
        <w:jc w:val="both"/>
        <w:rPr>
          <w:b/>
        </w:rPr>
      </w:pPr>
      <w:r w:rsidRPr="007E66A7">
        <w:rPr>
          <w:b/>
        </w:rPr>
        <w:t>Communications are provided in the following ways:-</w:t>
      </w:r>
    </w:p>
    <w:p w14:paraId="68675639" w14:textId="77777777" w:rsidR="003B3B7D" w:rsidRDefault="003B3B7D" w:rsidP="009E08D4">
      <w:pPr>
        <w:jc w:val="both"/>
      </w:pPr>
    </w:p>
    <w:p w14:paraId="5F63A624" w14:textId="77777777" w:rsidR="003B3B7D" w:rsidRDefault="003B3B7D" w:rsidP="009E08D4">
      <w:pPr>
        <w:pStyle w:val="ListParagraph"/>
        <w:numPr>
          <w:ilvl w:val="0"/>
          <w:numId w:val="26"/>
        </w:numPr>
        <w:jc w:val="both"/>
      </w:pPr>
      <w:r w:rsidRPr="006F35CD">
        <w:t xml:space="preserve">The NST webpage is currently going through an upgrade incorporating the latest safeguarding information. </w:t>
      </w:r>
    </w:p>
    <w:p w14:paraId="0CE9A054" w14:textId="77777777" w:rsidR="003B3B7D" w:rsidRDefault="003B3B7D" w:rsidP="009E08D4">
      <w:pPr>
        <w:pStyle w:val="ListParagraph"/>
        <w:numPr>
          <w:ilvl w:val="0"/>
          <w:numId w:val="26"/>
        </w:numPr>
        <w:jc w:val="both"/>
      </w:pPr>
      <w:r>
        <w:t>An</w:t>
      </w:r>
      <w:r w:rsidRPr="006F35CD">
        <w:t xml:space="preserve"> NHS Wales Safeguarding Network Annual Report </w:t>
      </w:r>
      <w:r>
        <w:t xml:space="preserve">which </w:t>
      </w:r>
      <w:r w:rsidRPr="006F35CD">
        <w:t>celebrates the Work Plan achievements for a wider audience, reflecting on success and areas of improvement; the report has been positively received by multi-agency stakeholders.</w:t>
      </w:r>
    </w:p>
    <w:p w14:paraId="79B8638B" w14:textId="1B2F5336" w:rsidR="003B3B7D" w:rsidRPr="007E66A7" w:rsidRDefault="003B3B7D" w:rsidP="009E08D4">
      <w:pPr>
        <w:pStyle w:val="ListParagraph"/>
        <w:numPr>
          <w:ilvl w:val="0"/>
          <w:numId w:val="26"/>
        </w:numPr>
        <w:jc w:val="both"/>
        <w:rPr>
          <w:rFonts w:cs="Arial"/>
        </w:rPr>
      </w:pPr>
      <w:r w:rsidRPr="007E66A7">
        <w:rPr>
          <w:rFonts w:cs="Arial"/>
        </w:rPr>
        <w:t xml:space="preserve">Information and best practice has also been provided to key stakeholders through a bi-weekly ‘Network Communication’ </w:t>
      </w:r>
      <w:r w:rsidR="00B35006">
        <w:rPr>
          <w:rFonts w:cs="Arial"/>
        </w:rPr>
        <w:t>B</w:t>
      </w:r>
      <w:r w:rsidRPr="007E66A7">
        <w:rPr>
          <w:rFonts w:cs="Arial"/>
        </w:rPr>
        <w:t xml:space="preserve">ulletin designed for cascading information to relevant stakeholders. </w:t>
      </w:r>
    </w:p>
    <w:p w14:paraId="449314EF" w14:textId="77777777" w:rsidR="005A0974" w:rsidRDefault="005A0974" w:rsidP="005A0974">
      <w:pPr>
        <w:jc w:val="both"/>
        <w:rPr>
          <w:b/>
        </w:rPr>
      </w:pPr>
    </w:p>
    <w:p w14:paraId="0CBAB8B6" w14:textId="30E6BC7B" w:rsidR="003B3B7D" w:rsidRPr="005A0974" w:rsidRDefault="003B3B7D" w:rsidP="005A0974">
      <w:pPr>
        <w:jc w:val="both"/>
        <w:rPr>
          <w:b/>
        </w:rPr>
      </w:pPr>
      <w:r w:rsidRPr="005A0974">
        <w:rPr>
          <w:b/>
        </w:rPr>
        <w:t>Key risks and issues relating to NST</w:t>
      </w:r>
      <w:r w:rsidR="001C7BA7">
        <w:rPr>
          <w:b/>
        </w:rPr>
        <w:t xml:space="preserve"> </w:t>
      </w:r>
      <w:r w:rsidR="001C7BA7" w:rsidRPr="001B1AFC">
        <w:rPr>
          <w:b/>
        </w:rPr>
        <w:t>are currently described as follows:</w:t>
      </w:r>
    </w:p>
    <w:p w14:paraId="724CCC1F" w14:textId="77777777" w:rsidR="003B3B7D" w:rsidRDefault="003B3B7D" w:rsidP="009E08D4">
      <w:pPr>
        <w:pStyle w:val="ListParagraph"/>
        <w:ind w:left="360"/>
        <w:jc w:val="both"/>
        <w:rPr>
          <w:b/>
        </w:rPr>
      </w:pPr>
    </w:p>
    <w:p w14:paraId="18F8E88E" w14:textId="5D3BCABD" w:rsidR="001C7BA7" w:rsidRDefault="003B3B7D" w:rsidP="001C7BA7">
      <w:pPr>
        <w:pStyle w:val="ListParagraph"/>
        <w:numPr>
          <w:ilvl w:val="0"/>
          <w:numId w:val="26"/>
        </w:numPr>
        <w:jc w:val="both"/>
      </w:pPr>
      <w:r>
        <w:t xml:space="preserve">Recruitment to specialist roles is both an issue and a risk. A succession plan, looking at diversity and longevity, is currently being developed to mitigate this </w:t>
      </w:r>
      <w:r w:rsidR="001C7BA7">
        <w:t>ongoing risk.</w:t>
      </w:r>
    </w:p>
    <w:p w14:paraId="31362346" w14:textId="2F76B1AF" w:rsidR="003B3B7D" w:rsidRPr="00F1667E" w:rsidRDefault="003B3B7D" w:rsidP="009E08D4">
      <w:pPr>
        <w:pStyle w:val="ListParagraph"/>
        <w:numPr>
          <w:ilvl w:val="0"/>
          <w:numId w:val="26"/>
        </w:numPr>
        <w:jc w:val="both"/>
      </w:pPr>
      <w:r w:rsidRPr="00F1667E">
        <w:t xml:space="preserve">NST Professionals lack the capacity </w:t>
      </w:r>
      <w:r>
        <w:t>to contribut</w:t>
      </w:r>
      <w:r w:rsidRPr="00F1667E">
        <w:t xml:space="preserve">e </w:t>
      </w:r>
      <w:r>
        <w:t xml:space="preserve">to statutory reviews due to diminished capacity as a result of </w:t>
      </w:r>
      <w:r w:rsidRPr="00F1667E">
        <w:t>prov</w:t>
      </w:r>
      <w:r w:rsidR="003220E4">
        <w:t>iding resource to PHW</w:t>
      </w:r>
      <w:r w:rsidR="001C7BA7">
        <w:t>’s</w:t>
      </w:r>
      <w:r w:rsidR="003220E4">
        <w:t xml:space="preserve"> COVID 19 R</w:t>
      </w:r>
      <w:r w:rsidRPr="00F1667E">
        <w:t xml:space="preserve">esponse, which will impact their reputation with Regional Safeguarding Boards. This risk has been escalated </w:t>
      </w:r>
      <w:r>
        <w:t>to</w:t>
      </w:r>
      <w:r w:rsidR="001C7BA7">
        <w:t xml:space="preserve"> the</w:t>
      </w:r>
      <w:r>
        <w:t xml:space="preserve"> Directorate level </w:t>
      </w:r>
      <w:r w:rsidR="001C7BA7">
        <w:t xml:space="preserve">register. </w:t>
      </w:r>
      <w:r>
        <w:t xml:space="preserve"> </w:t>
      </w:r>
    </w:p>
    <w:p w14:paraId="739FD960" w14:textId="77777777" w:rsidR="005A0974" w:rsidRPr="006F35CD" w:rsidRDefault="005A0974" w:rsidP="009E08D4">
      <w:pPr>
        <w:jc w:val="both"/>
        <w:rPr>
          <w:b/>
        </w:rPr>
      </w:pPr>
    </w:p>
    <w:p w14:paraId="22C893BF" w14:textId="77777777" w:rsidR="003B3B7D" w:rsidRPr="005A0974" w:rsidRDefault="003B3B7D" w:rsidP="009E08D4">
      <w:pPr>
        <w:jc w:val="both"/>
        <w:rPr>
          <w:b/>
        </w:rPr>
      </w:pPr>
      <w:r w:rsidRPr="005A0974">
        <w:rPr>
          <w:b/>
        </w:rPr>
        <w:t>Key Achievements</w:t>
      </w:r>
    </w:p>
    <w:p w14:paraId="03D8DAC3" w14:textId="77777777" w:rsidR="003B3B7D" w:rsidRPr="00D0188B" w:rsidRDefault="003B3B7D" w:rsidP="009E08D4">
      <w:pPr>
        <w:jc w:val="both"/>
        <w:rPr>
          <w:u w:val="single"/>
        </w:rPr>
      </w:pPr>
    </w:p>
    <w:p w14:paraId="314D0C2F" w14:textId="1CAC3F85" w:rsidR="003B3B7D" w:rsidRPr="00AB51E4" w:rsidRDefault="003B3B7D" w:rsidP="009E08D4">
      <w:pPr>
        <w:jc w:val="both"/>
      </w:pPr>
      <w:r>
        <w:t>The team is a resource of r</w:t>
      </w:r>
      <w:r w:rsidRPr="00AB51E4">
        <w:t xml:space="preserve">ecognised trusted expertise, </w:t>
      </w:r>
      <w:r w:rsidR="001C7BA7">
        <w:t xml:space="preserve">is </w:t>
      </w:r>
      <w:r w:rsidRPr="00AB51E4">
        <w:t>evidence informed</w:t>
      </w:r>
      <w:r w:rsidR="001C7BA7">
        <w:t>, and brings</w:t>
      </w:r>
      <w:r w:rsidRPr="00AB51E4">
        <w:t xml:space="preserve"> new ways of thinking about old challenges</w:t>
      </w:r>
      <w:r>
        <w:t>. The key achievements describe examples of how this is realised.</w:t>
      </w:r>
    </w:p>
    <w:p w14:paraId="73D93A64" w14:textId="77777777" w:rsidR="003B3B7D" w:rsidRPr="005219BB" w:rsidRDefault="003B3B7D" w:rsidP="009E08D4">
      <w:pPr>
        <w:jc w:val="both"/>
      </w:pPr>
    </w:p>
    <w:p w14:paraId="6FA20DEE" w14:textId="03B19708" w:rsidR="003B3B7D" w:rsidRPr="00EC0B82" w:rsidRDefault="003B3B7D" w:rsidP="009E08D4">
      <w:pPr>
        <w:pStyle w:val="ListParagraph"/>
        <w:numPr>
          <w:ilvl w:val="0"/>
          <w:numId w:val="24"/>
        </w:numPr>
        <w:jc w:val="both"/>
        <w:rPr>
          <w:b/>
        </w:rPr>
      </w:pPr>
      <w:r w:rsidRPr="005219BB">
        <w:rPr>
          <w:b/>
        </w:rPr>
        <w:t xml:space="preserve">Collaborative </w:t>
      </w:r>
      <w:r w:rsidR="00B35006">
        <w:rPr>
          <w:b/>
        </w:rPr>
        <w:t>L</w:t>
      </w:r>
      <w:r w:rsidRPr="005219BB">
        <w:rPr>
          <w:b/>
        </w:rPr>
        <w:t>eadership</w:t>
      </w:r>
      <w:r w:rsidRPr="005219BB">
        <w:t xml:space="preserve"> </w:t>
      </w:r>
      <w:r w:rsidRPr="00EC0B82">
        <w:rPr>
          <w:b/>
        </w:rPr>
        <w:t xml:space="preserve">through the NHS Wales Safeguarding Network and its </w:t>
      </w:r>
      <w:r w:rsidR="00B35006">
        <w:rPr>
          <w:b/>
        </w:rPr>
        <w:t>S</w:t>
      </w:r>
      <w:r w:rsidRPr="00EC0B82">
        <w:rPr>
          <w:b/>
        </w:rPr>
        <w:t>ubgroups.</w:t>
      </w:r>
    </w:p>
    <w:p w14:paraId="36FD4A30" w14:textId="77777777" w:rsidR="003B3B7D" w:rsidRDefault="003B3B7D" w:rsidP="009E08D4">
      <w:pPr>
        <w:pStyle w:val="ListParagraph"/>
        <w:ind w:left="360"/>
        <w:jc w:val="both"/>
      </w:pPr>
    </w:p>
    <w:p w14:paraId="2E13EE7A" w14:textId="54970888" w:rsidR="003B3B7D" w:rsidRDefault="003B3B7D" w:rsidP="003220E4">
      <w:pPr>
        <w:pStyle w:val="ListParagraph"/>
        <w:ind w:left="0"/>
        <w:jc w:val="both"/>
      </w:pPr>
      <w:r>
        <w:t>As set out above, the Network aims to drive improvements and reduce variation in safeguarding acros</w:t>
      </w:r>
      <w:r w:rsidR="00BB3138">
        <w:t>s the NHS Wales. Collaborative L</w:t>
      </w:r>
      <w:r>
        <w:t>eadership is evidenced by Heal</w:t>
      </w:r>
      <w:r w:rsidR="00BB3138">
        <w:t>th Boards/Trusts co-</w:t>
      </w:r>
      <w:r>
        <w:t>leading on work plan objectives, delivered through engage</w:t>
      </w:r>
      <w:r w:rsidR="00BB3138">
        <w:t xml:space="preserve">d and representative subgroups. </w:t>
      </w:r>
      <w:r>
        <w:t xml:space="preserve">Over the past year, the NST has </w:t>
      </w:r>
      <w:r w:rsidRPr="005219BB">
        <w:t>support</w:t>
      </w:r>
      <w:r>
        <w:t>ed system</w:t>
      </w:r>
      <w:r w:rsidRPr="005219BB">
        <w:t xml:space="preserve"> leadership during </w:t>
      </w:r>
      <w:r>
        <w:t xml:space="preserve">the </w:t>
      </w:r>
      <w:r w:rsidRPr="005219BB">
        <w:t xml:space="preserve">COVID-19 </w:t>
      </w:r>
      <w:r w:rsidR="003220E4">
        <w:t>P</w:t>
      </w:r>
      <w:r w:rsidRPr="005219BB">
        <w:t>andemic</w:t>
      </w:r>
      <w:r>
        <w:t xml:space="preserve"> through the collation and dissemination of relevant safeguarding information </w:t>
      </w:r>
      <w:r w:rsidRPr="005219BB">
        <w:t xml:space="preserve">via communications </w:t>
      </w:r>
      <w:r>
        <w:t xml:space="preserve">bulletins. The team also provided </w:t>
      </w:r>
      <w:r w:rsidRPr="005219BB">
        <w:t xml:space="preserve">expert input at </w:t>
      </w:r>
      <w:r>
        <w:t xml:space="preserve">the </w:t>
      </w:r>
      <w:r w:rsidR="00BB3138">
        <w:t>N</w:t>
      </w:r>
      <w:r w:rsidRPr="005219BB">
        <w:t xml:space="preserve">ational </w:t>
      </w:r>
      <w:r w:rsidR="00BB3138">
        <w:t>L</w:t>
      </w:r>
      <w:r w:rsidRPr="005219BB">
        <w:t xml:space="preserve">evel for </w:t>
      </w:r>
      <w:r>
        <w:t xml:space="preserve">Adoption and </w:t>
      </w:r>
      <w:r w:rsidRPr="005219BB">
        <w:t xml:space="preserve">Looked </w:t>
      </w:r>
      <w:proofErr w:type="gramStart"/>
      <w:r w:rsidRPr="005219BB">
        <w:t>After</w:t>
      </w:r>
      <w:proofErr w:type="gramEnd"/>
      <w:r w:rsidRPr="005219BB">
        <w:t xml:space="preserve"> Children</w:t>
      </w:r>
      <w:r>
        <w:t xml:space="preserve"> via Welsh </w:t>
      </w:r>
      <w:r>
        <w:lastRenderedPageBreak/>
        <w:t xml:space="preserve">Government and the </w:t>
      </w:r>
      <w:r w:rsidR="001974DC">
        <w:t>E</w:t>
      </w:r>
      <w:r>
        <w:t xml:space="preserve">xternal </w:t>
      </w:r>
      <w:r w:rsidR="001974DC">
        <w:t>A</w:t>
      </w:r>
      <w:r>
        <w:t xml:space="preserve">dvisory </w:t>
      </w:r>
      <w:r w:rsidR="001974DC">
        <w:t>Group on S</w:t>
      </w:r>
      <w:r>
        <w:t xml:space="preserve">afeguarding </w:t>
      </w:r>
      <w:r w:rsidR="001974DC">
        <w:t>V</w:t>
      </w:r>
      <w:r>
        <w:t xml:space="preserve">ulnerable </w:t>
      </w:r>
      <w:r w:rsidR="001974DC">
        <w:t>C</w:t>
      </w:r>
      <w:r>
        <w:t xml:space="preserve">hildren and </w:t>
      </w:r>
      <w:r w:rsidR="001974DC">
        <w:t>Y</w:t>
      </w:r>
      <w:r>
        <w:t xml:space="preserve">oung </w:t>
      </w:r>
      <w:r w:rsidR="001974DC">
        <w:t>P</w:t>
      </w:r>
      <w:r>
        <w:t xml:space="preserve">eople. </w:t>
      </w:r>
    </w:p>
    <w:p w14:paraId="4DB08C65" w14:textId="77777777" w:rsidR="003B3B7D" w:rsidRPr="005219BB" w:rsidRDefault="003B3B7D" w:rsidP="003220E4">
      <w:pPr>
        <w:pStyle w:val="ListParagraph"/>
        <w:ind w:left="0"/>
        <w:jc w:val="both"/>
      </w:pPr>
    </w:p>
    <w:p w14:paraId="0906E2E0" w14:textId="46008463" w:rsidR="003B3B7D" w:rsidRPr="001974DC" w:rsidRDefault="003B3B7D" w:rsidP="009E08D4">
      <w:pPr>
        <w:pStyle w:val="ListParagraph"/>
        <w:numPr>
          <w:ilvl w:val="0"/>
          <w:numId w:val="24"/>
        </w:numPr>
        <w:jc w:val="both"/>
      </w:pPr>
      <w:r w:rsidRPr="005219BB">
        <w:rPr>
          <w:b/>
        </w:rPr>
        <w:t>Development of</w:t>
      </w:r>
      <w:r w:rsidRPr="005219BB">
        <w:t xml:space="preserve"> </w:t>
      </w:r>
      <w:r w:rsidR="00E27D98">
        <w:rPr>
          <w:b/>
        </w:rPr>
        <w:t>P</w:t>
      </w:r>
      <w:r w:rsidRPr="005219BB">
        <w:rPr>
          <w:b/>
        </w:rPr>
        <w:t xml:space="preserve">roducts and </w:t>
      </w:r>
      <w:r w:rsidR="00E27D98">
        <w:rPr>
          <w:b/>
        </w:rPr>
        <w:t>Improvement T</w:t>
      </w:r>
      <w:r w:rsidRPr="005219BB">
        <w:rPr>
          <w:b/>
        </w:rPr>
        <w:t>ools</w:t>
      </w:r>
    </w:p>
    <w:p w14:paraId="7B76FAE2" w14:textId="77777777" w:rsidR="001974DC" w:rsidRPr="00EC0B82" w:rsidRDefault="001974DC" w:rsidP="001974DC">
      <w:pPr>
        <w:pStyle w:val="ListParagraph"/>
        <w:ind w:left="360"/>
        <w:jc w:val="both"/>
      </w:pPr>
    </w:p>
    <w:p w14:paraId="683A593B" w14:textId="77777777" w:rsidR="003B3B7D" w:rsidRPr="00662054" w:rsidRDefault="003B3B7D" w:rsidP="009E08D4">
      <w:pPr>
        <w:autoSpaceDE w:val="0"/>
        <w:autoSpaceDN w:val="0"/>
        <w:adjustRightInd w:val="0"/>
        <w:jc w:val="both"/>
      </w:pPr>
      <w:r w:rsidRPr="00662054">
        <w:t>The NST has developed innovative methods and products to support an assured NHS Wales wide standard for safeguarding.  Tools and products that improve practice and facilitate consistent service</w:t>
      </w:r>
      <w:r>
        <w:t xml:space="preserve"> include the following:- </w:t>
      </w:r>
      <w:r w:rsidRPr="00662054">
        <w:t xml:space="preserve"> </w:t>
      </w:r>
    </w:p>
    <w:p w14:paraId="217E0C92" w14:textId="77777777" w:rsidR="003B3B7D" w:rsidRPr="00662054" w:rsidRDefault="003B3B7D" w:rsidP="00E27D98">
      <w:pPr>
        <w:autoSpaceDE w:val="0"/>
        <w:autoSpaceDN w:val="0"/>
        <w:adjustRightInd w:val="0"/>
        <w:jc w:val="both"/>
      </w:pPr>
    </w:p>
    <w:p w14:paraId="7BB4F23C" w14:textId="70282D7A" w:rsidR="003B3B7D" w:rsidRPr="00662054" w:rsidRDefault="003B3B7D" w:rsidP="009E08D4">
      <w:pPr>
        <w:jc w:val="both"/>
        <w:rPr>
          <w:rFonts w:cs="Arial"/>
        </w:rPr>
      </w:pPr>
      <w:r w:rsidRPr="00662054">
        <w:rPr>
          <w:rFonts w:cs="Arial"/>
        </w:rPr>
        <w:t xml:space="preserve">The </w:t>
      </w:r>
      <w:r w:rsidRPr="004825DE">
        <w:rPr>
          <w:rFonts w:cs="Arial"/>
          <w:b/>
          <w:i/>
        </w:rPr>
        <w:t xml:space="preserve">Safeguarding Maturity Matrix (SMM) </w:t>
      </w:r>
      <w:r>
        <w:rPr>
          <w:rFonts w:cs="Arial"/>
        </w:rPr>
        <w:t>was developed by the NST</w:t>
      </w:r>
      <w:r w:rsidRPr="00662054">
        <w:rPr>
          <w:rFonts w:cs="Arial"/>
        </w:rPr>
        <w:t xml:space="preserve"> to provide assurance, share practice and drive improvements towards a ‘Once for Wales’ consistent approach to safeguarding across Wales.</w:t>
      </w:r>
      <w:r>
        <w:rPr>
          <w:rFonts w:cs="Arial"/>
        </w:rPr>
        <w:t xml:space="preserve"> </w:t>
      </w:r>
      <w:r w:rsidRPr="00662054">
        <w:rPr>
          <w:rFonts w:cs="Arial"/>
        </w:rPr>
        <w:t xml:space="preserve">The </w:t>
      </w:r>
      <w:r>
        <w:rPr>
          <w:rFonts w:cs="Arial"/>
          <w:noProof/>
        </w:rPr>
        <w:t>SMM comprises</w:t>
      </w:r>
      <w:r w:rsidRPr="00662054">
        <w:rPr>
          <w:rFonts w:cs="Arial"/>
        </w:rPr>
        <w:t xml:space="preserve"> </w:t>
      </w:r>
      <w:r w:rsidR="001C7BA7">
        <w:rPr>
          <w:rFonts w:cs="Arial"/>
        </w:rPr>
        <w:t xml:space="preserve">of </w:t>
      </w:r>
      <w:r w:rsidRPr="00662054">
        <w:rPr>
          <w:rFonts w:cs="Arial"/>
        </w:rPr>
        <w:t xml:space="preserve">five standards, each with several example indicators to assist organisations in establishing their self-assessment score.  </w:t>
      </w:r>
    </w:p>
    <w:p w14:paraId="67BDE6A6" w14:textId="77777777" w:rsidR="003B3B7D" w:rsidRPr="00662054" w:rsidRDefault="003B3B7D" w:rsidP="009E08D4">
      <w:pPr>
        <w:pStyle w:val="ListParagraph"/>
        <w:tabs>
          <w:tab w:val="left" w:pos="838"/>
        </w:tabs>
        <w:ind w:left="360"/>
        <w:jc w:val="both"/>
        <w:rPr>
          <w:rFonts w:cs="Arial"/>
          <w:sz w:val="22"/>
        </w:rPr>
      </w:pPr>
    </w:p>
    <w:p w14:paraId="7B465C12" w14:textId="08DE92FB" w:rsidR="003B3B7D" w:rsidRPr="00662054" w:rsidRDefault="001C7BA7" w:rsidP="009E08D4">
      <w:pPr>
        <w:jc w:val="both"/>
        <w:rPr>
          <w:rFonts w:cs="Arial"/>
        </w:rPr>
      </w:pPr>
      <w:r>
        <w:rPr>
          <w:rFonts w:cs="Arial"/>
        </w:rPr>
        <w:t xml:space="preserve">The </w:t>
      </w:r>
      <w:r w:rsidR="003B3B7D">
        <w:rPr>
          <w:rFonts w:cs="Arial"/>
        </w:rPr>
        <w:t>Resulting</w:t>
      </w:r>
      <w:r w:rsidR="00CE577C">
        <w:rPr>
          <w:rFonts w:cs="Arial"/>
        </w:rPr>
        <w:t xml:space="preserve"> O</w:t>
      </w:r>
      <w:r w:rsidR="003B3B7D" w:rsidRPr="00662054">
        <w:rPr>
          <w:rFonts w:cs="Arial"/>
        </w:rPr>
        <w:t xml:space="preserve">rganisational Improvement Plans and self-assessment scores are submitted to the National Safeguarding Team (NHS Wales) </w:t>
      </w:r>
      <w:r>
        <w:rPr>
          <w:rFonts w:cs="Arial"/>
        </w:rPr>
        <w:t>to inform the n</w:t>
      </w:r>
      <w:r w:rsidR="003B3B7D" w:rsidRPr="00662054">
        <w:rPr>
          <w:rFonts w:cs="Arial"/>
        </w:rPr>
        <w:t xml:space="preserve">ational picture through the NHS Wales Safeguarding Network to the </w:t>
      </w:r>
      <w:r w:rsidR="003B3B7D">
        <w:rPr>
          <w:rFonts w:cs="Arial"/>
        </w:rPr>
        <w:t>CNO</w:t>
      </w:r>
      <w:r w:rsidR="003B3B7D" w:rsidRPr="00662054">
        <w:rPr>
          <w:rFonts w:cs="Arial"/>
        </w:rPr>
        <w:t xml:space="preserve"> in Welsh Government.</w:t>
      </w:r>
      <w:r w:rsidR="003B3B7D">
        <w:rPr>
          <w:rFonts w:cs="Arial"/>
        </w:rPr>
        <w:t xml:space="preserve"> </w:t>
      </w:r>
      <w:r w:rsidR="003B3B7D" w:rsidRPr="00662054">
        <w:rPr>
          <w:rFonts w:cs="Arial"/>
        </w:rPr>
        <w:t>An annual Peer Review Process has been used to identify and share examples of good practice and to collaborate for improvement. In 2020 the Peer Review took place in a virtual environment, which presented chal</w:t>
      </w:r>
      <w:r w:rsidR="00CE577C">
        <w:rPr>
          <w:rFonts w:cs="Arial"/>
        </w:rPr>
        <w:t>lenges at the engagement level.</w:t>
      </w:r>
    </w:p>
    <w:p w14:paraId="554722B6" w14:textId="77777777" w:rsidR="003B3B7D" w:rsidRPr="00662054" w:rsidRDefault="003B3B7D" w:rsidP="00CE577C">
      <w:pPr>
        <w:autoSpaceDE w:val="0"/>
        <w:autoSpaceDN w:val="0"/>
        <w:adjustRightInd w:val="0"/>
        <w:jc w:val="both"/>
      </w:pPr>
    </w:p>
    <w:p w14:paraId="250B89D8" w14:textId="6076077A" w:rsidR="003B3B7D" w:rsidRPr="00CA7F96" w:rsidRDefault="003B3B7D" w:rsidP="00CE577C">
      <w:pPr>
        <w:pStyle w:val="Pa1"/>
        <w:jc w:val="both"/>
        <w:rPr>
          <w:rFonts w:ascii="Verdana" w:hAnsi="Verdana" w:cs="Arial"/>
          <w:b/>
          <w:color w:val="000000"/>
        </w:rPr>
      </w:pPr>
      <w:r w:rsidRPr="00662054">
        <w:rPr>
          <w:rStyle w:val="A2"/>
          <w:rFonts w:ascii="Verdana" w:hAnsi="Verdana" w:cs="Arial"/>
          <w:sz w:val="24"/>
          <w:szCs w:val="24"/>
        </w:rPr>
        <w:t xml:space="preserve">The </w:t>
      </w:r>
      <w:r w:rsidRPr="00CA7F96">
        <w:rPr>
          <w:rStyle w:val="A2"/>
          <w:rFonts w:ascii="Verdana" w:hAnsi="Verdana" w:cs="Arial"/>
          <w:i/>
          <w:sz w:val="24"/>
          <w:szCs w:val="24"/>
        </w:rPr>
        <w:t xml:space="preserve">NHS Wales Health Assessment Framework for Looked </w:t>
      </w:r>
      <w:proofErr w:type="gramStart"/>
      <w:r w:rsidRPr="00CA7F96">
        <w:rPr>
          <w:rStyle w:val="A2"/>
          <w:rFonts w:ascii="Verdana" w:hAnsi="Verdana" w:cs="Arial"/>
          <w:i/>
          <w:sz w:val="24"/>
          <w:szCs w:val="24"/>
        </w:rPr>
        <w:t>After</w:t>
      </w:r>
      <w:proofErr w:type="gramEnd"/>
      <w:r w:rsidRPr="00CA7F96">
        <w:rPr>
          <w:rStyle w:val="A2"/>
          <w:rFonts w:ascii="Verdana" w:hAnsi="Verdana" w:cs="Arial"/>
          <w:i/>
          <w:sz w:val="24"/>
          <w:szCs w:val="24"/>
        </w:rPr>
        <w:t xml:space="preserve"> Children</w:t>
      </w:r>
      <w:r w:rsidRPr="00662054">
        <w:rPr>
          <w:rStyle w:val="A2"/>
          <w:rFonts w:ascii="Verdana" w:hAnsi="Verdana" w:cs="Arial"/>
          <w:sz w:val="24"/>
          <w:szCs w:val="24"/>
        </w:rPr>
        <w:t xml:space="preserve"> provides standards of good practice for Health Boards working with children who are currently L</w:t>
      </w:r>
      <w:r w:rsidR="00782011">
        <w:rPr>
          <w:rStyle w:val="A2"/>
          <w:rFonts w:ascii="Verdana" w:hAnsi="Verdana" w:cs="Arial"/>
          <w:sz w:val="24"/>
          <w:szCs w:val="24"/>
        </w:rPr>
        <w:t>ooked After by the L</w:t>
      </w:r>
      <w:r w:rsidRPr="00662054">
        <w:rPr>
          <w:rStyle w:val="A2"/>
          <w:rFonts w:ascii="Verdana" w:hAnsi="Verdana" w:cs="Arial"/>
          <w:sz w:val="24"/>
          <w:szCs w:val="24"/>
        </w:rPr>
        <w:t xml:space="preserve">ocal </w:t>
      </w:r>
      <w:r w:rsidR="00782011">
        <w:rPr>
          <w:rStyle w:val="A2"/>
          <w:rFonts w:ascii="Verdana" w:hAnsi="Verdana" w:cs="Arial"/>
          <w:sz w:val="24"/>
          <w:szCs w:val="24"/>
        </w:rPr>
        <w:t>A</w:t>
      </w:r>
      <w:r w:rsidRPr="00662054">
        <w:rPr>
          <w:rStyle w:val="A2"/>
          <w:rFonts w:ascii="Verdana" w:hAnsi="Verdana" w:cs="Arial"/>
          <w:sz w:val="24"/>
          <w:szCs w:val="24"/>
        </w:rPr>
        <w:t>uthority.</w:t>
      </w:r>
      <w:r>
        <w:rPr>
          <w:rStyle w:val="A2"/>
          <w:rFonts w:ascii="Verdana" w:hAnsi="Verdana" w:cs="Arial"/>
          <w:sz w:val="24"/>
          <w:szCs w:val="24"/>
        </w:rPr>
        <w:t xml:space="preserve"> </w:t>
      </w:r>
      <w:r w:rsidRPr="00782011">
        <w:rPr>
          <w:rStyle w:val="A2"/>
          <w:rFonts w:ascii="Verdana" w:hAnsi="Verdana" w:cs="Arial"/>
          <w:b w:val="0"/>
          <w:sz w:val="24"/>
          <w:szCs w:val="24"/>
        </w:rPr>
        <w:t>Professionally developed by the</w:t>
      </w:r>
      <w:r>
        <w:rPr>
          <w:rStyle w:val="A2"/>
          <w:rFonts w:ascii="Verdana" w:hAnsi="Verdana" w:cs="Arial"/>
          <w:sz w:val="24"/>
          <w:szCs w:val="24"/>
        </w:rPr>
        <w:t xml:space="preserve"> </w:t>
      </w:r>
      <w:r w:rsidRPr="00662054">
        <w:rPr>
          <w:rFonts w:ascii="Verdana" w:hAnsi="Verdana" w:cs="Arial"/>
          <w:color w:val="000000"/>
        </w:rPr>
        <w:t>NST in collaboration with al</w:t>
      </w:r>
      <w:r>
        <w:rPr>
          <w:rFonts w:ascii="Verdana" w:hAnsi="Verdana" w:cs="Arial"/>
          <w:color w:val="000000"/>
        </w:rPr>
        <w:t xml:space="preserve">l Health Boards across Wales, it supports </w:t>
      </w:r>
      <w:r w:rsidRPr="00662054">
        <w:rPr>
          <w:rFonts w:ascii="Verdana" w:hAnsi="Verdana" w:cs="Arial"/>
          <w:color w:val="000000"/>
        </w:rPr>
        <w:t>a consistent approach to the Health Assessment process and the quality of the health assessment and report for each looked after child or young person. The framework also supports the development of a toolkit to enable qualitative audits of the health assessment process for all Health Boards across NHS Wales.</w:t>
      </w:r>
    </w:p>
    <w:p w14:paraId="7DFBE00E" w14:textId="77777777" w:rsidR="003B3B7D" w:rsidRPr="00B2212C" w:rsidRDefault="003B3B7D" w:rsidP="00CE577C">
      <w:pPr>
        <w:autoSpaceDE w:val="0"/>
        <w:autoSpaceDN w:val="0"/>
        <w:adjustRightInd w:val="0"/>
        <w:jc w:val="both"/>
        <w:rPr>
          <w:rFonts w:cs="Ubuntu Light"/>
          <w:color w:val="000000"/>
        </w:rPr>
      </w:pPr>
    </w:p>
    <w:p w14:paraId="0EE61DB2" w14:textId="3E5CCA17" w:rsidR="00CE577C" w:rsidRPr="00CE577C" w:rsidRDefault="00782011" w:rsidP="009E08D4">
      <w:pPr>
        <w:pStyle w:val="ListParagraph"/>
        <w:numPr>
          <w:ilvl w:val="0"/>
          <w:numId w:val="24"/>
        </w:numPr>
        <w:autoSpaceDE w:val="0"/>
        <w:autoSpaceDN w:val="0"/>
        <w:adjustRightInd w:val="0"/>
        <w:jc w:val="both"/>
        <w:rPr>
          <w:rFonts w:ascii="ubuntu" w:hAnsi="ubuntu" w:cs="ubuntu"/>
          <w:color w:val="3D3C3B"/>
        </w:rPr>
      </w:pPr>
      <w:r>
        <w:rPr>
          <w:b/>
        </w:rPr>
        <w:t>Translating L</w:t>
      </w:r>
      <w:r w:rsidR="003B3B7D" w:rsidRPr="00670A20">
        <w:rPr>
          <w:b/>
        </w:rPr>
        <w:t xml:space="preserve">egislative and </w:t>
      </w:r>
      <w:r>
        <w:rPr>
          <w:b/>
        </w:rPr>
        <w:t>P</w:t>
      </w:r>
      <w:r w:rsidR="003B3B7D" w:rsidRPr="00670A20">
        <w:rPr>
          <w:b/>
        </w:rPr>
        <w:t xml:space="preserve">olicy </w:t>
      </w:r>
      <w:r>
        <w:rPr>
          <w:b/>
        </w:rPr>
        <w:t>Changes into P</w:t>
      </w:r>
      <w:r w:rsidR="003B3B7D" w:rsidRPr="00670A20">
        <w:rPr>
          <w:b/>
        </w:rPr>
        <w:t>ractice</w:t>
      </w:r>
    </w:p>
    <w:p w14:paraId="42CF705F" w14:textId="082502B9" w:rsidR="003B3B7D" w:rsidRPr="00CE577C" w:rsidRDefault="003B3B7D" w:rsidP="00CE577C">
      <w:pPr>
        <w:autoSpaceDE w:val="0"/>
        <w:autoSpaceDN w:val="0"/>
        <w:adjustRightInd w:val="0"/>
        <w:jc w:val="both"/>
        <w:rPr>
          <w:rFonts w:ascii="ubuntu" w:hAnsi="ubuntu" w:cs="ubuntu"/>
          <w:color w:val="3D3C3B"/>
        </w:rPr>
      </w:pPr>
      <w:r w:rsidRPr="00670A20">
        <w:t xml:space="preserve"> </w:t>
      </w:r>
    </w:p>
    <w:p w14:paraId="2B16CCF2" w14:textId="77777777" w:rsidR="003B3B7D" w:rsidRDefault="003B3B7D" w:rsidP="009E08D4">
      <w:pPr>
        <w:pStyle w:val="ListParagraph"/>
        <w:autoSpaceDE w:val="0"/>
        <w:autoSpaceDN w:val="0"/>
        <w:adjustRightInd w:val="0"/>
        <w:ind w:left="0"/>
        <w:jc w:val="both"/>
      </w:pPr>
      <w:r w:rsidRPr="00CA7F96">
        <w:t xml:space="preserve">A key function of the NST, through its collaborative leadership is to </w:t>
      </w:r>
      <w:r w:rsidRPr="00CA7F96">
        <w:rPr>
          <w:rFonts w:cs="Arial"/>
        </w:rPr>
        <w:t xml:space="preserve">provide a vital bridge between strategies and arrangements at local level and national policy developments thus </w:t>
      </w:r>
      <w:r w:rsidRPr="00CA7F96">
        <w:t xml:space="preserve">leading an effective, operational drive across NHS Wales. A recent example is the development of </w:t>
      </w:r>
      <w:r w:rsidRPr="00CA7F96">
        <w:rPr>
          <w:i/>
        </w:rPr>
        <w:t>Good working practice principles for the use of chaperones during intimate examinations or procedures within NHS Wales</w:t>
      </w:r>
      <w:r w:rsidRPr="00CA7F96">
        <w:t xml:space="preserve"> issued as a Welsh Health Circular by CNO in January 2020. This arose from a recommendation to Welsh Government from the Independent Inquiry into Child Sexual Abuse. </w:t>
      </w:r>
    </w:p>
    <w:p w14:paraId="24C130FD" w14:textId="77777777" w:rsidR="003B3B7D" w:rsidRDefault="003B3B7D" w:rsidP="009E08D4">
      <w:pPr>
        <w:pStyle w:val="ListParagraph"/>
        <w:autoSpaceDE w:val="0"/>
        <w:autoSpaceDN w:val="0"/>
        <w:adjustRightInd w:val="0"/>
        <w:ind w:left="0"/>
        <w:jc w:val="both"/>
      </w:pPr>
    </w:p>
    <w:p w14:paraId="228121EB" w14:textId="47B1D826" w:rsidR="003B3B7D" w:rsidRPr="00CA7F96" w:rsidRDefault="003B3B7D" w:rsidP="009E08D4">
      <w:pPr>
        <w:pStyle w:val="ListParagraph"/>
        <w:autoSpaceDE w:val="0"/>
        <w:autoSpaceDN w:val="0"/>
        <w:adjustRightInd w:val="0"/>
        <w:ind w:left="0"/>
        <w:jc w:val="both"/>
        <w:rPr>
          <w:rFonts w:ascii="ubuntu" w:hAnsi="ubuntu" w:cs="ubuntu"/>
          <w:color w:val="3D3C3B"/>
        </w:rPr>
      </w:pPr>
      <w:r w:rsidRPr="00CA7F96">
        <w:t>The Mental Capacity (</w:t>
      </w:r>
      <w:r w:rsidR="00320BBB">
        <w:t>A</w:t>
      </w:r>
      <w:r w:rsidRPr="00CA7F96">
        <w:t xml:space="preserve">mendment) Act 2019 with Liberty Protection Safeguards (LPS) has widespread governance and practice ramifications for </w:t>
      </w:r>
      <w:r w:rsidRPr="00CA7F96">
        <w:lastRenderedPageBreak/>
        <w:t>th</w:t>
      </w:r>
      <w:r w:rsidR="00760177">
        <w:t>e NHS and Social care. Using a P</w:t>
      </w:r>
      <w:r w:rsidRPr="00CA7F96">
        <w:t xml:space="preserve">ublic </w:t>
      </w:r>
      <w:r w:rsidR="00760177">
        <w:t>H</w:t>
      </w:r>
      <w:r w:rsidRPr="00CA7F96">
        <w:t xml:space="preserve">ealth approach the NST </w:t>
      </w:r>
      <w:r w:rsidR="00760177">
        <w:t>established a Network T</w:t>
      </w:r>
      <w:r w:rsidRPr="00CA7F96">
        <w:t xml:space="preserve">ask and </w:t>
      </w:r>
      <w:r w:rsidR="00760177">
        <w:t>F</w:t>
      </w:r>
      <w:r w:rsidRPr="00CA7F96">
        <w:t xml:space="preserve">inish </w:t>
      </w:r>
      <w:r w:rsidR="00760177">
        <w:t>G</w:t>
      </w:r>
      <w:r w:rsidRPr="00CA7F96">
        <w:t>roup to understand the current approaches,</w:t>
      </w:r>
      <w:r w:rsidRPr="00CA7F96">
        <w:rPr>
          <w:rFonts w:eastAsia="Verdana" w:cs="Verdana"/>
          <w:kern w:val="24"/>
        </w:rPr>
        <w:t xml:space="preserve"> and practices to Deprivation of Liberty Safeguards</w:t>
      </w:r>
      <w:r w:rsidR="002B1668">
        <w:rPr>
          <w:rFonts w:eastAsia="Verdana" w:cs="Verdana"/>
          <w:kern w:val="24"/>
        </w:rPr>
        <w:t xml:space="preserve"> (LPS)</w:t>
      </w:r>
      <w:r w:rsidRPr="00CA7F96">
        <w:rPr>
          <w:rFonts w:eastAsia="Verdana" w:cs="Verdana"/>
          <w:kern w:val="24"/>
        </w:rPr>
        <w:t xml:space="preserve"> and the preparedness for the transition to LPS within NHS Wales. A report of the findings was sent to </w:t>
      </w:r>
      <w:r>
        <w:rPr>
          <w:rFonts w:eastAsia="Verdana" w:cs="Verdana"/>
          <w:kern w:val="24"/>
        </w:rPr>
        <w:t xml:space="preserve">the </w:t>
      </w:r>
      <w:r w:rsidRPr="00CA7F96">
        <w:rPr>
          <w:rFonts w:eastAsia="Verdana" w:cs="Verdana"/>
          <w:kern w:val="24"/>
        </w:rPr>
        <w:t xml:space="preserve">CNO December 2020 and presented at the Directors of Nursing Peer Group in February 2021. The baseline assessment has informed a new </w:t>
      </w:r>
      <w:r w:rsidR="00EB0BB7">
        <w:rPr>
          <w:rFonts w:eastAsia="Verdana" w:cs="Verdana"/>
          <w:kern w:val="24"/>
        </w:rPr>
        <w:t>Network O</w:t>
      </w:r>
      <w:r w:rsidRPr="00CA7F96">
        <w:rPr>
          <w:rFonts w:eastAsia="Verdana" w:cs="Verdana"/>
          <w:kern w:val="24"/>
        </w:rPr>
        <w:t>bjective with safeguarding expertise plugged int</w:t>
      </w:r>
      <w:r w:rsidR="00EB0BB7">
        <w:rPr>
          <w:rFonts w:eastAsia="Verdana" w:cs="Verdana"/>
          <w:kern w:val="24"/>
        </w:rPr>
        <w:t>o the F</w:t>
      </w:r>
      <w:r w:rsidR="002B1668">
        <w:rPr>
          <w:rFonts w:eastAsia="Verdana" w:cs="Verdana"/>
          <w:kern w:val="24"/>
        </w:rPr>
        <w:t xml:space="preserve">ive </w:t>
      </w:r>
      <w:r w:rsidR="00EB0BB7">
        <w:rPr>
          <w:rFonts w:eastAsia="Verdana" w:cs="Verdana"/>
          <w:kern w:val="24"/>
        </w:rPr>
        <w:t>W</w:t>
      </w:r>
      <w:r w:rsidR="002B1668">
        <w:rPr>
          <w:rFonts w:eastAsia="Verdana" w:cs="Verdana"/>
          <w:kern w:val="24"/>
        </w:rPr>
        <w:t xml:space="preserve">ork </w:t>
      </w:r>
      <w:r w:rsidR="00EB0BB7">
        <w:rPr>
          <w:rFonts w:eastAsia="Verdana" w:cs="Verdana"/>
          <w:kern w:val="24"/>
        </w:rPr>
        <w:t>S</w:t>
      </w:r>
      <w:r w:rsidR="002B1668">
        <w:rPr>
          <w:rFonts w:eastAsia="Verdana" w:cs="Verdana"/>
          <w:kern w:val="24"/>
        </w:rPr>
        <w:t>treams of the N</w:t>
      </w:r>
      <w:r w:rsidRPr="00CA7F96">
        <w:rPr>
          <w:rFonts w:eastAsia="Verdana" w:cs="Verdana"/>
          <w:kern w:val="24"/>
        </w:rPr>
        <w:t xml:space="preserve">ational LPS </w:t>
      </w:r>
      <w:r w:rsidR="002B1668">
        <w:rPr>
          <w:rFonts w:eastAsia="Verdana" w:cs="Verdana"/>
          <w:kern w:val="24"/>
        </w:rPr>
        <w:t>I</w:t>
      </w:r>
      <w:r w:rsidRPr="00CA7F96">
        <w:rPr>
          <w:rFonts w:eastAsia="Verdana" w:cs="Verdana"/>
          <w:kern w:val="24"/>
        </w:rPr>
        <w:t xml:space="preserve">mplementation </w:t>
      </w:r>
      <w:r w:rsidR="002B1668">
        <w:rPr>
          <w:rFonts w:eastAsia="Verdana" w:cs="Verdana"/>
          <w:kern w:val="24"/>
        </w:rPr>
        <w:t>G</w:t>
      </w:r>
      <w:r w:rsidRPr="00CA7F96">
        <w:rPr>
          <w:rFonts w:eastAsia="Verdana" w:cs="Verdana"/>
          <w:kern w:val="24"/>
        </w:rPr>
        <w:t xml:space="preserve">roup. </w:t>
      </w:r>
    </w:p>
    <w:p w14:paraId="4EFEFD33" w14:textId="058104BC" w:rsidR="003B3B7D" w:rsidRPr="00510DED" w:rsidRDefault="003B3B7D" w:rsidP="009E08D4">
      <w:pPr>
        <w:autoSpaceDE w:val="0"/>
        <w:autoSpaceDN w:val="0"/>
        <w:adjustRightInd w:val="0"/>
        <w:jc w:val="both"/>
        <w:rPr>
          <w:rFonts w:ascii="ubuntu" w:hAnsi="ubuntu" w:cs="ubuntu"/>
          <w:color w:val="3D3C3B"/>
        </w:rPr>
      </w:pPr>
    </w:p>
    <w:p w14:paraId="27447CA6" w14:textId="4122AAE3" w:rsidR="003B3B7D" w:rsidRPr="002B1668" w:rsidRDefault="00EB0BB7" w:rsidP="009E08D4">
      <w:pPr>
        <w:pStyle w:val="ListParagraph"/>
        <w:numPr>
          <w:ilvl w:val="0"/>
          <w:numId w:val="24"/>
        </w:numPr>
        <w:ind w:left="357"/>
        <w:jc w:val="both"/>
      </w:pPr>
      <w:r>
        <w:rPr>
          <w:b/>
        </w:rPr>
        <w:t>Upskilling a C</w:t>
      </w:r>
      <w:r w:rsidR="003B3B7D" w:rsidRPr="005219BB">
        <w:rPr>
          <w:b/>
        </w:rPr>
        <w:t>on</w:t>
      </w:r>
      <w:r w:rsidR="002B1668">
        <w:rPr>
          <w:b/>
        </w:rPr>
        <w:t xml:space="preserve">fident and </w:t>
      </w:r>
      <w:r>
        <w:rPr>
          <w:b/>
        </w:rPr>
        <w:t>C</w:t>
      </w:r>
      <w:r w:rsidR="002B1668">
        <w:rPr>
          <w:b/>
        </w:rPr>
        <w:t xml:space="preserve">ompetent </w:t>
      </w:r>
      <w:r>
        <w:rPr>
          <w:b/>
        </w:rPr>
        <w:t>W</w:t>
      </w:r>
      <w:r w:rsidR="002B1668">
        <w:rPr>
          <w:b/>
        </w:rPr>
        <w:t>orkforce</w:t>
      </w:r>
    </w:p>
    <w:p w14:paraId="671371C9" w14:textId="77777777" w:rsidR="002B1668" w:rsidRPr="00503258" w:rsidRDefault="002B1668" w:rsidP="002B1668">
      <w:pPr>
        <w:ind w:left="-3"/>
        <w:jc w:val="both"/>
      </w:pPr>
    </w:p>
    <w:p w14:paraId="096EAE18" w14:textId="3F418F3C" w:rsidR="003B3B7D" w:rsidRDefault="003B3B7D" w:rsidP="009E08D4">
      <w:pPr>
        <w:pStyle w:val="ListParagraph"/>
        <w:ind w:left="0"/>
        <w:jc w:val="both"/>
      </w:pPr>
      <w:r>
        <w:t>In support of the fourth component of the Quadruple Aim (</w:t>
      </w:r>
      <w:r w:rsidRPr="00DB1FB4">
        <w:rPr>
          <w:i/>
        </w:rPr>
        <w:t>A Healthier Wales</w:t>
      </w:r>
      <w:r>
        <w:t>), the NST enables a capable and confident workforce by delivery of s</w:t>
      </w:r>
      <w:r w:rsidRPr="00D13CCF">
        <w:t xml:space="preserve">afeguarding </w:t>
      </w:r>
      <w:r>
        <w:t>u</w:t>
      </w:r>
      <w:r w:rsidRPr="00D13CCF">
        <w:t xml:space="preserve">pskilling </w:t>
      </w:r>
      <w:r>
        <w:t>e</w:t>
      </w:r>
      <w:r w:rsidRPr="00D13CCF">
        <w:t>vents</w:t>
      </w:r>
      <w:r>
        <w:t xml:space="preserve">. These include </w:t>
      </w:r>
      <w:r w:rsidRPr="00D13CCF">
        <w:t>Paediatrician</w:t>
      </w:r>
      <w:r>
        <w:t>s’</w:t>
      </w:r>
      <w:r w:rsidRPr="00D13CCF">
        <w:t xml:space="preserve"> Masterclass</w:t>
      </w:r>
      <w:r>
        <w:t>es</w:t>
      </w:r>
      <w:r w:rsidRPr="00D13CCF">
        <w:t>, NST Safeguarding Conference</w:t>
      </w:r>
      <w:r>
        <w:t>s,</w:t>
      </w:r>
      <w:r w:rsidRPr="00D13CCF">
        <w:t xml:space="preserve"> </w:t>
      </w:r>
      <w:r>
        <w:t xml:space="preserve">a </w:t>
      </w:r>
      <w:r w:rsidRPr="00D13CCF">
        <w:t xml:space="preserve">LAC </w:t>
      </w:r>
      <w:r w:rsidR="007C6B8D">
        <w:t>C</w:t>
      </w:r>
      <w:r w:rsidRPr="00D13CCF">
        <w:t>onference</w:t>
      </w:r>
      <w:r>
        <w:t xml:space="preserve">, bespoke training packages e.g. Level 2 Safeguarding </w:t>
      </w:r>
      <w:r w:rsidR="007C6B8D">
        <w:t>E-learning T</w:t>
      </w:r>
      <w:r>
        <w:t>raining plus the d</w:t>
      </w:r>
      <w:r w:rsidRPr="00D13CCF">
        <w:t xml:space="preserve">evelopment and implementation of NHS Wales </w:t>
      </w:r>
      <w:r>
        <w:t>‘</w:t>
      </w:r>
      <w:r w:rsidRPr="00D13CCF">
        <w:t>Ask &amp; Act</w:t>
      </w:r>
      <w:r>
        <w:t>’</w:t>
      </w:r>
      <w:r w:rsidRPr="00D13CCF">
        <w:t xml:space="preserve"> Training </w:t>
      </w:r>
      <w:r w:rsidR="007C6B8D">
        <w:t>P</w:t>
      </w:r>
      <w:r w:rsidRPr="00D13CCF">
        <w:t xml:space="preserve">ackage used across multiple agencies, that </w:t>
      </w:r>
      <w:r>
        <w:t xml:space="preserve">aims to </w:t>
      </w:r>
      <w:r w:rsidRPr="00463F13">
        <w:rPr>
          <w:rFonts w:cs="Arial"/>
        </w:rPr>
        <w:t>increase identification of those experiencing violence against women, domestic abuse and sexual violence</w:t>
      </w:r>
      <w:r>
        <w:rPr>
          <w:rFonts w:cs="Arial"/>
        </w:rPr>
        <w:t xml:space="preserve"> via routine enquiry.</w:t>
      </w:r>
    </w:p>
    <w:p w14:paraId="2BF0A3FD" w14:textId="77777777" w:rsidR="005A0974" w:rsidRPr="006F35CD" w:rsidRDefault="005A0974" w:rsidP="009E08D4">
      <w:pPr>
        <w:jc w:val="both"/>
        <w:rPr>
          <w:b/>
          <w:u w:val="single"/>
        </w:rPr>
      </w:pPr>
    </w:p>
    <w:p w14:paraId="79F2713B" w14:textId="77777777" w:rsidR="003B3B7D" w:rsidRPr="00BC4F74" w:rsidRDefault="003B3B7D" w:rsidP="009E08D4">
      <w:pPr>
        <w:jc w:val="both"/>
        <w:rPr>
          <w:b/>
        </w:rPr>
      </w:pPr>
      <w:r w:rsidRPr="00BC4F74">
        <w:rPr>
          <w:b/>
        </w:rPr>
        <w:t xml:space="preserve">Future Vision </w:t>
      </w:r>
    </w:p>
    <w:p w14:paraId="64EEE875" w14:textId="77777777" w:rsidR="003B3B7D" w:rsidRDefault="003B3B7D" w:rsidP="009E08D4">
      <w:pPr>
        <w:jc w:val="both"/>
        <w:rPr>
          <w:u w:val="single"/>
        </w:rPr>
      </w:pPr>
    </w:p>
    <w:p w14:paraId="3C58AC71" w14:textId="7A074813" w:rsidR="003B3B7D" w:rsidRDefault="001C7BA7" w:rsidP="009E08D4">
      <w:pPr>
        <w:jc w:val="both"/>
        <w:rPr>
          <w:rFonts w:eastAsia="Calibri"/>
        </w:rPr>
      </w:pPr>
      <w:r w:rsidRPr="001B1AFC">
        <w:rPr>
          <w:rFonts w:eastAsia="Calibri"/>
        </w:rPr>
        <w:t>To support</w:t>
      </w:r>
      <w:r w:rsidR="003B3B7D" w:rsidRPr="000E21F5">
        <w:rPr>
          <w:rFonts w:eastAsia="Calibri"/>
        </w:rPr>
        <w:t xml:space="preserve"> the implementation of the Wellbeing of Future Generations Act, the NST undertook an impact assessment of its future, to understand what might be necessary to</w:t>
      </w:r>
      <w:r w:rsidR="003B3B7D">
        <w:rPr>
          <w:rFonts w:eastAsia="Calibri"/>
        </w:rPr>
        <w:t xml:space="preserve"> adapt, in order to better align to the ambition of</w:t>
      </w:r>
      <w:r w:rsidR="003B3B7D" w:rsidRPr="000E21F5">
        <w:rPr>
          <w:rFonts w:eastAsia="Calibri"/>
        </w:rPr>
        <w:t xml:space="preserve"> </w:t>
      </w:r>
      <w:r w:rsidR="00D2221F">
        <w:rPr>
          <w:rFonts w:eastAsia="Calibri"/>
        </w:rPr>
        <w:t>‘</w:t>
      </w:r>
      <w:r w:rsidR="003B3B7D" w:rsidRPr="000110C8">
        <w:rPr>
          <w:rFonts w:eastAsia="Calibri"/>
          <w:i/>
        </w:rPr>
        <w:t>A Healthier Wales</w:t>
      </w:r>
      <w:r w:rsidR="00D2221F">
        <w:rPr>
          <w:rFonts w:eastAsia="Calibri"/>
          <w:i/>
        </w:rPr>
        <w:t>’. A</w:t>
      </w:r>
      <w:r w:rsidR="003B3B7D">
        <w:rPr>
          <w:rFonts w:eastAsia="Calibri"/>
        </w:rPr>
        <w:t xml:space="preserve">cknowledging the intention </w:t>
      </w:r>
      <w:r w:rsidR="00766D2E">
        <w:rPr>
          <w:rFonts w:eastAsia="Calibri"/>
        </w:rPr>
        <w:t>to create a culture within the n</w:t>
      </w:r>
      <w:r w:rsidR="003B3B7D">
        <w:rPr>
          <w:rFonts w:eastAsia="Calibri"/>
        </w:rPr>
        <w:t>etwork of continuous improvement, collaboration and a ‘Once for Wales’ approach where ever possible</w:t>
      </w:r>
      <w:r w:rsidR="003B3B7D" w:rsidRPr="000E21F5">
        <w:rPr>
          <w:rFonts w:eastAsia="Calibri"/>
        </w:rPr>
        <w:t xml:space="preserve">. This included a focus on leadership of the system and quality improvement with widening networks outside of </w:t>
      </w:r>
      <w:r w:rsidR="003B3B7D">
        <w:rPr>
          <w:rFonts w:eastAsia="Calibri"/>
        </w:rPr>
        <w:t>the</w:t>
      </w:r>
      <w:r w:rsidR="003B3B7D" w:rsidRPr="000110C8">
        <w:rPr>
          <w:rFonts w:eastAsia="Calibri"/>
        </w:rPr>
        <w:t xml:space="preserve"> </w:t>
      </w:r>
      <w:r w:rsidR="003B3B7D" w:rsidRPr="000E21F5">
        <w:rPr>
          <w:rFonts w:eastAsia="Calibri"/>
        </w:rPr>
        <w:t xml:space="preserve"> traditional safeguarding collaborative to enable a more preventative and early inter</w:t>
      </w:r>
      <w:r w:rsidR="00FA11E5">
        <w:rPr>
          <w:rFonts w:eastAsia="Calibri"/>
        </w:rPr>
        <w:t>vention approach. Prior to the P</w:t>
      </w:r>
      <w:r w:rsidR="003B3B7D" w:rsidRPr="000E21F5">
        <w:rPr>
          <w:rFonts w:eastAsia="Calibri"/>
        </w:rPr>
        <w:t>andemic, the NST was activ</w:t>
      </w:r>
      <w:r w:rsidR="00FA11E5">
        <w:rPr>
          <w:rFonts w:eastAsia="Calibri"/>
        </w:rPr>
        <w:t>ely involved with three of the s</w:t>
      </w:r>
      <w:r w:rsidR="003B3B7D" w:rsidRPr="000E21F5">
        <w:rPr>
          <w:rFonts w:eastAsia="Calibri"/>
        </w:rPr>
        <w:t xml:space="preserve">even </w:t>
      </w:r>
      <w:r w:rsidR="00FA11E5">
        <w:rPr>
          <w:rFonts w:eastAsia="Calibri"/>
        </w:rPr>
        <w:t>S</w:t>
      </w:r>
      <w:r w:rsidR="003B3B7D" w:rsidRPr="000E21F5">
        <w:rPr>
          <w:rFonts w:eastAsia="Calibri"/>
        </w:rPr>
        <w:t xml:space="preserve">trategic </w:t>
      </w:r>
      <w:r w:rsidR="00FA11E5">
        <w:rPr>
          <w:rFonts w:eastAsia="Calibri"/>
        </w:rPr>
        <w:t>O</w:t>
      </w:r>
      <w:r w:rsidR="003B3B7D" w:rsidRPr="000E21F5">
        <w:rPr>
          <w:rFonts w:eastAsia="Calibri"/>
        </w:rPr>
        <w:t>bjectives (SP 2, 4 and 6) and had set a target to contribute to three others (</w:t>
      </w:r>
      <w:r w:rsidR="003B3B7D">
        <w:rPr>
          <w:rFonts w:eastAsia="Calibri"/>
        </w:rPr>
        <w:t xml:space="preserve">SP </w:t>
      </w:r>
      <w:r w:rsidR="003B3B7D" w:rsidRPr="000E21F5">
        <w:rPr>
          <w:rFonts w:eastAsia="Calibri"/>
        </w:rPr>
        <w:t>1,</w:t>
      </w:r>
      <w:r w:rsidR="003B3B7D">
        <w:rPr>
          <w:rFonts w:eastAsia="Calibri"/>
        </w:rPr>
        <w:t xml:space="preserve"> </w:t>
      </w:r>
      <w:r w:rsidR="003B3B7D" w:rsidRPr="000E21F5">
        <w:rPr>
          <w:rFonts w:eastAsia="Calibri"/>
        </w:rPr>
        <w:t>3 and 7) in 2020</w:t>
      </w:r>
      <w:r w:rsidR="003B3B7D">
        <w:rPr>
          <w:rFonts w:eastAsia="Calibri"/>
        </w:rPr>
        <w:t>/21</w:t>
      </w:r>
      <w:r w:rsidR="003B3B7D" w:rsidRPr="000E21F5">
        <w:rPr>
          <w:rFonts w:eastAsia="Calibri"/>
        </w:rPr>
        <w:t xml:space="preserve"> cycle. </w:t>
      </w:r>
    </w:p>
    <w:p w14:paraId="30DC4005" w14:textId="77777777" w:rsidR="003B3B7D" w:rsidRDefault="003B3B7D" w:rsidP="009E08D4">
      <w:pPr>
        <w:jc w:val="both"/>
        <w:rPr>
          <w:rFonts w:eastAsia="Calibri"/>
        </w:rPr>
      </w:pPr>
    </w:p>
    <w:p w14:paraId="44E87F0B" w14:textId="77777777" w:rsidR="001C7BA7" w:rsidRDefault="001C7BA7" w:rsidP="009E08D4">
      <w:pPr>
        <w:jc w:val="both"/>
        <w:rPr>
          <w:rFonts w:eastAsia="Calibri"/>
        </w:rPr>
      </w:pPr>
      <w:r>
        <w:rPr>
          <w:rFonts w:eastAsia="Calibri"/>
        </w:rPr>
        <w:t xml:space="preserve">The ambition is to transform </w:t>
      </w:r>
      <w:r w:rsidR="003B3B7D" w:rsidRPr="000E21F5">
        <w:rPr>
          <w:rFonts w:eastAsia="Calibri"/>
        </w:rPr>
        <w:t>the NST to</w:t>
      </w:r>
      <w:r>
        <w:rPr>
          <w:rFonts w:eastAsia="Calibri"/>
        </w:rPr>
        <w:t>:</w:t>
      </w:r>
    </w:p>
    <w:p w14:paraId="02CC5309" w14:textId="77777777" w:rsidR="001C7BA7" w:rsidRDefault="003B3B7D" w:rsidP="001C7BA7">
      <w:pPr>
        <w:pStyle w:val="ListParagraph"/>
        <w:numPr>
          <w:ilvl w:val="0"/>
          <w:numId w:val="31"/>
        </w:numPr>
        <w:jc w:val="both"/>
        <w:rPr>
          <w:rFonts w:eastAsia="Calibri"/>
        </w:rPr>
      </w:pPr>
      <w:r w:rsidRPr="001C7BA7">
        <w:rPr>
          <w:rFonts w:eastAsia="Calibri"/>
        </w:rPr>
        <w:t>further strengthen system leader</w:t>
      </w:r>
      <w:r w:rsidR="001C7BA7">
        <w:rPr>
          <w:rFonts w:eastAsia="Calibri"/>
        </w:rPr>
        <w:t>ship;</w:t>
      </w:r>
    </w:p>
    <w:p w14:paraId="2F4DEFCA" w14:textId="6A45CDAB" w:rsidR="001C7BA7" w:rsidRDefault="001C7BA7" w:rsidP="001C7BA7">
      <w:pPr>
        <w:pStyle w:val="ListParagraph"/>
        <w:numPr>
          <w:ilvl w:val="0"/>
          <w:numId w:val="31"/>
        </w:numPr>
        <w:jc w:val="both"/>
        <w:rPr>
          <w:rFonts w:eastAsia="Calibri"/>
        </w:rPr>
      </w:pPr>
      <w:r w:rsidRPr="001C7BA7">
        <w:rPr>
          <w:rFonts w:eastAsia="Calibri"/>
        </w:rPr>
        <w:t>increasingly use</w:t>
      </w:r>
      <w:r w:rsidR="003B3B7D" w:rsidRPr="001C7BA7">
        <w:rPr>
          <w:rFonts w:eastAsia="Calibri"/>
        </w:rPr>
        <w:t xml:space="preserve"> quality improvement methodologi</w:t>
      </w:r>
      <w:r>
        <w:rPr>
          <w:rFonts w:eastAsia="Calibri"/>
        </w:rPr>
        <w:t>es and approaches;</w:t>
      </w:r>
    </w:p>
    <w:p w14:paraId="788EA373" w14:textId="6C9DE607" w:rsidR="00766D2E" w:rsidRPr="001C7BA7" w:rsidRDefault="003B3B7D" w:rsidP="001C7BA7">
      <w:pPr>
        <w:pStyle w:val="ListParagraph"/>
        <w:numPr>
          <w:ilvl w:val="0"/>
          <w:numId w:val="31"/>
        </w:numPr>
        <w:jc w:val="both"/>
        <w:rPr>
          <w:rFonts w:eastAsia="Calibri"/>
        </w:rPr>
      </w:pPr>
      <w:proofErr w:type="gramStart"/>
      <w:r w:rsidRPr="001C7BA7">
        <w:rPr>
          <w:rFonts w:eastAsia="Calibri"/>
        </w:rPr>
        <w:t>learning</w:t>
      </w:r>
      <w:proofErr w:type="gramEnd"/>
      <w:r w:rsidRPr="001C7BA7">
        <w:rPr>
          <w:rFonts w:eastAsia="Calibri"/>
        </w:rPr>
        <w:t xml:space="preserve"> together </w:t>
      </w:r>
      <w:r w:rsidR="001C7BA7">
        <w:rPr>
          <w:rFonts w:eastAsia="Calibri"/>
        </w:rPr>
        <w:t>along with</w:t>
      </w:r>
      <w:r w:rsidRPr="001C7BA7">
        <w:rPr>
          <w:rFonts w:eastAsia="Calibri"/>
        </w:rPr>
        <w:t xml:space="preserve"> </w:t>
      </w:r>
      <w:r w:rsidR="001C7BA7">
        <w:rPr>
          <w:rFonts w:eastAsia="Calibri"/>
        </w:rPr>
        <w:t xml:space="preserve">NHS Wales, </w:t>
      </w:r>
      <w:r w:rsidRPr="001C7BA7">
        <w:rPr>
          <w:rFonts w:eastAsia="Calibri"/>
        </w:rPr>
        <w:t>whilst retaining collaborative leadership of the NHS Wales Safeguarding Network.</w:t>
      </w:r>
    </w:p>
    <w:p w14:paraId="0C90D8E9" w14:textId="48716D61" w:rsidR="003B3B7D" w:rsidRDefault="003B3B7D" w:rsidP="009E08D4">
      <w:pPr>
        <w:jc w:val="both"/>
        <w:rPr>
          <w:rFonts w:eastAsia="Calibri"/>
        </w:rPr>
      </w:pPr>
    </w:p>
    <w:p w14:paraId="2BDE14FF" w14:textId="6A329491" w:rsidR="003B3B7D" w:rsidRPr="001B1AFC" w:rsidRDefault="003B3B7D" w:rsidP="009E08D4">
      <w:pPr>
        <w:jc w:val="both"/>
        <w:rPr>
          <w:rFonts w:eastAsia="Calibri"/>
          <w:i/>
        </w:rPr>
      </w:pPr>
      <w:r>
        <w:rPr>
          <w:rFonts w:eastAsia="Calibri"/>
        </w:rPr>
        <w:t xml:space="preserve">Part of this transformation is the iterative move away from more traditional approaches to safeguarding, towards the pursuit of opportunities focused on horizon scanning, research, development and innovation, informed by </w:t>
      </w:r>
      <w:r>
        <w:rPr>
          <w:rFonts w:eastAsia="Calibri"/>
        </w:rPr>
        <w:lastRenderedPageBreak/>
        <w:t>Prudent</w:t>
      </w:r>
      <w:r w:rsidR="001B1AFC">
        <w:rPr>
          <w:rFonts w:eastAsia="Calibri"/>
        </w:rPr>
        <w:t xml:space="preserve"> Healthcare</w:t>
      </w:r>
      <w:r>
        <w:rPr>
          <w:rFonts w:eastAsia="Calibri"/>
        </w:rPr>
        <w:t xml:space="preserve"> Principles</w:t>
      </w:r>
      <w:r w:rsidR="001B1AFC">
        <w:rPr>
          <w:rFonts w:eastAsia="Calibri"/>
        </w:rPr>
        <w:t xml:space="preserve"> as referenced in Welsh Government document </w:t>
      </w:r>
      <w:r w:rsidR="001B1AFC">
        <w:rPr>
          <w:rFonts w:eastAsia="Calibri"/>
          <w:i/>
        </w:rPr>
        <w:t xml:space="preserve">A Healthier Wales.  </w:t>
      </w:r>
    </w:p>
    <w:p w14:paraId="638999DA" w14:textId="77777777" w:rsidR="003B3B7D" w:rsidRPr="00F45226" w:rsidRDefault="003B3B7D" w:rsidP="009E08D4">
      <w:pPr>
        <w:jc w:val="both"/>
      </w:pPr>
      <w:r w:rsidRPr="00F45226">
        <w:t>We anticipate that these activities will encourage a culture of positive thinking and constructive optimism as we reflect and recover post pandemic.</w:t>
      </w:r>
    </w:p>
    <w:p w14:paraId="237E4F7A" w14:textId="76DA2F04" w:rsidR="003B3B7D" w:rsidRDefault="003B3B7D" w:rsidP="009E08D4">
      <w:pPr>
        <w:jc w:val="both"/>
        <w:rPr>
          <w:rFonts w:eastAsia="Calibri"/>
        </w:rPr>
      </w:pPr>
    </w:p>
    <w:p w14:paraId="3FBBC068" w14:textId="37F15126" w:rsidR="003B3B7D" w:rsidRPr="006F35CD" w:rsidRDefault="003B3B7D" w:rsidP="009E08D4">
      <w:pPr>
        <w:jc w:val="both"/>
        <w:rPr>
          <w:rFonts w:eastAsia="Calibri"/>
          <w:b/>
        </w:rPr>
      </w:pPr>
      <w:r w:rsidRPr="006F35CD">
        <w:rPr>
          <w:rFonts w:eastAsia="Calibri"/>
          <w:b/>
        </w:rPr>
        <w:t xml:space="preserve">Next </w:t>
      </w:r>
      <w:r w:rsidR="00B91AF8">
        <w:rPr>
          <w:rFonts w:eastAsia="Calibri"/>
          <w:b/>
        </w:rPr>
        <w:t>S</w:t>
      </w:r>
      <w:r w:rsidRPr="006F35CD">
        <w:rPr>
          <w:rFonts w:eastAsia="Calibri"/>
          <w:b/>
        </w:rPr>
        <w:t>teps</w:t>
      </w:r>
    </w:p>
    <w:p w14:paraId="20D11B64" w14:textId="77777777" w:rsidR="003B3B7D" w:rsidRPr="000E21F5" w:rsidRDefault="003B3B7D" w:rsidP="009E08D4">
      <w:pPr>
        <w:jc w:val="both"/>
        <w:rPr>
          <w:rFonts w:eastAsia="Calibri"/>
        </w:rPr>
      </w:pPr>
    </w:p>
    <w:p w14:paraId="11149B5B" w14:textId="3E06645E" w:rsidR="003B3B7D" w:rsidRDefault="001C7BA7" w:rsidP="009E08D4">
      <w:pPr>
        <w:jc w:val="both"/>
        <w:rPr>
          <w:rFonts w:eastAsia="Calibri"/>
        </w:rPr>
      </w:pPr>
      <w:r>
        <w:rPr>
          <w:rFonts w:eastAsia="Calibri"/>
        </w:rPr>
        <w:t xml:space="preserve">Public Health </w:t>
      </w:r>
      <w:r w:rsidRPr="001B1AFC">
        <w:rPr>
          <w:rFonts w:eastAsia="Calibri"/>
        </w:rPr>
        <w:t>focussed</w:t>
      </w:r>
      <w:r w:rsidR="003B3B7D" w:rsidRPr="000E21F5">
        <w:rPr>
          <w:rFonts w:eastAsia="Calibri"/>
        </w:rPr>
        <w:t xml:space="preserve"> programme and engagement skills </w:t>
      </w:r>
      <w:r w:rsidR="003B3B7D">
        <w:rPr>
          <w:rFonts w:eastAsia="Calibri"/>
        </w:rPr>
        <w:t>were</w:t>
      </w:r>
      <w:r w:rsidR="003B3B7D" w:rsidRPr="000E21F5">
        <w:rPr>
          <w:rFonts w:eastAsia="Calibri"/>
        </w:rPr>
        <w:t xml:space="preserve"> introduced to the work programmes </w:t>
      </w:r>
      <w:r w:rsidR="003B3B7D">
        <w:rPr>
          <w:rFonts w:eastAsia="Calibri"/>
        </w:rPr>
        <w:t xml:space="preserve">in 2018/19 </w:t>
      </w:r>
      <w:r w:rsidR="003B3B7D" w:rsidRPr="000E21F5">
        <w:rPr>
          <w:rFonts w:eastAsia="Calibri"/>
        </w:rPr>
        <w:t>to accelerate this transition and strengthen the focus on improvement.</w:t>
      </w:r>
      <w:r w:rsidR="003B3B7D">
        <w:rPr>
          <w:rFonts w:eastAsia="Calibri"/>
        </w:rPr>
        <w:t xml:space="preserve"> To regain momentum on service transformation disrupted by the pandemic response and pending full service reactivation, the following steps are </w:t>
      </w:r>
      <w:r w:rsidRPr="001B1AFC">
        <w:rPr>
          <w:rFonts w:eastAsia="Calibri"/>
        </w:rPr>
        <w:t>being considered</w:t>
      </w:r>
      <w:r w:rsidR="003B3B7D" w:rsidRPr="001B1AFC">
        <w:rPr>
          <w:rFonts w:eastAsia="Calibri"/>
        </w:rPr>
        <w:t>:</w:t>
      </w:r>
    </w:p>
    <w:p w14:paraId="5E98A53C" w14:textId="77777777" w:rsidR="003B3B7D" w:rsidRDefault="003B3B7D" w:rsidP="009E08D4">
      <w:pPr>
        <w:jc w:val="both"/>
        <w:rPr>
          <w:color w:val="FF0000"/>
        </w:rPr>
      </w:pPr>
    </w:p>
    <w:p w14:paraId="2107CAF6" w14:textId="3BAE8C32" w:rsidR="003B3B7D" w:rsidRPr="00847888" w:rsidRDefault="003B3B7D" w:rsidP="000E5B78">
      <w:pPr>
        <w:pStyle w:val="ListParagraph"/>
        <w:numPr>
          <w:ilvl w:val="0"/>
          <w:numId w:val="29"/>
        </w:numPr>
        <w:jc w:val="both"/>
      </w:pPr>
      <w:r w:rsidRPr="00847888">
        <w:t>Commission a</w:t>
      </w:r>
      <w:r>
        <w:t>n external</w:t>
      </w:r>
      <w:r w:rsidR="00B91AF8">
        <w:t xml:space="preserve"> P</w:t>
      </w:r>
      <w:r w:rsidRPr="00847888">
        <w:t xml:space="preserve">roject </w:t>
      </w:r>
      <w:r w:rsidR="00B91AF8">
        <w:t>C</w:t>
      </w:r>
      <w:r w:rsidRPr="00847888">
        <w:t>onsulta</w:t>
      </w:r>
      <w:r w:rsidR="00B91AF8">
        <w:t>nt to assess where we are as a T</w:t>
      </w:r>
      <w:r w:rsidRPr="00847888">
        <w:t>eam, explore aims, expectations and aspirations and recommend where we go next.</w:t>
      </w:r>
    </w:p>
    <w:p w14:paraId="430202E1" w14:textId="77777777" w:rsidR="003B3B7D" w:rsidRPr="00847888" w:rsidRDefault="003B3B7D" w:rsidP="009E08D4">
      <w:pPr>
        <w:jc w:val="both"/>
      </w:pPr>
    </w:p>
    <w:p w14:paraId="3F353E77" w14:textId="537E5F44" w:rsidR="003B3B7D" w:rsidRPr="00847888" w:rsidRDefault="003B3B7D" w:rsidP="000E5B78">
      <w:pPr>
        <w:pStyle w:val="ListParagraph"/>
        <w:numPr>
          <w:ilvl w:val="0"/>
          <w:numId w:val="29"/>
        </w:numPr>
        <w:jc w:val="both"/>
      </w:pPr>
      <w:r w:rsidRPr="00847888">
        <w:t>Work collaboratively to develop a NST Quality</w:t>
      </w:r>
      <w:r w:rsidR="0082100D">
        <w:t xml:space="preserve"> and Improvement</w:t>
      </w:r>
      <w:r w:rsidRPr="00847888">
        <w:t xml:space="preserve"> Plan that integrates with the </w:t>
      </w:r>
      <w:r>
        <w:t xml:space="preserve">existing </w:t>
      </w:r>
      <w:r w:rsidRPr="00847888">
        <w:t>Work Plan</w:t>
      </w:r>
    </w:p>
    <w:p w14:paraId="78AA3511" w14:textId="77777777" w:rsidR="003B3B7D" w:rsidRPr="00847888" w:rsidRDefault="003B3B7D" w:rsidP="009E08D4">
      <w:pPr>
        <w:jc w:val="both"/>
      </w:pPr>
    </w:p>
    <w:p w14:paraId="34C2C536" w14:textId="434AD0C5" w:rsidR="003B3B7D" w:rsidRPr="00432BDC" w:rsidRDefault="003B3B7D" w:rsidP="000E5B78">
      <w:pPr>
        <w:pStyle w:val="ListParagraph"/>
        <w:numPr>
          <w:ilvl w:val="0"/>
          <w:numId w:val="29"/>
        </w:numPr>
        <w:jc w:val="both"/>
      </w:pPr>
      <w:r>
        <w:t>Identify, agree and commence a joint</w:t>
      </w:r>
      <w:r w:rsidR="0082100D">
        <w:t xml:space="preserve"> network</w:t>
      </w:r>
      <w:r>
        <w:t xml:space="preserve"> </w:t>
      </w:r>
      <w:r w:rsidRPr="00847888">
        <w:t xml:space="preserve">improvement </w:t>
      </w:r>
      <w:r>
        <w:t xml:space="preserve">project </w:t>
      </w:r>
      <w:r w:rsidRPr="00847888">
        <w:t xml:space="preserve">to nurture </w:t>
      </w:r>
      <w:r w:rsidRPr="00847888">
        <w:rPr>
          <w:rFonts w:cstheme="minorHAnsi"/>
        </w:rPr>
        <w:t>QI capability and capacity.</w:t>
      </w:r>
    </w:p>
    <w:p w14:paraId="361CA632" w14:textId="77777777" w:rsidR="00E07F66" w:rsidRPr="001C60B5" w:rsidRDefault="00E07F66" w:rsidP="00E07F66">
      <w:pPr>
        <w:pStyle w:val="Heading1"/>
        <w:numPr>
          <w:ilvl w:val="0"/>
          <w:numId w:val="2"/>
        </w:numPr>
        <w:rPr>
          <w:szCs w:val="24"/>
        </w:rPr>
      </w:pPr>
      <w:r w:rsidRPr="001C60B5">
        <w:rPr>
          <w:szCs w:val="24"/>
        </w:rPr>
        <w:t>Recommendation</w:t>
      </w:r>
    </w:p>
    <w:p w14:paraId="361CA633" w14:textId="77777777" w:rsidR="00E07F66" w:rsidRPr="001C60B5" w:rsidRDefault="00E07F66" w:rsidP="00E07F66">
      <w:pPr>
        <w:rPr>
          <w:szCs w:val="24"/>
        </w:rPr>
      </w:pPr>
    </w:p>
    <w:p w14:paraId="5BAB9EDA" w14:textId="1E933136" w:rsidR="00796633" w:rsidRPr="00CF3BEC" w:rsidRDefault="00796633" w:rsidP="00796633">
      <w:r w:rsidRPr="00CF3BEC">
        <w:t xml:space="preserve">The </w:t>
      </w:r>
      <w:r w:rsidR="00303095" w:rsidRPr="00CF3BEC">
        <w:t xml:space="preserve">Quality, Safety and Improvement Committee </w:t>
      </w:r>
      <w:r w:rsidRPr="00CF3BEC">
        <w:t>is asked to:</w:t>
      </w:r>
    </w:p>
    <w:p w14:paraId="61FA033C" w14:textId="77777777" w:rsidR="00796633" w:rsidRDefault="00796633" w:rsidP="00796633">
      <w:pPr>
        <w:rPr>
          <w:b/>
        </w:rPr>
      </w:pPr>
    </w:p>
    <w:p w14:paraId="17099011" w14:textId="77777777" w:rsidR="003D3C93" w:rsidRPr="00AA0BFF" w:rsidRDefault="003D3C93" w:rsidP="003D3C93">
      <w:pPr>
        <w:pStyle w:val="ListParagraph"/>
        <w:numPr>
          <w:ilvl w:val="0"/>
          <w:numId w:val="30"/>
        </w:numPr>
        <w:jc w:val="both"/>
      </w:pPr>
      <w:r w:rsidRPr="001C7BA7">
        <w:rPr>
          <w:b/>
        </w:rPr>
        <w:t>Note</w:t>
      </w:r>
      <w:r w:rsidRPr="00AA0BFF">
        <w:t xml:space="preserve"> </w:t>
      </w:r>
      <w:r>
        <w:t>the over</w:t>
      </w:r>
      <w:r w:rsidRPr="00AA0BFF">
        <w:t>view of NST</w:t>
      </w:r>
      <w:r>
        <w:t>’s</w:t>
      </w:r>
      <w:r w:rsidRPr="00AA0BFF">
        <w:t xml:space="preserve"> role and function and future direction</w:t>
      </w:r>
      <w:r>
        <w:t>;</w:t>
      </w:r>
    </w:p>
    <w:p w14:paraId="64E8AAD0" w14:textId="77777777" w:rsidR="003D3C93" w:rsidRPr="00AA0BFF" w:rsidRDefault="003D3C93" w:rsidP="003D3C93">
      <w:pPr>
        <w:pStyle w:val="ListParagraph"/>
        <w:numPr>
          <w:ilvl w:val="0"/>
          <w:numId w:val="30"/>
        </w:numPr>
        <w:jc w:val="both"/>
      </w:pPr>
      <w:r>
        <w:rPr>
          <w:b/>
        </w:rPr>
        <w:t>Note</w:t>
      </w:r>
      <w:r w:rsidRPr="00AA0BFF">
        <w:t xml:space="preserve"> the impacts of COVID-19 on service delivery</w:t>
      </w:r>
      <w:r>
        <w:t>;</w:t>
      </w:r>
    </w:p>
    <w:p w14:paraId="29BF2AF4" w14:textId="77777777" w:rsidR="003D3C93" w:rsidRDefault="003D3C93" w:rsidP="003D3C93">
      <w:pPr>
        <w:pStyle w:val="ListParagraph"/>
        <w:numPr>
          <w:ilvl w:val="0"/>
          <w:numId w:val="30"/>
        </w:numPr>
        <w:jc w:val="both"/>
      </w:pPr>
      <w:r w:rsidRPr="001C7BA7">
        <w:rPr>
          <w:b/>
        </w:rPr>
        <w:t>Take assurance</w:t>
      </w:r>
      <w:r w:rsidRPr="00AA0BFF">
        <w:t xml:space="preserve"> that the service delivers a quality service</w:t>
      </w:r>
      <w:r>
        <w:t>;</w:t>
      </w:r>
    </w:p>
    <w:p w14:paraId="08A2B92C" w14:textId="14E17E83" w:rsidR="00BC34F6" w:rsidRPr="00107061" w:rsidRDefault="003D3C93" w:rsidP="003D3C93">
      <w:pPr>
        <w:pStyle w:val="ListParagraph"/>
        <w:numPr>
          <w:ilvl w:val="0"/>
          <w:numId w:val="30"/>
        </w:numPr>
        <w:jc w:val="both"/>
      </w:pPr>
      <w:r w:rsidRPr="003D3C93">
        <w:rPr>
          <w:b/>
        </w:rPr>
        <w:t>Note</w:t>
      </w:r>
      <w:r w:rsidRPr="00AA0BFF">
        <w:t xml:space="preserve"> </w:t>
      </w:r>
      <w:r>
        <w:t xml:space="preserve">the </w:t>
      </w:r>
      <w:r w:rsidRPr="00AA0BFF">
        <w:t>next steps</w:t>
      </w:r>
      <w:r>
        <w:t>.</w:t>
      </w:r>
    </w:p>
    <w:sectPr w:rsidR="00BC34F6" w:rsidRPr="00107061"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E01F3C" w14:textId="77777777" w:rsidR="006E5250" w:rsidRDefault="006E5250" w:rsidP="00497F39">
      <w:r>
        <w:separator/>
      </w:r>
    </w:p>
  </w:endnote>
  <w:endnote w:type="continuationSeparator" w:id="0">
    <w:p w14:paraId="36B68466" w14:textId="77777777" w:rsidR="006E5250" w:rsidRDefault="006E5250"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Light">
    <w:altName w:val="Ubuntu 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ubuntu">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9"/>
      <w:gridCol w:w="3010"/>
      <w:gridCol w:w="2997"/>
    </w:tblGrid>
    <w:tr w:rsidR="007623DA" w:rsidRPr="00511AFF" w14:paraId="361CA64F" w14:textId="77777777" w:rsidTr="003B7361">
      <w:tc>
        <w:tcPr>
          <w:tcW w:w="3100" w:type="dxa"/>
        </w:tcPr>
        <w:p w14:paraId="361CA64C" w14:textId="12FBF66D" w:rsidR="007623DA" w:rsidRPr="00511AFF" w:rsidRDefault="007623DA" w:rsidP="0013075E">
          <w:pPr>
            <w:pStyle w:val="Footer"/>
            <w:tabs>
              <w:tab w:val="right" w:pos="9090"/>
            </w:tabs>
            <w:jc w:val="center"/>
            <w:rPr>
              <w:b/>
              <w:sz w:val="20"/>
            </w:rPr>
          </w:pPr>
          <w:r w:rsidRPr="00511AFF">
            <w:rPr>
              <w:b/>
              <w:sz w:val="20"/>
            </w:rPr>
            <w:t xml:space="preserve">Date: </w:t>
          </w:r>
          <w:r>
            <w:rPr>
              <w:sz w:val="20"/>
            </w:rPr>
            <w:t xml:space="preserve"> </w:t>
          </w:r>
          <w:r w:rsidR="00CF3F45">
            <w:rPr>
              <w:sz w:val="20"/>
            </w:rPr>
            <w:t>01.04</w:t>
          </w:r>
          <w:r w:rsidR="005D7BA3" w:rsidRPr="005D7BA3">
            <w:rPr>
              <w:sz w:val="20"/>
            </w:rPr>
            <w:t>.20</w:t>
          </w:r>
        </w:p>
      </w:tc>
      <w:tc>
        <w:tcPr>
          <w:tcW w:w="3100" w:type="dxa"/>
        </w:tcPr>
        <w:p w14:paraId="361CA64D" w14:textId="6371E092" w:rsidR="007623DA" w:rsidRPr="00511AFF" w:rsidRDefault="007623DA"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sidR="00CF3F45">
            <w:rPr>
              <w:sz w:val="20"/>
            </w:rPr>
            <w:t>Final</w:t>
          </w:r>
        </w:p>
      </w:tc>
      <w:tc>
        <w:tcPr>
          <w:tcW w:w="3101" w:type="dxa"/>
        </w:tcPr>
        <w:p w14:paraId="361CA64E" w14:textId="189121D3"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A00108">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A00108">
            <w:rPr>
              <w:rStyle w:val="PageNumber"/>
              <w:noProof/>
              <w:sz w:val="20"/>
            </w:rPr>
            <w:t>8</w:t>
          </w:r>
          <w:r w:rsidRPr="00511AFF">
            <w:rPr>
              <w:rStyle w:val="PageNumber"/>
              <w:sz w:val="20"/>
            </w:rPr>
            <w:fldChar w:fldCharType="end"/>
          </w:r>
        </w:p>
      </w:tc>
    </w:tr>
  </w:tbl>
  <w:p w14:paraId="361CA650"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CE3D47" w14:textId="77777777" w:rsidR="006E5250" w:rsidRDefault="006E5250" w:rsidP="00497F39">
      <w:r>
        <w:separator/>
      </w:r>
    </w:p>
  </w:footnote>
  <w:footnote w:type="continuationSeparator" w:id="0">
    <w:p w14:paraId="5380B112" w14:textId="77777777" w:rsidR="006E5250" w:rsidRDefault="006E5250"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5BB5A6C"/>
    <w:multiLevelType w:val="hybridMultilevel"/>
    <w:tmpl w:val="6DDAD2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A2115"/>
    <w:multiLevelType w:val="hybridMultilevel"/>
    <w:tmpl w:val="14484BD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742CE0"/>
    <w:multiLevelType w:val="hybridMultilevel"/>
    <w:tmpl w:val="90A0E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6B852F8"/>
    <w:multiLevelType w:val="hybridMultilevel"/>
    <w:tmpl w:val="52E23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372CC9"/>
    <w:multiLevelType w:val="hybridMultilevel"/>
    <w:tmpl w:val="BEE4B3D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3F72FE"/>
    <w:multiLevelType w:val="hybridMultilevel"/>
    <w:tmpl w:val="FDFE9A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4935FEE"/>
    <w:multiLevelType w:val="hybridMultilevel"/>
    <w:tmpl w:val="107234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4A2F59"/>
    <w:multiLevelType w:val="hybridMultilevel"/>
    <w:tmpl w:val="30522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1AC4DDC"/>
    <w:multiLevelType w:val="hybridMultilevel"/>
    <w:tmpl w:val="1B9CAA4A"/>
    <w:lvl w:ilvl="0" w:tplc="6C427F2C">
      <w:start w:val="1"/>
      <w:numFmt w:val="decimal"/>
      <w:lvlText w:val="%1."/>
      <w:lvlJc w:val="left"/>
      <w:pPr>
        <w:ind w:left="360" w:hanging="360"/>
      </w:pPr>
      <w:rPr>
        <w:rFonts w:ascii="Verdana" w:hAnsi="Verdana" w:hint="default"/>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C00DBE"/>
    <w:multiLevelType w:val="hybridMultilevel"/>
    <w:tmpl w:val="DD1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6EE177C"/>
    <w:multiLevelType w:val="hybridMultilevel"/>
    <w:tmpl w:val="26FE2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8092"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0" w15:restartNumberingAfterBreak="0">
    <w:nsid w:val="798B24FA"/>
    <w:multiLevelType w:val="hybridMultilevel"/>
    <w:tmpl w:val="82E64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10"/>
  </w:num>
  <w:num w:numId="3">
    <w:abstractNumId w:val="31"/>
  </w:num>
  <w:num w:numId="4">
    <w:abstractNumId w:val="18"/>
  </w:num>
  <w:num w:numId="5">
    <w:abstractNumId w:val="0"/>
  </w:num>
  <w:num w:numId="6">
    <w:abstractNumId w:val="9"/>
  </w:num>
  <w:num w:numId="7">
    <w:abstractNumId w:val="6"/>
  </w:num>
  <w:num w:numId="8">
    <w:abstractNumId w:val="17"/>
  </w:num>
  <w:num w:numId="9">
    <w:abstractNumId w:val="23"/>
  </w:num>
  <w:num w:numId="10">
    <w:abstractNumId w:val="5"/>
  </w:num>
  <w:num w:numId="11">
    <w:abstractNumId w:val="26"/>
  </w:num>
  <w:num w:numId="12">
    <w:abstractNumId w:val="3"/>
  </w:num>
  <w:num w:numId="13">
    <w:abstractNumId w:val="11"/>
  </w:num>
  <w:num w:numId="14">
    <w:abstractNumId w:val="13"/>
  </w:num>
  <w:num w:numId="15">
    <w:abstractNumId w:val="2"/>
  </w:num>
  <w:num w:numId="16">
    <w:abstractNumId w:val="29"/>
  </w:num>
  <w:num w:numId="17">
    <w:abstractNumId w:val="21"/>
  </w:num>
  <w:num w:numId="18">
    <w:abstractNumId w:val="28"/>
  </w:num>
  <w:num w:numId="19">
    <w:abstractNumId w:val="27"/>
  </w:num>
  <w:num w:numId="20">
    <w:abstractNumId w:val="1"/>
  </w:num>
  <w:num w:numId="21">
    <w:abstractNumId w:val="25"/>
  </w:num>
  <w:num w:numId="22">
    <w:abstractNumId w:val="7"/>
  </w:num>
  <w:num w:numId="23">
    <w:abstractNumId w:val="30"/>
  </w:num>
  <w:num w:numId="24">
    <w:abstractNumId w:val="22"/>
  </w:num>
  <w:num w:numId="25">
    <w:abstractNumId w:val="24"/>
  </w:num>
  <w:num w:numId="26">
    <w:abstractNumId w:val="16"/>
  </w:num>
  <w:num w:numId="27">
    <w:abstractNumId w:val="15"/>
  </w:num>
  <w:num w:numId="28">
    <w:abstractNumId w:val="4"/>
  </w:num>
  <w:num w:numId="29">
    <w:abstractNumId w:val="19"/>
  </w:num>
  <w:num w:numId="30">
    <w:abstractNumId w:val="8"/>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2119"/>
    <w:rsid w:val="0005246E"/>
    <w:rsid w:val="0005502D"/>
    <w:rsid w:val="00057CFB"/>
    <w:rsid w:val="00097ACD"/>
    <w:rsid w:val="000B306B"/>
    <w:rsid w:val="000C0C93"/>
    <w:rsid w:val="000E32BD"/>
    <w:rsid w:val="000E5B78"/>
    <w:rsid w:val="000F46F4"/>
    <w:rsid w:val="000F5A72"/>
    <w:rsid w:val="00107061"/>
    <w:rsid w:val="001107EE"/>
    <w:rsid w:val="00121679"/>
    <w:rsid w:val="00123FD2"/>
    <w:rsid w:val="00126327"/>
    <w:rsid w:val="001272F6"/>
    <w:rsid w:val="0013075E"/>
    <w:rsid w:val="00133373"/>
    <w:rsid w:val="00141FC5"/>
    <w:rsid w:val="0015460A"/>
    <w:rsid w:val="00170626"/>
    <w:rsid w:val="001974DC"/>
    <w:rsid w:val="001B1AFC"/>
    <w:rsid w:val="001B2A97"/>
    <w:rsid w:val="001B3428"/>
    <w:rsid w:val="001C02C6"/>
    <w:rsid w:val="001C305C"/>
    <w:rsid w:val="001C60B5"/>
    <w:rsid w:val="001C7BA7"/>
    <w:rsid w:val="001E5B78"/>
    <w:rsid w:val="00202AB8"/>
    <w:rsid w:val="00211B9D"/>
    <w:rsid w:val="00214BA4"/>
    <w:rsid w:val="0022713F"/>
    <w:rsid w:val="00231CF5"/>
    <w:rsid w:val="00250088"/>
    <w:rsid w:val="00257CD2"/>
    <w:rsid w:val="00273D26"/>
    <w:rsid w:val="002B0BC9"/>
    <w:rsid w:val="002B1668"/>
    <w:rsid w:val="002B460A"/>
    <w:rsid w:val="002B712E"/>
    <w:rsid w:val="002C0A83"/>
    <w:rsid w:val="002C170B"/>
    <w:rsid w:val="002D11B1"/>
    <w:rsid w:val="002E6258"/>
    <w:rsid w:val="002E6E84"/>
    <w:rsid w:val="003018F5"/>
    <w:rsid w:val="00303095"/>
    <w:rsid w:val="00304FD0"/>
    <w:rsid w:val="00305721"/>
    <w:rsid w:val="00320BBB"/>
    <w:rsid w:val="003220E4"/>
    <w:rsid w:val="00322D2E"/>
    <w:rsid w:val="00323EA0"/>
    <w:rsid w:val="00325B73"/>
    <w:rsid w:val="00326EC6"/>
    <w:rsid w:val="00337864"/>
    <w:rsid w:val="00345CAF"/>
    <w:rsid w:val="003461AF"/>
    <w:rsid w:val="00371966"/>
    <w:rsid w:val="00381A85"/>
    <w:rsid w:val="003A3414"/>
    <w:rsid w:val="003B3B7D"/>
    <w:rsid w:val="003B40BB"/>
    <w:rsid w:val="003B7361"/>
    <w:rsid w:val="003B7B09"/>
    <w:rsid w:val="003C6952"/>
    <w:rsid w:val="003D3C93"/>
    <w:rsid w:val="003E2625"/>
    <w:rsid w:val="003F3D59"/>
    <w:rsid w:val="003F3E7F"/>
    <w:rsid w:val="0040037A"/>
    <w:rsid w:val="00402DA5"/>
    <w:rsid w:val="00407604"/>
    <w:rsid w:val="00414E08"/>
    <w:rsid w:val="00427779"/>
    <w:rsid w:val="004375CA"/>
    <w:rsid w:val="0046169C"/>
    <w:rsid w:val="00480353"/>
    <w:rsid w:val="00487091"/>
    <w:rsid w:val="004939C2"/>
    <w:rsid w:val="00497F39"/>
    <w:rsid w:val="004A4626"/>
    <w:rsid w:val="004A6253"/>
    <w:rsid w:val="004B31A5"/>
    <w:rsid w:val="004D632B"/>
    <w:rsid w:val="004F24A1"/>
    <w:rsid w:val="004F44C9"/>
    <w:rsid w:val="00504A87"/>
    <w:rsid w:val="00506C55"/>
    <w:rsid w:val="0052328C"/>
    <w:rsid w:val="00536FA4"/>
    <w:rsid w:val="00544C9E"/>
    <w:rsid w:val="00554429"/>
    <w:rsid w:val="0055720E"/>
    <w:rsid w:val="00560DD4"/>
    <w:rsid w:val="00564789"/>
    <w:rsid w:val="005767ED"/>
    <w:rsid w:val="00577744"/>
    <w:rsid w:val="00590736"/>
    <w:rsid w:val="005A0974"/>
    <w:rsid w:val="005A10BE"/>
    <w:rsid w:val="005B4E75"/>
    <w:rsid w:val="005C7D40"/>
    <w:rsid w:val="005D5FC4"/>
    <w:rsid w:val="005D7BA3"/>
    <w:rsid w:val="005E33CB"/>
    <w:rsid w:val="00607476"/>
    <w:rsid w:val="00611958"/>
    <w:rsid w:val="00622F99"/>
    <w:rsid w:val="006310BB"/>
    <w:rsid w:val="00657B25"/>
    <w:rsid w:val="00660772"/>
    <w:rsid w:val="00672175"/>
    <w:rsid w:val="00680248"/>
    <w:rsid w:val="00680CAE"/>
    <w:rsid w:val="0068275A"/>
    <w:rsid w:val="0068334E"/>
    <w:rsid w:val="006B0C71"/>
    <w:rsid w:val="006C4A51"/>
    <w:rsid w:val="006D0542"/>
    <w:rsid w:val="006E5250"/>
    <w:rsid w:val="006F654D"/>
    <w:rsid w:val="00737008"/>
    <w:rsid w:val="00754449"/>
    <w:rsid w:val="00756049"/>
    <w:rsid w:val="00760177"/>
    <w:rsid w:val="007623DA"/>
    <w:rsid w:val="00766D2E"/>
    <w:rsid w:val="007774C7"/>
    <w:rsid w:val="00782011"/>
    <w:rsid w:val="00796633"/>
    <w:rsid w:val="007A47F5"/>
    <w:rsid w:val="007C6B8D"/>
    <w:rsid w:val="007D01C9"/>
    <w:rsid w:val="007D03B8"/>
    <w:rsid w:val="007D04C7"/>
    <w:rsid w:val="007D79E4"/>
    <w:rsid w:val="007E45DA"/>
    <w:rsid w:val="007F7EA7"/>
    <w:rsid w:val="008036D5"/>
    <w:rsid w:val="00805FAF"/>
    <w:rsid w:val="0082100D"/>
    <w:rsid w:val="00824D05"/>
    <w:rsid w:val="008524C0"/>
    <w:rsid w:val="00853E53"/>
    <w:rsid w:val="00857182"/>
    <w:rsid w:val="008653E0"/>
    <w:rsid w:val="00872DD5"/>
    <w:rsid w:val="0087331D"/>
    <w:rsid w:val="00880111"/>
    <w:rsid w:val="008902AA"/>
    <w:rsid w:val="00890A9D"/>
    <w:rsid w:val="00893619"/>
    <w:rsid w:val="008A2D5F"/>
    <w:rsid w:val="008C12E0"/>
    <w:rsid w:val="008C745A"/>
    <w:rsid w:val="008D4CCD"/>
    <w:rsid w:val="008F1F7E"/>
    <w:rsid w:val="00911572"/>
    <w:rsid w:val="00912C7B"/>
    <w:rsid w:val="00916053"/>
    <w:rsid w:val="00921F72"/>
    <w:rsid w:val="009233B4"/>
    <w:rsid w:val="00923A14"/>
    <w:rsid w:val="009328E2"/>
    <w:rsid w:val="00961E2C"/>
    <w:rsid w:val="00966F25"/>
    <w:rsid w:val="00980587"/>
    <w:rsid w:val="00980F99"/>
    <w:rsid w:val="0098365C"/>
    <w:rsid w:val="009878C1"/>
    <w:rsid w:val="00987E54"/>
    <w:rsid w:val="009B2519"/>
    <w:rsid w:val="009C0B0C"/>
    <w:rsid w:val="009E0488"/>
    <w:rsid w:val="009E08D4"/>
    <w:rsid w:val="009F7F6B"/>
    <w:rsid w:val="00A00108"/>
    <w:rsid w:val="00A06B87"/>
    <w:rsid w:val="00A250EA"/>
    <w:rsid w:val="00A25B36"/>
    <w:rsid w:val="00A279F5"/>
    <w:rsid w:val="00A34009"/>
    <w:rsid w:val="00A435F1"/>
    <w:rsid w:val="00A56D26"/>
    <w:rsid w:val="00A60C7E"/>
    <w:rsid w:val="00A60D6C"/>
    <w:rsid w:val="00A87B43"/>
    <w:rsid w:val="00A945AB"/>
    <w:rsid w:val="00AA0BFF"/>
    <w:rsid w:val="00AB112A"/>
    <w:rsid w:val="00AC227C"/>
    <w:rsid w:val="00AC45EB"/>
    <w:rsid w:val="00AC5841"/>
    <w:rsid w:val="00AC7A92"/>
    <w:rsid w:val="00AD7227"/>
    <w:rsid w:val="00AE3D01"/>
    <w:rsid w:val="00AF3146"/>
    <w:rsid w:val="00B00419"/>
    <w:rsid w:val="00B0084A"/>
    <w:rsid w:val="00B35006"/>
    <w:rsid w:val="00B47936"/>
    <w:rsid w:val="00B509E3"/>
    <w:rsid w:val="00B52B29"/>
    <w:rsid w:val="00B80218"/>
    <w:rsid w:val="00B91AF8"/>
    <w:rsid w:val="00B936DE"/>
    <w:rsid w:val="00B94BB0"/>
    <w:rsid w:val="00BA3E2A"/>
    <w:rsid w:val="00BB3138"/>
    <w:rsid w:val="00BC34F6"/>
    <w:rsid w:val="00BC39AE"/>
    <w:rsid w:val="00BC4F74"/>
    <w:rsid w:val="00BC5B9C"/>
    <w:rsid w:val="00BE1D13"/>
    <w:rsid w:val="00BF3E39"/>
    <w:rsid w:val="00C049B2"/>
    <w:rsid w:val="00C05D9F"/>
    <w:rsid w:val="00C1444B"/>
    <w:rsid w:val="00C17DDB"/>
    <w:rsid w:val="00C84EE5"/>
    <w:rsid w:val="00C87F23"/>
    <w:rsid w:val="00C9163D"/>
    <w:rsid w:val="00CA4D3A"/>
    <w:rsid w:val="00CA4DA9"/>
    <w:rsid w:val="00CA5841"/>
    <w:rsid w:val="00CA7E0D"/>
    <w:rsid w:val="00CB0E6B"/>
    <w:rsid w:val="00CC764D"/>
    <w:rsid w:val="00CE577C"/>
    <w:rsid w:val="00CE6807"/>
    <w:rsid w:val="00CE6EB8"/>
    <w:rsid w:val="00CF3BEC"/>
    <w:rsid w:val="00CF3F45"/>
    <w:rsid w:val="00CF7674"/>
    <w:rsid w:val="00D13161"/>
    <w:rsid w:val="00D2221F"/>
    <w:rsid w:val="00D25D84"/>
    <w:rsid w:val="00D26E48"/>
    <w:rsid w:val="00D34F08"/>
    <w:rsid w:val="00D41503"/>
    <w:rsid w:val="00D45A01"/>
    <w:rsid w:val="00D55785"/>
    <w:rsid w:val="00D60F40"/>
    <w:rsid w:val="00D64BA8"/>
    <w:rsid w:val="00D713DC"/>
    <w:rsid w:val="00D74461"/>
    <w:rsid w:val="00D87080"/>
    <w:rsid w:val="00DA2383"/>
    <w:rsid w:val="00DB0933"/>
    <w:rsid w:val="00DC594E"/>
    <w:rsid w:val="00DD06AA"/>
    <w:rsid w:val="00DE2218"/>
    <w:rsid w:val="00DE7DF5"/>
    <w:rsid w:val="00E01426"/>
    <w:rsid w:val="00E02A10"/>
    <w:rsid w:val="00E07F66"/>
    <w:rsid w:val="00E11F44"/>
    <w:rsid w:val="00E24001"/>
    <w:rsid w:val="00E263D4"/>
    <w:rsid w:val="00E27D98"/>
    <w:rsid w:val="00E333F3"/>
    <w:rsid w:val="00E343B1"/>
    <w:rsid w:val="00E371EA"/>
    <w:rsid w:val="00E37B54"/>
    <w:rsid w:val="00E43D87"/>
    <w:rsid w:val="00E5189B"/>
    <w:rsid w:val="00E56DBB"/>
    <w:rsid w:val="00E80073"/>
    <w:rsid w:val="00E805CD"/>
    <w:rsid w:val="00E96A13"/>
    <w:rsid w:val="00EA23FA"/>
    <w:rsid w:val="00EA4379"/>
    <w:rsid w:val="00EB0841"/>
    <w:rsid w:val="00EB0BB7"/>
    <w:rsid w:val="00EC6188"/>
    <w:rsid w:val="00EE1810"/>
    <w:rsid w:val="00EE51DA"/>
    <w:rsid w:val="00EE7097"/>
    <w:rsid w:val="00EF229F"/>
    <w:rsid w:val="00F2582A"/>
    <w:rsid w:val="00F31C10"/>
    <w:rsid w:val="00F47896"/>
    <w:rsid w:val="00F479A1"/>
    <w:rsid w:val="00F905A1"/>
    <w:rsid w:val="00F95B15"/>
    <w:rsid w:val="00FA11E5"/>
    <w:rsid w:val="00FA62CB"/>
    <w:rsid w:val="00FA7943"/>
    <w:rsid w:val="00FB67EB"/>
    <w:rsid w:val="00FC2859"/>
    <w:rsid w:val="00FC5464"/>
    <w:rsid w:val="00FC7FAE"/>
    <w:rsid w:val="00FD1D43"/>
    <w:rsid w:val="00FD47F7"/>
    <w:rsid w:val="00FF1936"/>
    <w:rsid w:val="00FF256C"/>
    <w:rsid w:val="00FF57ED"/>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Pa1">
    <w:name w:val="Pa1"/>
    <w:basedOn w:val="Normal"/>
    <w:next w:val="Normal"/>
    <w:uiPriority w:val="99"/>
    <w:rsid w:val="003B3B7D"/>
    <w:pPr>
      <w:autoSpaceDE w:val="0"/>
      <w:autoSpaceDN w:val="0"/>
      <w:adjustRightInd w:val="0"/>
      <w:spacing w:line="241" w:lineRule="atLeast"/>
    </w:pPr>
    <w:rPr>
      <w:rFonts w:ascii="Ubuntu Light" w:hAnsi="Ubuntu Light"/>
      <w:szCs w:val="24"/>
    </w:rPr>
  </w:style>
  <w:style w:type="character" w:customStyle="1" w:styleId="A2">
    <w:name w:val="A2"/>
    <w:uiPriority w:val="99"/>
    <w:rsid w:val="003B3B7D"/>
    <w:rPr>
      <w:rFonts w:cs="Ubuntu Light"/>
      <w:b/>
      <w:b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
      <w:docPartPr>
        <w:name w:val="64D4BFB3620149D69F897A94F8E76955"/>
        <w:category>
          <w:name w:val="General"/>
          <w:gallery w:val="placeholder"/>
        </w:category>
        <w:types>
          <w:type w:val="bbPlcHdr"/>
        </w:types>
        <w:behaviors>
          <w:behavior w:val="content"/>
        </w:behaviors>
        <w:guid w:val="{AEBB02B8-789D-42F0-864D-97726F800F87}"/>
      </w:docPartPr>
      <w:docPartBody>
        <w:p w:rsidR="0012439B" w:rsidRDefault="00E43CA7" w:rsidP="00E43CA7">
          <w:pPr>
            <w:pStyle w:val="64D4BFB3620149D69F897A94F8E76955"/>
          </w:pPr>
          <w:r w:rsidRPr="001C60B5">
            <w:rPr>
              <w:rStyle w:val="PlaceholderText"/>
              <w:szCs w:val="24"/>
            </w:rPr>
            <w:t>Choose an item.</w:t>
          </w:r>
        </w:p>
      </w:docPartBody>
    </w:docPart>
    <w:docPart>
      <w:docPartPr>
        <w:name w:val="70EEEBB4FD9F462BA9CD81C0A7168210"/>
        <w:category>
          <w:name w:val="General"/>
          <w:gallery w:val="placeholder"/>
        </w:category>
        <w:types>
          <w:type w:val="bbPlcHdr"/>
        </w:types>
        <w:behaviors>
          <w:behavior w:val="content"/>
        </w:behaviors>
        <w:guid w:val="{F1C9F201-0C8A-4832-B755-5387581263F9}"/>
      </w:docPartPr>
      <w:docPartBody>
        <w:p w:rsidR="0012439B" w:rsidRDefault="00E43CA7" w:rsidP="00E43CA7">
          <w:pPr>
            <w:pStyle w:val="70EEEBB4FD9F462BA9CD81C0A7168210"/>
          </w:pPr>
          <w:r w:rsidRPr="001C60B5">
            <w:rPr>
              <w:rStyle w:val="PlaceholderText"/>
              <w:szCs w:val="24"/>
            </w:rPr>
            <w:t>Choose an item.</w:t>
          </w:r>
        </w:p>
      </w:docPartBody>
    </w:docPart>
    <w:docPart>
      <w:docPartPr>
        <w:name w:val="2B9614A5728E48C8B5DBA9526423A6D8"/>
        <w:category>
          <w:name w:val="General"/>
          <w:gallery w:val="placeholder"/>
        </w:category>
        <w:types>
          <w:type w:val="bbPlcHdr"/>
        </w:types>
        <w:behaviors>
          <w:behavior w:val="content"/>
        </w:behaviors>
        <w:guid w:val="{E16729EF-790B-439F-B7A0-51B1B7C04D71}"/>
      </w:docPartPr>
      <w:docPartBody>
        <w:p w:rsidR="0012439B" w:rsidRDefault="00E43CA7" w:rsidP="00E43CA7">
          <w:pPr>
            <w:pStyle w:val="2B9614A5728E48C8B5DBA9526423A6D8"/>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Light">
    <w:altName w:val="Ubuntu 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ubuntu">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15268"/>
    <w:rsid w:val="0012439B"/>
    <w:rsid w:val="003D3909"/>
    <w:rsid w:val="0045397F"/>
    <w:rsid w:val="004838BF"/>
    <w:rsid w:val="004B07B2"/>
    <w:rsid w:val="005A164A"/>
    <w:rsid w:val="00664092"/>
    <w:rsid w:val="00760EAF"/>
    <w:rsid w:val="00884126"/>
    <w:rsid w:val="00895D61"/>
    <w:rsid w:val="00942F3C"/>
    <w:rsid w:val="0098440F"/>
    <w:rsid w:val="00A12BED"/>
    <w:rsid w:val="00AA293F"/>
    <w:rsid w:val="00B518DF"/>
    <w:rsid w:val="00B661DB"/>
    <w:rsid w:val="00CC0D02"/>
    <w:rsid w:val="00CF449E"/>
    <w:rsid w:val="00DD7397"/>
    <w:rsid w:val="00E43CA7"/>
    <w:rsid w:val="00E67036"/>
    <w:rsid w:val="00E861E6"/>
    <w:rsid w:val="00EA6BCA"/>
    <w:rsid w:val="00F66F0C"/>
    <w:rsid w:val="00FA4BB1"/>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43CA7"/>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 w:type="paragraph" w:customStyle="1" w:styleId="64D4BFB3620149D69F897A94F8E76955">
    <w:name w:val="64D4BFB3620149D69F897A94F8E76955"/>
    <w:rsid w:val="00E43CA7"/>
    <w:pPr>
      <w:spacing w:after="160" w:line="259" w:lineRule="auto"/>
    </w:pPr>
  </w:style>
  <w:style w:type="paragraph" w:customStyle="1" w:styleId="70EEEBB4FD9F462BA9CD81C0A7168210">
    <w:name w:val="70EEEBB4FD9F462BA9CD81C0A7168210"/>
    <w:rsid w:val="00E43CA7"/>
    <w:pPr>
      <w:spacing w:after="160" w:line="259" w:lineRule="auto"/>
    </w:pPr>
  </w:style>
  <w:style w:type="paragraph" w:customStyle="1" w:styleId="2B9614A5728E48C8B5DBA9526423A6D8">
    <w:name w:val="2B9614A5728E48C8B5DBA9526423A6D8"/>
    <w:rsid w:val="00E43CA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2.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573deb0b-1af8-4c22-839e-5226f9086661"/>
    <ds:schemaRef ds:uri="fd053438-771b-42ba-9d81-01aaf027653a"/>
  </ds:schemaRefs>
</ds:datastoreItem>
</file>

<file path=customXml/itemProps4.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5.xml><?xml version="1.0" encoding="utf-8"?>
<ds:datastoreItem xmlns:ds="http://schemas.openxmlformats.org/officeDocument/2006/customXml" ds:itemID="{3C48027C-E020-4011-9604-4633D4820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2433</Words>
  <Characters>13873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5</cp:revision>
  <cp:lastPrinted>2017-10-16T08:46:00Z</cp:lastPrinted>
  <dcterms:created xsi:type="dcterms:W3CDTF">2021-04-01T17:43:00Z</dcterms:created>
  <dcterms:modified xsi:type="dcterms:W3CDTF">2021-04-07T10:37:00Z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