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EB5DF" w14:textId="1219A0AE" w:rsidR="005B5A00" w:rsidRPr="004D3F0E" w:rsidRDefault="00EB3E84">
      <w:pPr>
        <w:rPr>
          <w:rFonts w:ascii="Ubuntu" w:hAnsi="Ubuntu"/>
        </w:rPr>
      </w:pPr>
      <w:r w:rsidRPr="004D3F0E">
        <w:rPr>
          <w:rFonts w:ascii="Ubuntu" w:hAnsi="Ubuntu"/>
          <w:noProof/>
          <w:lang w:eastAsia="en-GB"/>
        </w:rPr>
        <mc:AlternateContent>
          <mc:Choice Requires="wpg">
            <w:drawing>
              <wp:anchor distT="0" distB="0" distL="114300" distR="114300" simplePos="0" relativeHeight="251658240" behindDoc="1" locked="0" layoutInCell="1" allowOverlap="1" wp14:anchorId="3BA72C9D" wp14:editId="176749B2">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808A75D" id="docshapegroup15" o:spid="_x0000_s1026" style="position:absolute;margin-left:-.9pt;margin-top:-2.1pt;width:595.3pt;height:104.2pt;z-index:-251658240;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3"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4"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5" o:title=""/>
                  <v:path arrowok="t"/>
                  <o:lock v:ext="edit" aspectratio="f"/>
                </v:shape>
                <w10:wrap anchorx="page" anchory="page"/>
              </v:group>
            </w:pict>
          </mc:Fallback>
        </mc:AlternateContent>
      </w:r>
      <w:r w:rsidRPr="004D3F0E">
        <w:rPr>
          <w:rFonts w:ascii="Ubuntu" w:hAnsi="Ubuntu"/>
          <w:noProof/>
          <w:lang w:eastAsia="en-GB"/>
        </w:rPr>
        <mc:AlternateContent>
          <mc:Choice Requires="wps">
            <w:drawing>
              <wp:anchor distT="0" distB="0" distL="114300" distR="114300" simplePos="0" relativeHeight="251658242" behindDoc="1" locked="0" layoutInCell="1" allowOverlap="1" wp14:anchorId="4C10D824" wp14:editId="7C35F6DE">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2272E" w14:textId="77777777" w:rsidR="00A2528E" w:rsidRPr="00EB3E84" w:rsidRDefault="00A2528E"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0D824"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filled="f" stroked="f">
                <v:path arrowok="t"/>
                <v:textbox inset="0,0,0,0">
                  <w:txbxContent>
                    <w:p w14:paraId="09E2272E" w14:textId="77777777" w:rsidR="00A2528E" w:rsidRPr="00EB3E84" w:rsidRDefault="00A2528E" w:rsidP="00EB3E84">
                      <w:pPr>
                        <w:spacing w:before="21"/>
                        <w:ind w:left="20"/>
                        <w:rPr>
                          <w:rFonts w:ascii="Ubuntu" w:hAnsi="Ubuntu"/>
                          <w:sz w:val="17"/>
                        </w:rPr>
                      </w:pPr>
                    </w:p>
                  </w:txbxContent>
                </v:textbox>
                <w10:wrap anchorx="page" anchory="page"/>
              </v:shape>
            </w:pict>
          </mc:Fallback>
        </mc:AlternateContent>
      </w:r>
    </w:p>
    <w:p w14:paraId="6913E0E9" w14:textId="77777777" w:rsidR="00A67249" w:rsidRPr="004D3F0E" w:rsidRDefault="00A67249" w:rsidP="00A67249">
      <w:pPr>
        <w:rPr>
          <w:rFonts w:ascii="Ubuntu" w:hAnsi="Ubuntu"/>
        </w:rPr>
      </w:pPr>
    </w:p>
    <w:p w14:paraId="3AA82DA0" w14:textId="77777777" w:rsidR="00A67249" w:rsidRPr="004D3F0E" w:rsidRDefault="00A67249" w:rsidP="00A67249">
      <w:pPr>
        <w:rPr>
          <w:rFonts w:ascii="Ubuntu" w:hAnsi="Ubuntu"/>
        </w:rPr>
      </w:pPr>
    </w:p>
    <w:p w14:paraId="60EB2AF0" w14:textId="77777777" w:rsidR="00A67249" w:rsidRPr="004D3F0E" w:rsidRDefault="00A67249" w:rsidP="00A67249">
      <w:pPr>
        <w:rPr>
          <w:rFonts w:ascii="Ubuntu" w:hAnsi="Ubuntu"/>
        </w:rPr>
      </w:pPr>
    </w:p>
    <w:tbl>
      <w:tblPr>
        <w:tblStyle w:val="TableGrid"/>
        <w:tblW w:w="9026" w:type="dxa"/>
        <w:tblInd w:w="-5" w:type="dxa"/>
        <w:tblLook w:val="04A0" w:firstRow="1" w:lastRow="0" w:firstColumn="1" w:lastColumn="0" w:noHBand="0" w:noVBand="1"/>
      </w:tblPr>
      <w:tblGrid>
        <w:gridCol w:w="2926"/>
        <w:gridCol w:w="266"/>
        <w:gridCol w:w="696"/>
        <w:gridCol w:w="902"/>
        <w:gridCol w:w="1306"/>
        <w:gridCol w:w="315"/>
        <w:gridCol w:w="1142"/>
        <w:gridCol w:w="1473"/>
      </w:tblGrid>
      <w:tr w:rsidR="008A0D2D" w:rsidRPr="004D3F0E" w14:paraId="6ED4AE62" w14:textId="77777777" w:rsidTr="008A0D2D">
        <w:tc>
          <w:tcPr>
            <w:tcW w:w="6096" w:type="dxa"/>
            <w:gridSpan w:val="5"/>
            <w:vMerge w:val="restart"/>
          </w:tcPr>
          <w:p w14:paraId="38DB34E5" w14:textId="77777777" w:rsidR="008A0D2D" w:rsidRPr="004D3F0E" w:rsidRDefault="008A0D2D" w:rsidP="005B5A00">
            <w:pPr>
              <w:rPr>
                <w:rFonts w:ascii="Ubuntu" w:hAnsi="Ubuntu"/>
              </w:rPr>
            </w:pPr>
            <w:r w:rsidRPr="004D3F0E">
              <w:rPr>
                <w:rFonts w:ascii="Ubuntu" w:hAnsi="Ubuntu"/>
                <w:noProof/>
                <w:lang w:eastAsia="en-GB"/>
              </w:rPr>
              <w:drawing>
                <wp:inline distT="0" distB="0" distL="0" distR="0" wp14:anchorId="7884F238" wp14:editId="1F4D42C9">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930" w:type="dxa"/>
            <w:gridSpan w:val="3"/>
            <w:tcBorders>
              <w:bottom w:val="nil"/>
            </w:tcBorders>
          </w:tcPr>
          <w:p w14:paraId="4C890AC2" w14:textId="77777777" w:rsidR="008A0D2D" w:rsidRPr="004D3F0E" w:rsidRDefault="008A0D2D" w:rsidP="005B5A00">
            <w:pPr>
              <w:jc w:val="right"/>
              <w:rPr>
                <w:rFonts w:ascii="Ubuntu" w:hAnsi="Ubuntu"/>
                <w:b/>
                <w:szCs w:val="24"/>
              </w:rPr>
            </w:pPr>
            <w:r w:rsidRPr="004D3F0E">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406E9EF3" w14:textId="77777777" w:rsidR="008A0D2D" w:rsidRPr="004D3F0E" w:rsidRDefault="00611B98" w:rsidP="005B5A00">
                <w:pPr>
                  <w:jc w:val="right"/>
                  <w:rPr>
                    <w:rFonts w:ascii="Ubuntu" w:hAnsi="Ubuntu"/>
                    <w:b/>
                    <w:szCs w:val="24"/>
                  </w:rPr>
                </w:pPr>
                <w:r w:rsidRPr="004D3F0E">
                  <w:rPr>
                    <w:rStyle w:val="Dropdown"/>
                    <w:rFonts w:ascii="Ubuntu" w:hAnsi="Ubuntu"/>
                  </w:rPr>
                  <w:t>Knowledge, Research and Information Committee</w:t>
                </w:r>
              </w:p>
            </w:sdtContent>
          </w:sdt>
        </w:tc>
      </w:tr>
      <w:tr w:rsidR="008A0D2D" w:rsidRPr="004D3F0E" w14:paraId="373E810F" w14:textId="77777777" w:rsidTr="008A0D2D">
        <w:tc>
          <w:tcPr>
            <w:tcW w:w="6096" w:type="dxa"/>
            <w:gridSpan w:val="5"/>
            <w:vMerge/>
          </w:tcPr>
          <w:p w14:paraId="7032EB32" w14:textId="77777777" w:rsidR="008A0D2D" w:rsidRPr="004D3F0E" w:rsidRDefault="008A0D2D" w:rsidP="005B5A00">
            <w:pPr>
              <w:rPr>
                <w:rFonts w:ascii="Ubuntu" w:hAnsi="Ubuntu"/>
                <w:b/>
                <w:noProof/>
                <w:lang w:eastAsia="en-GB"/>
              </w:rPr>
            </w:pPr>
          </w:p>
        </w:tc>
        <w:tc>
          <w:tcPr>
            <w:tcW w:w="2930" w:type="dxa"/>
            <w:gridSpan w:val="3"/>
            <w:tcBorders>
              <w:top w:val="nil"/>
              <w:bottom w:val="nil"/>
            </w:tcBorders>
          </w:tcPr>
          <w:p w14:paraId="6C75D845" w14:textId="77777777" w:rsidR="008A0D2D" w:rsidRPr="004D3F0E" w:rsidRDefault="008A0D2D" w:rsidP="005B5A00">
            <w:pPr>
              <w:jc w:val="right"/>
              <w:rPr>
                <w:rFonts w:ascii="Ubuntu" w:hAnsi="Ubuntu"/>
                <w:b/>
              </w:rPr>
            </w:pPr>
            <w:r w:rsidRPr="004D3F0E">
              <w:rPr>
                <w:rFonts w:ascii="Ubuntu" w:hAnsi="Ubuntu"/>
                <w:b/>
              </w:rPr>
              <w:t>Date of Meeting</w:t>
            </w:r>
          </w:p>
          <w:p w14:paraId="7FF6B9B0" w14:textId="71B2C0D5" w:rsidR="008A0D2D" w:rsidRPr="004D3F0E" w:rsidRDefault="00611B98" w:rsidP="005B5A00">
            <w:pPr>
              <w:jc w:val="right"/>
              <w:rPr>
                <w:rFonts w:ascii="Ubuntu" w:hAnsi="Ubuntu"/>
                <w:color w:val="FF0000"/>
              </w:rPr>
            </w:pPr>
            <w:r w:rsidRPr="004D3F0E">
              <w:rPr>
                <w:rFonts w:ascii="Ubuntu" w:hAnsi="Ubuntu"/>
              </w:rPr>
              <w:t>13 September 2023</w:t>
            </w:r>
          </w:p>
        </w:tc>
      </w:tr>
      <w:tr w:rsidR="008A0D2D" w:rsidRPr="004D3F0E" w14:paraId="11DE2638" w14:textId="77777777" w:rsidTr="7C025F14">
        <w:tc>
          <w:tcPr>
            <w:tcW w:w="6096" w:type="dxa"/>
            <w:gridSpan w:val="5"/>
            <w:vMerge/>
          </w:tcPr>
          <w:p w14:paraId="73E9FA7B" w14:textId="77777777" w:rsidR="008A0D2D" w:rsidRPr="004D3F0E" w:rsidRDefault="008A0D2D" w:rsidP="005B5A00">
            <w:pPr>
              <w:rPr>
                <w:rFonts w:ascii="Ubuntu" w:hAnsi="Ubuntu"/>
                <w:b/>
                <w:noProof/>
                <w:lang w:eastAsia="en-GB"/>
              </w:rPr>
            </w:pPr>
          </w:p>
        </w:tc>
        <w:tc>
          <w:tcPr>
            <w:tcW w:w="2930" w:type="dxa"/>
            <w:gridSpan w:val="3"/>
            <w:tcBorders>
              <w:top w:val="nil"/>
              <w:bottom w:val="single" w:sz="4" w:space="0" w:color="auto"/>
            </w:tcBorders>
          </w:tcPr>
          <w:p w14:paraId="723B3F4F" w14:textId="77777777" w:rsidR="008A0D2D" w:rsidRPr="004D3F0E" w:rsidRDefault="008A0D2D" w:rsidP="005B5A00">
            <w:pPr>
              <w:jc w:val="right"/>
              <w:rPr>
                <w:rFonts w:ascii="Ubuntu" w:hAnsi="Ubuntu"/>
                <w:b/>
              </w:rPr>
            </w:pPr>
            <w:r w:rsidRPr="004D3F0E">
              <w:rPr>
                <w:rFonts w:ascii="Ubuntu" w:hAnsi="Ubuntu"/>
                <w:b/>
              </w:rPr>
              <w:t>Agenda item:</w:t>
            </w:r>
          </w:p>
          <w:p w14:paraId="65F8B900" w14:textId="639BC570" w:rsidR="008A0D2D" w:rsidRPr="004D3F0E" w:rsidRDefault="004D3F0E" w:rsidP="005B5A00">
            <w:pPr>
              <w:jc w:val="right"/>
              <w:rPr>
                <w:rFonts w:ascii="Ubuntu" w:hAnsi="Ubuntu"/>
                <w:i/>
                <w:color w:val="FF0000"/>
              </w:rPr>
            </w:pPr>
            <w:r w:rsidRPr="004D3F0E">
              <w:rPr>
                <w:rFonts w:ascii="Ubuntu" w:hAnsi="Ubuntu"/>
                <w:i/>
                <w:color w:val="FF0000"/>
              </w:rPr>
              <w:t>7.2</w:t>
            </w:r>
          </w:p>
        </w:tc>
      </w:tr>
      <w:tr w:rsidR="008A0D2D" w:rsidRPr="004D3F0E" w14:paraId="795CFC91" w14:textId="77777777" w:rsidTr="008A0D2D">
        <w:tc>
          <w:tcPr>
            <w:tcW w:w="9026" w:type="dxa"/>
            <w:gridSpan w:val="8"/>
            <w:tcBorders>
              <w:left w:val="nil"/>
              <w:right w:val="nil"/>
            </w:tcBorders>
            <w:vAlign w:val="center"/>
          </w:tcPr>
          <w:p w14:paraId="126CF76E" w14:textId="77777777" w:rsidR="008A0D2D" w:rsidRPr="004D3F0E" w:rsidRDefault="008A0D2D" w:rsidP="00611B98">
            <w:pPr>
              <w:rPr>
                <w:rFonts w:ascii="Ubuntu" w:hAnsi="Ubuntu"/>
                <w:b/>
                <w:sz w:val="28"/>
              </w:rPr>
            </w:pPr>
          </w:p>
        </w:tc>
      </w:tr>
      <w:tr w:rsidR="008A0D2D" w:rsidRPr="004D3F0E" w14:paraId="10FD685B" w14:textId="77777777" w:rsidTr="008A0D2D">
        <w:tc>
          <w:tcPr>
            <w:tcW w:w="9026" w:type="dxa"/>
            <w:gridSpan w:val="8"/>
            <w:vAlign w:val="center"/>
          </w:tcPr>
          <w:p w14:paraId="7F523D0F" w14:textId="77777777" w:rsidR="008A0D2D" w:rsidRPr="004D3F0E" w:rsidRDefault="00611B98" w:rsidP="00611B98">
            <w:pPr>
              <w:jc w:val="center"/>
              <w:rPr>
                <w:rFonts w:ascii="Ubuntu" w:hAnsi="Ubuntu"/>
                <w:b/>
                <w:sz w:val="36"/>
                <w:szCs w:val="36"/>
              </w:rPr>
            </w:pPr>
            <w:r w:rsidRPr="004D3F0E">
              <w:rPr>
                <w:rFonts w:ascii="Ubuntu" w:hAnsi="Ubuntu"/>
                <w:b/>
                <w:sz w:val="36"/>
                <w:szCs w:val="36"/>
              </w:rPr>
              <w:t xml:space="preserve">Update on the Implementation of the Research and Evaluation Strategy including Areas of Research and Evaluation Interest </w:t>
            </w:r>
          </w:p>
        </w:tc>
      </w:tr>
      <w:tr w:rsidR="008A0D2D" w:rsidRPr="004D3F0E" w14:paraId="1B9CE7F2" w14:textId="77777777" w:rsidTr="008A0D2D">
        <w:tc>
          <w:tcPr>
            <w:tcW w:w="3888" w:type="dxa"/>
            <w:gridSpan w:val="3"/>
          </w:tcPr>
          <w:p w14:paraId="649920EE" w14:textId="77777777" w:rsidR="008A0D2D" w:rsidRPr="004D3F0E" w:rsidRDefault="008A0D2D" w:rsidP="005B5A00">
            <w:pPr>
              <w:rPr>
                <w:rFonts w:ascii="Ubuntu" w:hAnsi="Ubuntu"/>
                <w:b/>
                <w:szCs w:val="24"/>
              </w:rPr>
            </w:pPr>
            <w:r w:rsidRPr="004D3F0E">
              <w:rPr>
                <w:rFonts w:ascii="Ubuntu" w:hAnsi="Ubuntu"/>
                <w:b/>
                <w:szCs w:val="24"/>
              </w:rPr>
              <w:t>Executive lead:</w:t>
            </w:r>
          </w:p>
        </w:tc>
        <w:tc>
          <w:tcPr>
            <w:tcW w:w="5138" w:type="dxa"/>
            <w:gridSpan w:val="5"/>
          </w:tcPr>
          <w:p w14:paraId="61913B4D" w14:textId="77777777" w:rsidR="008A0D2D" w:rsidRPr="004D3F0E" w:rsidRDefault="00611B98" w:rsidP="005B5A00">
            <w:pPr>
              <w:rPr>
                <w:rFonts w:ascii="Ubuntu" w:hAnsi="Ubuntu"/>
                <w:color w:val="FF0000"/>
                <w:szCs w:val="24"/>
              </w:rPr>
            </w:pPr>
            <w:r w:rsidRPr="004D3F0E">
              <w:rPr>
                <w:rFonts w:ascii="Ubuntu" w:hAnsi="Ubuntu"/>
                <w:szCs w:val="24"/>
              </w:rPr>
              <w:t>Iain Bell, Director of Public Health Data, Knowledge and Research, Knowledge Directorate</w:t>
            </w:r>
          </w:p>
        </w:tc>
      </w:tr>
      <w:tr w:rsidR="008A0D2D" w:rsidRPr="004D3F0E" w14:paraId="535E3870" w14:textId="77777777" w:rsidTr="008A0D2D">
        <w:tc>
          <w:tcPr>
            <w:tcW w:w="3888" w:type="dxa"/>
            <w:gridSpan w:val="3"/>
          </w:tcPr>
          <w:p w14:paraId="6D7AE2C3" w14:textId="77777777" w:rsidR="008A0D2D" w:rsidRPr="004D3F0E" w:rsidRDefault="008A0D2D" w:rsidP="005B5A00">
            <w:pPr>
              <w:rPr>
                <w:rFonts w:ascii="Ubuntu" w:hAnsi="Ubuntu"/>
                <w:b/>
                <w:szCs w:val="24"/>
              </w:rPr>
            </w:pPr>
            <w:r w:rsidRPr="004D3F0E">
              <w:rPr>
                <w:rFonts w:ascii="Ubuntu" w:hAnsi="Ubuntu"/>
                <w:b/>
                <w:szCs w:val="24"/>
              </w:rPr>
              <w:t>Author:</w:t>
            </w:r>
          </w:p>
        </w:tc>
        <w:tc>
          <w:tcPr>
            <w:tcW w:w="5138" w:type="dxa"/>
            <w:gridSpan w:val="5"/>
          </w:tcPr>
          <w:p w14:paraId="1E5A475B" w14:textId="77777777" w:rsidR="00611B98" w:rsidRPr="004D3F0E" w:rsidRDefault="00611B98" w:rsidP="00611B98">
            <w:pPr>
              <w:rPr>
                <w:rFonts w:ascii="Ubuntu" w:hAnsi="Ubuntu"/>
                <w:szCs w:val="24"/>
              </w:rPr>
            </w:pPr>
            <w:r w:rsidRPr="004D3F0E">
              <w:rPr>
                <w:rFonts w:ascii="Ubuntu" w:hAnsi="Ubuntu"/>
                <w:szCs w:val="24"/>
              </w:rPr>
              <w:t xml:space="preserve">Elen de Lacy, Strategic Partnership Lead </w:t>
            </w:r>
          </w:p>
          <w:p w14:paraId="087032EC" w14:textId="77777777" w:rsidR="008A0D2D" w:rsidRPr="004D3F0E" w:rsidRDefault="00611B98" w:rsidP="005B5A00">
            <w:pPr>
              <w:rPr>
                <w:rFonts w:ascii="Ubuntu" w:hAnsi="Ubuntu"/>
                <w:color w:val="FF0000"/>
                <w:szCs w:val="24"/>
              </w:rPr>
            </w:pPr>
            <w:r w:rsidRPr="004D3F0E">
              <w:rPr>
                <w:rFonts w:ascii="Ubuntu" w:hAnsi="Ubuntu"/>
                <w:szCs w:val="24"/>
              </w:rPr>
              <w:t>Alisha Davies, Head of Research and Evaluation</w:t>
            </w:r>
          </w:p>
        </w:tc>
      </w:tr>
      <w:tr w:rsidR="008A0D2D" w:rsidRPr="004D3F0E" w14:paraId="70C0FC26" w14:textId="77777777" w:rsidTr="008A0D2D">
        <w:trPr>
          <w:trHeight w:val="149"/>
        </w:trPr>
        <w:tc>
          <w:tcPr>
            <w:tcW w:w="3888" w:type="dxa"/>
            <w:gridSpan w:val="3"/>
            <w:tcBorders>
              <w:left w:val="nil"/>
              <w:right w:val="nil"/>
            </w:tcBorders>
          </w:tcPr>
          <w:p w14:paraId="60A7FD13" w14:textId="77777777" w:rsidR="008A0D2D" w:rsidRPr="004D3F0E" w:rsidRDefault="008A0D2D" w:rsidP="005B5A00">
            <w:pPr>
              <w:rPr>
                <w:rFonts w:ascii="Ubuntu" w:hAnsi="Ubuntu"/>
                <w:b/>
                <w:sz w:val="12"/>
                <w:szCs w:val="12"/>
              </w:rPr>
            </w:pPr>
          </w:p>
        </w:tc>
        <w:tc>
          <w:tcPr>
            <w:tcW w:w="5138" w:type="dxa"/>
            <w:gridSpan w:val="5"/>
            <w:tcBorders>
              <w:left w:val="nil"/>
              <w:right w:val="nil"/>
            </w:tcBorders>
          </w:tcPr>
          <w:p w14:paraId="27A49A52" w14:textId="77777777" w:rsidR="008A0D2D" w:rsidRPr="004D3F0E" w:rsidRDefault="008A0D2D" w:rsidP="005B5A00">
            <w:pPr>
              <w:rPr>
                <w:rFonts w:ascii="Ubuntu" w:hAnsi="Ubuntu"/>
                <w:sz w:val="12"/>
                <w:szCs w:val="12"/>
              </w:rPr>
            </w:pPr>
          </w:p>
        </w:tc>
      </w:tr>
      <w:tr w:rsidR="008A0D2D" w:rsidRPr="004D3F0E" w14:paraId="6136AA8B" w14:textId="77777777" w:rsidTr="008A0D2D">
        <w:tc>
          <w:tcPr>
            <w:tcW w:w="3888" w:type="dxa"/>
            <w:gridSpan w:val="3"/>
          </w:tcPr>
          <w:p w14:paraId="36963F22" w14:textId="77777777" w:rsidR="008A0D2D" w:rsidRPr="004D3F0E" w:rsidRDefault="008A0D2D" w:rsidP="005B5A00">
            <w:pPr>
              <w:rPr>
                <w:rFonts w:ascii="Ubuntu" w:hAnsi="Ubuntu"/>
                <w:b/>
                <w:szCs w:val="24"/>
              </w:rPr>
            </w:pPr>
            <w:r w:rsidRPr="004D3F0E">
              <w:rPr>
                <w:rFonts w:ascii="Ubuntu" w:hAnsi="Ubuntu"/>
                <w:b/>
                <w:szCs w:val="24"/>
              </w:rPr>
              <w:t>Approval/Scrutiny route:</w:t>
            </w:r>
          </w:p>
        </w:tc>
        <w:tc>
          <w:tcPr>
            <w:tcW w:w="5138" w:type="dxa"/>
            <w:gridSpan w:val="5"/>
          </w:tcPr>
          <w:p w14:paraId="3D00C29C" w14:textId="277668DD" w:rsidR="008A0D2D" w:rsidRPr="004D3F0E" w:rsidRDefault="004D3F0E" w:rsidP="005B5A00">
            <w:pPr>
              <w:rPr>
                <w:rFonts w:ascii="Ubuntu" w:hAnsi="Ubuntu"/>
                <w:color w:val="FF0000"/>
              </w:rPr>
            </w:pPr>
            <w:r w:rsidRPr="004D3F0E">
              <w:rPr>
                <w:rFonts w:ascii="Ubuntu" w:hAnsi="Ubuntu"/>
                <w:szCs w:val="24"/>
              </w:rPr>
              <w:t>Iain Bell, Director of Public Health Data, Knowledge and Research, Knowledge Directorate</w:t>
            </w:r>
          </w:p>
        </w:tc>
      </w:tr>
      <w:tr w:rsidR="008A0D2D" w:rsidRPr="004D3F0E" w14:paraId="7F34FB44" w14:textId="77777777" w:rsidTr="008A0D2D">
        <w:tc>
          <w:tcPr>
            <w:tcW w:w="9026" w:type="dxa"/>
            <w:gridSpan w:val="8"/>
            <w:tcBorders>
              <w:left w:val="nil"/>
              <w:bottom w:val="single" w:sz="4" w:space="0" w:color="auto"/>
              <w:right w:val="nil"/>
            </w:tcBorders>
          </w:tcPr>
          <w:p w14:paraId="09398877" w14:textId="77777777" w:rsidR="008A0D2D" w:rsidRPr="004D3F0E" w:rsidRDefault="008A0D2D" w:rsidP="005B5A00">
            <w:pPr>
              <w:rPr>
                <w:rFonts w:ascii="Ubuntu" w:hAnsi="Ubuntu"/>
                <w:b/>
                <w:sz w:val="12"/>
                <w:szCs w:val="12"/>
              </w:rPr>
            </w:pPr>
          </w:p>
        </w:tc>
      </w:tr>
      <w:tr w:rsidR="008A0D2D" w:rsidRPr="004D3F0E" w14:paraId="28EE7EA6" w14:textId="77777777" w:rsidTr="008A0D2D">
        <w:tc>
          <w:tcPr>
            <w:tcW w:w="9026" w:type="dxa"/>
            <w:gridSpan w:val="8"/>
            <w:tcBorders>
              <w:left w:val="single" w:sz="4" w:space="0" w:color="auto"/>
              <w:right w:val="single" w:sz="4" w:space="0" w:color="auto"/>
            </w:tcBorders>
          </w:tcPr>
          <w:p w14:paraId="2E986F31" w14:textId="77777777" w:rsidR="008A0D2D" w:rsidRPr="004D3F0E" w:rsidRDefault="008A0D2D" w:rsidP="005B5A00">
            <w:pPr>
              <w:rPr>
                <w:rFonts w:ascii="Ubuntu" w:hAnsi="Ubuntu"/>
                <w:b/>
                <w:szCs w:val="24"/>
              </w:rPr>
            </w:pPr>
            <w:r w:rsidRPr="004D3F0E">
              <w:rPr>
                <w:rFonts w:ascii="Ubuntu" w:hAnsi="Ubuntu"/>
                <w:b/>
                <w:szCs w:val="24"/>
              </w:rPr>
              <w:t>Purpose</w:t>
            </w:r>
          </w:p>
        </w:tc>
      </w:tr>
      <w:tr w:rsidR="008A0D2D" w:rsidRPr="004D3F0E" w14:paraId="4562AE63" w14:textId="77777777" w:rsidTr="008A0D2D">
        <w:tc>
          <w:tcPr>
            <w:tcW w:w="9026" w:type="dxa"/>
            <w:gridSpan w:val="8"/>
            <w:tcBorders>
              <w:left w:val="single" w:sz="4" w:space="0" w:color="auto"/>
              <w:right w:val="single" w:sz="4" w:space="0" w:color="auto"/>
            </w:tcBorders>
          </w:tcPr>
          <w:p w14:paraId="607D6398" w14:textId="77777777" w:rsidR="008A0D2D" w:rsidRPr="004D3F0E" w:rsidRDefault="00611B98" w:rsidP="005B5A00">
            <w:pPr>
              <w:spacing w:after="200"/>
              <w:rPr>
                <w:rFonts w:ascii="Ubuntu" w:hAnsi="Ubuntu"/>
                <w:color w:val="FF0000"/>
                <w:szCs w:val="24"/>
              </w:rPr>
            </w:pPr>
            <w:r w:rsidRPr="004D3F0E">
              <w:rPr>
                <w:rFonts w:ascii="Ubuntu" w:hAnsi="Ubuntu"/>
                <w:szCs w:val="24"/>
              </w:rPr>
              <w:t xml:space="preserve">The purpose of the paper is to provide an update to KRIC on the status of the Research and </w:t>
            </w:r>
            <w:r w:rsidRPr="004D3F0E">
              <w:rPr>
                <w:rFonts w:ascii="Ubuntu" w:hAnsi="Ubuntu"/>
              </w:rPr>
              <w:t xml:space="preserve">Evaluation Strategy and plans for implementation including </w:t>
            </w:r>
            <w:r w:rsidR="00873B60" w:rsidRPr="004D3F0E">
              <w:rPr>
                <w:rFonts w:ascii="Ubuntu" w:hAnsi="Ubuntu"/>
              </w:rPr>
              <w:t xml:space="preserve">the identification of </w:t>
            </w:r>
            <w:r w:rsidRPr="004D3F0E">
              <w:rPr>
                <w:rFonts w:ascii="Ubuntu" w:hAnsi="Ubuntu"/>
              </w:rPr>
              <w:t>Areas of Research and Evaluation Interest.</w:t>
            </w:r>
          </w:p>
        </w:tc>
      </w:tr>
      <w:tr w:rsidR="008A0D2D" w:rsidRPr="004D3F0E" w14:paraId="36A94712" w14:textId="77777777" w:rsidTr="008A0D2D">
        <w:tc>
          <w:tcPr>
            <w:tcW w:w="9026" w:type="dxa"/>
            <w:gridSpan w:val="8"/>
            <w:tcBorders>
              <w:left w:val="nil"/>
              <w:right w:val="nil"/>
            </w:tcBorders>
          </w:tcPr>
          <w:p w14:paraId="75C8E294" w14:textId="77777777" w:rsidR="008A0D2D" w:rsidRPr="004D3F0E" w:rsidRDefault="008A0D2D" w:rsidP="005B5A00">
            <w:pPr>
              <w:rPr>
                <w:rFonts w:ascii="Ubuntu" w:hAnsi="Ubuntu"/>
                <w:b/>
                <w:sz w:val="12"/>
                <w:szCs w:val="12"/>
              </w:rPr>
            </w:pPr>
          </w:p>
        </w:tc>
      </w:tr>
      <w:tr w:rsidR="008A0D2D" w:rsidRPr="004D3F0E" w14:paraId="199E0FC7" w14:textId="77777777" w:rsidTr="008A0D2D">
        <w:tc>
          <w:tcPr>
            <w:tcW w:w="9026" w:type="dxa"/>
            <w:gridSpan w:val="8"/>
          </w:tcPr>
          <w:p w14:paraId="17184865" w14:textId="77777777" w:rsidR="008A0D2D" w:rsidRPr="004D3F0E" w:rsidRDefault="00611B98" w:rsidP="00611B98">
            <w:pPr>
              <w:rPr>
                <w:rFonts w:ascii="Ubuntu" w:hAnsi="Ubuntu"/>
                <w:b/>
                <w:szCs w:val="24"/>
              </w:rPr>
            </w:pPr>
            <w:r w:rsidRPr="004D3F0E">
              <w:rPr>
                <w:rFonts w:ascii="Ubuntu" w:hAnsi="Ubuntu"/>
                <w:b/>
                <w:szCs w:val="24"/>
              </w:rPr>
              <w:t>Recommendation:</w:t>
            </w:r>
          </w:p>
        </w:tc>
      </w:tr>
      <w:tr w:rsidR="008A0D2D" w:rsidRPr="004D3F0E" w14:paraId="28957620" w14:textId="77777777" w:rsidTr="008A0D2D">
        <w:tc>
          <w:tcPr>
            <w:tcW w:w="2926" w:type="dxa"/>
            <w:tcBorders>
              <w:bottom w:val="single" w:sz="4" w:space="0" w:color="auto"/>
            </w:tcBorders>
          </w:tcPr>
          <w:p w14:paraId="5FD00AE6" w14:textId="77777777" w:rsidR="008A0D2D" w:rsidRPr="004D3F0E" w:rsidRDefault="008A0D2D" w:rsidP="005B5A00">
            <w:pPr>
              <w:jc w:val="center"/>
              <w:rPr>
                <w:rFonts w:ascii="Ubuntu" w:hAnsi="Ubuntu"/>
                <w:szCs w:val="24"/>
              </w:rPr>
            </w:pPr>
            <w:r w:rsidRPr="004D3F0E">
              <w:rPr>
                <w:rFonts w:ascii="Ubuntu" w:hAnsi="Ubuntu"/>
                <w:szCs w:val="24"/>
              </w:rPr>
              <w:t>APPROVE</w:t>
            </w:r>
          </w:p>
          <w:p w14:paraId="4B3F0FF1" w14:textId="77777777" w:rsidR="008A0D2D" w:rsidRPr="004D3F0E" w:rsidRDefault="00873B60" w:rsidP="00873B60">
            <w:pPr>
              <w:jc w:val="center"/>
              <w:rPr>
                <w:rFonts w:ascii="Ubuntu" w:hAnsi="Ubuntu"/>
                <w:szCs w:val="24"/>
              </w:rPr>
            </w:pPr>
            <w:r w:rsidRPr="004D3F0E">
              <w:rPr>
                <w:rFonts w:ascii="Ubuntu" w:hAnsi="Ubuntu"/>
              </w:rPr>
              <w:fldChar w:fldCharType="begin">
                <w:ffData>
                  <w:name w:val="Check1"/>
                  <w:enabled/>
                  <w:calcOnExit w:val="0"/>
                  <w:checkBox>
                    <w:sizeAuto/>
                    <w:default w:val="1"/>
                  </w:checkBox>
                </w:ffData>
              </w:fldChar>
            </w:r>
            <w:bookmarkStart w:id="0" w:name="Check1"/>
            <w:r w:rsidRPr="004D3F0E">
              <w:rPr>
                <w:rFonts w:ascii="Ubuntu" w:hAnsi="Ubuntu"/>
              </w:rPr>
              <w:instrText xml:space="preserve"> FORMCHECKBOX </w:instrText>
            </w:r>
            <w:r w:rsidR="008F7C46" w:rsidRPr="004D3F0E">
              <w:rPr>
                <w:rFonts w:ascii="Ubuntu" w:hAnsi="Ubuntu"/>
              </w:rPr>
            </w:r>
            <w:r w:rsidR="008F7C46" w:rsidRPr="004D3F0E">
              <w:rPr>
                <w:rFonts w:ascii="Ubuntu" w:hAnsi="Ubuntu"/>
              </w:rPr>
              <w:fldChar w:fldCharType="separate"/>
            </w:r>
            <w:r w:rsidRPr="004D3F0E">
              <w:rPr>
                <w:rFonts w:ascii="Ubuntu" w:hAnsi="Ubuntu"/>
              </w:rPr>
              <w:fldChar w:fldCharType="end"/>
            </w:r>
            <w:bookmarkEnd w:id="0"/>
          </w:p>
        </w:tc>
        <w:tc>
          <w:tcPr>
            <w:tcW w:w="1864" w:type="dxa"/>
            <w:gridSpan w:val="3"/>
            <w:tcBorders>
              <w:bottom w:val="single" w:sz="4" w:space="0" w:color="auto"/>
            </w:tcBorders>
          </w:tcPr>
          <w:p w14:paraId="4D536A17" w14:textId="77777777" w:rsidR="008A0D2D" w:rsidRPr="004D3F0E" w:rsidRDefault="008A0D2D" w:rsidP="005B5A00">
            <w:pPr>
              <w:jc w:val="center"/>
              <w:rPr>
                <w:rFonts w:ascii="Ubuntu" w:hAnsi="Ubuntu"/>
                <w:szCs w:val="24"/>
              </w:rPr>
            </w:pPr>
            <w:r w:rsidRPr="004D3F0E">
              <w:rPr>
                <w:rFonts w:ascii="Ubuntu" w:hAnsi="Ubuntu"/>
                <w:szCs w:val="24"/>
              </w:rPr>
              <w:t>CONSIDER</w:t>
            </w:r>
          </w:p>
          <w:p w14:paraId="1419D085" w14:textId="77777777" w:rsidR="008A0D2D" w:rsidRPr="004D3F0E" w:rsidRDefault="008A0D2D" w:rsidP="005B5A00">
            <w:pPr>
              <w:jc w:val="center"/>
              <w:rPr>
                <w:rFonts w:ascii="Ubuntu" w:hAnsi="Ubuntu"/>
                <w:szCs w:val="24"/>
              </w:rPr>
            </w:pPr>
            <w:r w:rsidRPr="004D3F0E">
              <w:rPr>
                <w:rFonts w:ascii="Ubuntu" w:hAnsi="Ubuntu"/>
              </w:rPr>
              <w:fldChar w:fldCharType="begin">
                <w:ffData>
                  <w:name w:val="Check2"/>
                  <w:enabled/>
                  <w:calcOnExit w:val="0"/>
                  <w:checkBox>
                    <w:sizeAuto/>
                    <w:default w:val="0"/>
                  </w:checkBox>
                </w:ffData>
              </w:fldChar>
            </w:r>
            <w:bookmarkStart w:id="1" w:name="Check2"/>
            <w:r w:rsidRPr="004D3F0E">
              <w:rPr>
                <w:rFonts w:ascii="Ubuntu" w:hAnsi="Ubuntu"/>
                <w:szCs w:val="24"/>
              </w:rPr>
              <w:instrText xml:space="preserve"> FORMCHECKBOX </w:instrText>
            </w:r>
            <w:r w:rsidR="008F7C46" w:rsidRPr="004D3F0E">
              <w:rPr>
                <w:rFonts w:ascii="Ubuntu" w:hAnsi="Ubuntu"/>
              </w:rPr>
            </w:r>
            <w:r w:rsidR="008F7C46" w:rsidRPr="004D3F0E">
              <w:rPr>
                <w:rFonts w:ascii="Ubuntu" w:hAnsi="Ubuntu"/>
              </w:rPr>
              <w:fldChar w:fldCharType="separate"/>
            </w:r>
            <w:r w:rsidRPr="004D3F0E">
              <w:rPr>
                <w:rFonts w:ascii="Ubuntu" w:hAnsi="Ubuntu"/>
              </w:rPr>
              <w:fldChar w:fldCharType="end"/>
            </w:r>
            <w:bookmarkEnd w:id="1"/>
          </w:p>
        </w:tc>
        <w:tc>
          <w:tcPr>
            <w:tcW w:w="1621" w:type="dxa"/>
            <w:gridSpan w:val="2"/>
            <w:tcBorders>
              <w:bottom w:val="single" w:sz="4" w:space="0" w:color="auto"/>
            </w:tcBorders>
          </w:tcPr>
          <w:p w14:paraId="3D6141D4" w14:textId="77777777" w:rsidR="008A0D2D" w:rsidRPr="004D3F0E" w:rsidRDefault="008A0D2D" w:rsidP="005B5A00">
            <w:pPr>
              <w:jc w:val="center"/>
              <w:rPr>
                <w:rFonts w:ascii="Ubuntu" w:hAnsi="Ubuntu"/>
                <w:szCs w:val="24"/>
              </w:rPr>
            </w:pPr>
            <w:r w:rsidRPr="004D3F0E">
              <w:rPr>
                <w:rFonts w:ascii="Ubuntu" w:hAnsi="Ubuntu"/>
                <w:szCs w:val="24"/>
              </w:rPr>
              <w:t>RECOMMEND</w:t>
            </w:r>
          </w:p>
          <w:p w14:paraId="57272EBE" w14:textId="77777777" w:rsidR="008A0D2D" w:rsidRPr="004D3F0E" w:rsidRDefault="008A0D2D" w:rsidP="005B5A00">
            <w:pPr>
              <w:jc w:val="center"/>
              <w:rPr>
                <w:rFonts w:ascii="Ubuntu" w:hAnsi="Ubuntu"/>
                <w:szCs w:val="24"/>
              </w:rPr>
            </w:pPr>
            <w:r w:rsidRPr="004D3F0E">
              <w:rPr>
                <w:rFonts w:ascii="Ubuntu" w:hAnsi="Ubuntu"/>
              </w:rPr>
              <w:fldChar w:fldCharType="begin">
                <w:ffData>
                  <w:name w:val="Check3"/>
                  <w:enabled/>
                  <w:calcOnExit w:val="0"/>
                  <w:checkBox>
                    <w:sizeAuto/>
                    <w:default w:val="0"/>
                  </w:checkBox>
                </w:ffData>
              </w:fldChar>
            </w:r>
            <w:bookmarkStart w:id="2" w:name="Check3"/>
            <w:r w:rsidRPr="004D3F0E">
              <w:rPr>
                <w:rFonts w:ascii="Ubuntu" w:hAnsi="Ubuntu"/>
                <w:szCs w:val="24"/>
              </w:rPr>
              <w:instrText xml:space="preserve"> FORMCHECKBOX </w:instrText>
            </w:r>
            <w:r w:rsidR="008F7C46" w:rsidRPr="004D3F0E">
              <w:rPr>
                <w:rFonts w:ascii="Ubuntu" w:hAnsi="Ubuntu"/>
              </w:rPr>
            </w:r>
            <w:r w:rsidR="008F7C46" w:rsidRPr="004D3F0E">
              <w:rPr>
                <w:rFonts w:ascii="Ubuntu" w:hAnsi="Ubuntu"/>
              </w:rPr>
              <w:fldChar w:fldCharType="separate"/>
            </w:r>
            <w:r w:rsidRPr="004D3F0E">
              <w:rPr>
                <w:rFonts w:ascii="Ubuntu" w:hAnsi="Ubuntu"/>
              </w:rPr>
              <w:fldChar w:fldCharType="end"/>
            </w:r>
            <w:bookmarkEnd w:id="2"/>
          </w:p>
        </w:tc>
        <w:tc>
          <w:tcPr>
            <w:tcW w:w="1142" w:type="dxa"/>
            <w:tcBorders>
              <w:bottom w:val="single" w:sz="4" w:space="0" w:color="auto"/>
            </w:tcBorders>
          </w:tcPr>
          <w:p w14:paraId="153908DE" w14:textId="77777777" w:rsidR="008A0D2D" w:rsidRPr="004D3F0E" w:rsidRDefault="008A0D2D" w:rsidP="005B5A00">
            <w:pPr>
              <w:jc w:val="center"/>
              <w:rPr>
                <w:rFonts w:ascii="Ubuntu" w:hAnsi="Ubuntu"/>
                <w:szCs w:val="24"/>
              </w:rPr>
            </w:pPr>
            <w:r w:rsidRPr="004D3F0E">
              <w:rPr>
                <w:rFonts w:ascii="Ubuntu" w:hAnsi="Ubuntu"/>
                <w:szCs w:val="24"/>
              </w:rPr>
              <w:t>ADOPT</w:t>
            </w:r>
          </w:p>
          <w:p w14:paraId="4815D7F5" w14:textId="77777777" w:rsidR="008A0D2D" w:rsidRPr="004D3F0E" w:rsidRDefault="008A0D2D" w:rsidP="005B5A00">
            <w:pPr>
              <w:jc w:val="center"/>
              <w:rPr>
                <w:rFonts w:ascii="Ubuntu" w:hAnsi="Ubuntu"/>
                <w:szCs w:val="24"/>
              </w:rPr>
            </w:pPr>
            <w:r w:rsidRPr="004D3F0E">
              <w:rPr>
                <w:rFonts w:ascii="Ubuntu" w:hAnsi="Ubuntu"/>
              </w:rPr>
              <w:fldChar w:fldCharType="begin">
                <w:ffData>
                  <w:name w:val="Check4"/>
                  <w:enabled/>
                  <w:calcOnExit w:val="0"/>
                  <w:checkBox>
                    <w:sizeAuto/>
                    <w:default w:val="0"/>
                  </w:checkBox>
                </w:ffData>
              </w:fldChar>
            </w:r>
            <w:bookmarkStart w:id="3" w:name="Check4"/>
            <w:r w:rsidRPr="004D3F0E">
              <w:rPr>
                <w:rFonts w:ascii="Ubuntu" w:hAnsi="Ubuntu"/>
                <w:szCs w:val="24"/>
              </w:rPr>
              <w:instrText xml:space="preserve"> FORMCHECKBOX </w:instrText>
            </w:r>
            <w:r w:rsidR="008F7C46" w:rsidRPr="004D3F0E">
              <w:rPr>
                <w:rFonts w:ascii="Ubuntu" w:hAnsi="Ubuntu"/>
              </w:rPr>
            </w:r>
            <w:r w:rsidR="008F7C46" w:rsidRPr="004D3F0E">
              <w:rPr>
                <w:rFonts w:ascii="Ubuntu" w:hAnsi="Ubuntu"/>
              </w:rPr>
              <w:fldChar w:fldCharType="separate"/>
            </w:r>
            <w:r w:rsidRPr="004D3F0E">
              <w:rPr>
                <w:rFonts w:ascii="Ubuntu" w:hAnsi="Ubuntu"/>
              </w:rPr>
              <w:fldChar w:fldCharType="end"/>
            </w:r>
            <w:bookmarkEnd w:id="3"/>
          </w:p>
        </w:tc>
        <w:tc>
          <w:tcPr>
            <w:tcW w:w="1473" w:type="dxa"/>
            <w:tcBorders>
              <w:bottom w:val="single" w:sz="4" w:space="0" w:color="auto"/>
            </w:tcBorders>
          </w:tcPr>
          <w:p w14:paraId="090AAB66" w14:textId="77777777" w:rsidR="008A0D2D" w:rsidRPr="004D3F0E" w:rsidRDefault="008A0D2D" w:rsidP="005B5A00">
            <w:pPr>
              <w:jc w:val="center"/>
              <w:rPr>
                <w:rFonts w:ascii="Ubuntu" w:hAnsi="Ubuntu"/>
                <w:szCs w:val="24"/>
              </w:rPr>
            </w:pPr>
            <w:r w:rsidRPr="004D3F0E">
              <w:rPr>
                <w:rFonts w:ascii="Ubuntu" w:hAnsi="Ubuntu"/>
                <w:szCs w:val="24"/>
              </w:rPr>
              <w:t>ASSURANCE</w:t>
            </w:r>
          </w:p>
          <w:p w14:paraId="795E0FEA" w14:textId="77777777" w:rsidR="008A0D2D" w:rsidRPr="004D3F0E" w:rsidRDefault="00611B98" w:rsidP="005B5A00">
            <w:pPr>
              <w:jc w:val="center"/>
              <w:rPr>
                <w:rFonts w:ascii="Ubuntu" w:hAnsi="Ubuntu"/>
                <w:szCs w:val="24"/>
              </w:rPr>
            </w:pPr>
            <w:r w:rsidRPr="004D3F0E">
              <w:rPr>
                <w:rFonts w:ascii="Ubuntu" w:hAnsi="Ubuntu"/>
              </w:rPr>
              <w:fldChar w:fldCharType="begin">
                <w:ffData>
                  <w:name w:val="Check5"/>
                  <w:enabled/>
                  <w:calcOnExit w:val="0"/>
                  <w:checkBox>
                    <w:sizeAuto/>
                    <w:default w:val="1"/>
                  </w:checkBox>
                </w:ffData>
              </w:fldChar>
            </w:r>
            <w:bookmarkStart w:id="4" w:name="Check5"/>
            <w:r w:rsidRPr="004D3F0E">
              <w:rPr>
                <w:rFonts w:ascii="Ubuntu" w:hAnsi="Ubuntu"/>
              </w:rPr>
              <w:instrText xml:space="preserve"> FORMCHECKBOX </w:instrText>
            </w:r>
            <w:r w:rsidR="008F7C46" w:rsidRPr="004D3F0E">
              <w:rPr>
                <w:rFonts w:ascii="Ubuntu" w:hAnsi="Ubuntu"/>
              </w:rPr>
            </w:r>
            <w:r w:rsidR="008F7C46" w:rsidRPr="004D3F0E">
              <w:rPr>
                <w:rFonts w:ascii="Ubuntu" w:hAnsi="Ubuntu"/>
              </w:rPr>
              <w:fldChar w:fldCharType="separate"/>
            </w:r>
            <w:r w:rsidRPr="004D3F0E">
              <w:rPr>
                <w:rFonts w:ascii="Ubuntu" w:hAnsi="Ubuntu"/>
              </w:rPr>
              <w:fldChar w:fldCharType="end"/>
            </w:r>
            <w:bookmarkEnd w:id="4"/>
          </w:p>
        </w:tc>
      </w:tr>
      <w:tr w:rsidR="008A0D2D" w:rsidRPr="004D3F0E" w14:paraId="41851F9E" w14:textId="77777777" w:rsidTr="008A0D2D">
        <w:tc>
          <w:tcPr>
            <w:tcW w:w="9026" w:type="dxa"/>
            <w:gridSpan w:val="8"/>
            <w:tcBorders>
              <w:bottom w:val="single" w:sz="4" w:space="0" w:color="auto"/>
            </w:tcBorders>
          </w:tcPr>
          <w:p w14:paraId="08E175AE" w14:textId="26B95E67" w:rsidR="008A0D2D" w:rsidRPr="004D3F0E" w:rsidRDefault="008A0D2D" w:rsidP="005B5A00">
            <w:pPr>
              <w:rPr>
                <w:rFonts w:ascii="Ubuntu" w:hAnsi="Ubuntu"/>
                <w:szCs w:val="24"/>
              </w:rPr>
            </w:pPr>
            <w:r w:rsidRPr="004D3F0E">
              <w:rPr>
                <w:rFonts w:ascii="Ubuntu" w:hAnsi="Ubuntu"/>
                <w:szCs w:val="24"/>
              </w:rPr>
              <w:t xml:space="preserve">The </w:t>
            </w:r>
            <w:r w:rsidR="004D3F0E" w:rsidRPr="004D3F0E">
              <w:rPr>
                <w:rFonts w:ascii="Ubuntu" w:hAnsi="Ubuntu"/>
                <w:szCs w:val="24"/>
              </w:rPr>
              <w:t xml:space="preserve">Committee </w:t>
            </w:r>
            <w:r w:rsidR="00611B98" w:rsidRPr="004D3F0E">
              <w:rPr>
                <w:rFonts w:ascii="Ubuntu" w:hAnsi="Ubuntu"/>
                <w:szCs w:val="24"/>
              </w:rPr>
              <w:t xml:space="preserve"> is asked to:</w:t>
            </w:r>
          </w:p>
          <w:p w14:paraId="4C6C55B3" w14:textId="77777777" w:rsidR="00873B60" w:rsidRPr="004D3F0E" w:rsidRDefault="00873B60" w:rsidP="00611B98">
            <w:pPr>
              <w:pStyle w:val="ListParagraph"/>
              <w:numPr>
                <w:ilvl w:val="0"/>
                <w:numId w:val="1"/>
              </w:numPr>
              <w:ind w:left="851" w:hanging="567"/>
              <w:rPr>
                <w:rFonts w:ascii="Ubuntu" w:hAnsi="Ubuntu" w:cs="Calibri"/>
                <w:szCs w:val="24"/>
              </w:rPr>
            </w:pPr>
            <w:r w:rsidRPr="004D3F0E">
              <w:rPr>
                <w:rFonts w:ascii="Ubuntu" w:hAnsi="Ubuntu" w:cs="Calibri"/>
                <w:b/>
                <w:szCs w:val="24"/>
              </w:rPr>
              <w:t>Approve</w:t>
            </w:r>
            <w:r w:rsidRPr="004D3F0E">
              <w:rPr>
                <w:rFonts w:ascii="Ubuntu" w:hAnsi="Ubuntu" w:cs="Calibri"/>
                <w:szCs w:val="24"/>
              </w:rPr>
              <w:t xml:space="preserve"> </w:t>
            </w:r>
            <w:r w:rsidR="000F3868" w:rsidRPr="004D3F0E">
              <w:rPr>
                <w:rFonts w:ascii="Ubuntu" w:hAnsi="Ubuntu" w:cs="Calibri"/>
                <w:bCs/>
                <w:szCs w:val="24"/>
              </w:rPr>
              <w:t xml:space="preserve">the </w:t>
            </w:r>
            <w:r w:rsidR="00C576DF" w:rsidRPr="004D3F0E">
              <w:rPr>
                <w:rFonts w:ascii="Ubuntu" w:hAnsi="Ubuntu" w:cs="Calibri"/>
                <w:bCs/>
                <w:szCs w:val="24"/>
              </w:rPr>
              <w:t>A</w:t>
            </w:r>
            <w:r w:rsidR="000F3868" w:rsidRPr="004D3F0E">
              <w:rPr>
                <w:rFonts w:ascii="Ubuntu" w:hAnsi="Ubuntu" w:cs="Calibri"/>
                <w:bCs/>
                <w:szCs w:val="24"/>
              </w:rPr>
              <w:t>reas of Research and Evaluation Interest for P</w:t>
            </w:r>
            <w:r w:rsidR="00901180" w:rsidRPr="004D3F0E">
              <w:rPr>
                <w:rFonts w:ascii="Ubuntu" w:hAnsi="Ubuntu" w:cs="Calibri"/>
                <w:bCs/>
                <w:szCs w:val="24"/>
              </w:rPr>
              <w:t xml:space="preserve">ublic </w:t>
            </w:r>
            <w:r w:rsidR="000F3868" w:rsidRPr="004D3F0E">
              <w:rPr>
                <w:rFonts w:ascii="Ubuntu" w:hAnsi="Ubuntu" w:cs="Calibri"/>
                <w:bCs/>
                <w:szCs w:val="24"/>
              </w:rPr>
              <w:t>H</w:t>
            </w:r>
            <w:r w:rsidR="00901180" w:rsidRPr="004D3F0E">
              <w:rPr>
                <w:rFonts w:ascii="Ubuntu" w:hAnsi="Ubuntu" w:cs="Calibri"/>
                <w:bCs/>
                <w:szCs w:val="24"/>
              </w:rPr>
              <w:t xml:space="preserve">ealth </w:t>
            </w:r>
            <w:r w:rsidR="000F3868" w:rsidRPr="004D3F0E">
              <w:rPr>
                <w:rFonts w:ascii="Ubuntu" w:hAnsi="Ubuntu" w:cs="Calibri"/>
                <w:bCs/>
                <w:szCs w:val="24"/>
              </w:rPr>
              <w:t>W</w:t>
            </w:r>
            <w:r w:rsidR="00901180" w:rsidRPr="004D3F0E">
              <w:rPr>
                <w:rFonts w:ascii="Ubuntu" w:hAnsi="Ubuntu" w:cs="Calibri"/>
                <w:bCs/>
                <w:szCs w:val="24"/>
              </w:rPr>
              <w:t>ales</w:t>
            </w:r>
            <w:r w:rsidR="00EE37FD" w:rsidRPr="004D3F0E">
              <w:rPr>
                <w:rFonts w:ascii="Ubuntu" w:hAnsi="Ubuntu" w:cs="Calibri"/>
                <w:bCs/>
                <w:szCs w:val="24"/>
              </w:rPr>
              <w:t xml:space="preserve"> 2023</w:t>
            </w:r>
          </w:p>
          <w:p w14:paraId="06566AE1" w14:textId="77777777" w:rsidR="008A0D2D" w:rsidRPr="004D3F0E" w:rsidRDefault="00611B98" w:rsidP="000F3868">
            <w:pPr>
              <w:pStyle w:val="ListParagraph"/>
              <w:numPr>
                <w:ilvl w:val="0"/>
                <w:numId w:val="1"/>
              </w:numPr>
              <w:ind w:left="851" w:hanging="567"/>
              <w:rPr>
                <w:rFonts w:ascii="Ubuntu" w:hAnsi="Ubuntu"/>
                <w:szCs w:val="24"/>
              </w:rPr>
            </w:pPr>
            <w:r w:rsidRPr="004D3F0E">
              <w:rPr>
                <w:rFonts w:ascii="Ubuntu" w:hAnsi="Ubuntu" w:cs="Calibri"/>
                <w:b/>
                <w:szCs w:val="24"/>
              </w:rPr>
              <w:t>Receive assurance</w:t>
            </w:r>
            <w:r w:rsidRPr="004D3F0E">
              <w:rPr>
                <w:rFonts w:ascii="Ubuntu" w:hAnsi="Ubuntu" w:cs="Calibri"/>
                <w:szCs w:val="24"/>
              </w:rPr>
              <w:t xml:space="preserve"> that the Research and Evaluation Strategy will be published shortly and is in the process of being implemented</w:t>
            </w:r>
            <w:r w:rsidR="000F3868" w:rsidRPr="004D3F0E">
              <w:rPr>
                <w:rFonts w:ascii="Ubuntu" w:hAnsi="Ubuntu" w:cs="Calibri"/>
                <w:szCs w:val="24"/>
              </w:rPr>
              <w:t>.</w:t>
            </w:r>
            <w:r w:rsidRPr="004D3F0E">
              <w:rPr>
                <w:rFonts w:ascii="Ubuntu" w:hAnsi="Ubuntu"/>
                <w:szCs w:val="24"/>
              </w:rPr>
              <w:t xml:space="preserve"> </w:t>
            </w:r>
          </w:p>
          <w:p w14:paraId="7320846C" w14:textId="5F5CCDF7" w:rsidR="004D3F0E" w:rsidRPr="004D3F0E" w:rsidRDefault="004D3F0E" w:rsidP="004D3F0E">
            <w:pPr>
              <w:pStyle w:val="ListParagraph"/>
              <w:ind w:left="851"/>
              <w:rPr>
                <w:rFonts w:ascii="Ubuntu" w:hAnsi="Ubuntu"/>
                <w:szCs w:val="24"/>
              </w:rPr>
            </w:pPr>
          </w:p>
        </w:tc>
      </w:tr>
      <w:tr w:rsidR="008A0D2D" w:rsidRPr="004D3F0E" w14:paraId="62AC364E" w14:textId="77777777" w:rsidTr="008A0D2D">
        <w:tc>
          <w:tcPr>
            <w:tcW w:w="9026" w:type="dxa"/>
            <w:gridSpan w:val="8"/>
            <w:shd w:val="clear" w:color="auto" w:fill="F2F2F2" w:themeFill="background1" w:themeFillShade="F2"/>
          </w:tcPr>
          <w:p w14:paraId="2B1AB7F5" w14:textId="77777777" w:rsidR="008A0D2D" w:rsidRPr="004D3F0E" w:rsidRDefault="008A0D2D" w:rsidP="005B5A00">
            <w:pPr>
              <w:rPr>
                <w:rFonts w:ascii="Ubuntu" w:hAnsi="Ubuntu"/>
                <w:szCs w:val="24"/>
              </w:rPr>
            </w:pPr>
            <w:r w:rsidRPr="004D3F0E">
              <w:rPr>
                <w:rFonts w:ascii="Ubuntu" w:hAnsi="Ubuntu"/>
                <w:b/>
                <w:szCs w:val="24"/>
              </w:rPr>
              <w:t xml:space="preserve">Link to Public Health Wales </w:t>
            </w:r>
            <w:hyperlink r:id="rId17" w:history="1">
              <w:r w:rsidRPr="004D3F0E">
                <w:rPr>
                  <w:rStyle w:val="Hyperlink"/>
                  <w:rFonts w:ascii="Ubuntu" w:hAnsi="Ubuntu"/>
                  <w:b/>
                  <w:szCs w:val="24"/>
                </w:rPr>
                <w:t>Strategic Plan</w:t>
              </w:r>
            </w:hyperlink>
          </w:p>
          <w:p w14:paraId="3B0FF763" w14:textId="77777777" w:rsidR="008A0D2D" w:rsidRPr="004D3F0E" w:rsidRDefault="008A0D2D" w:rsidP="005B5A00">
            <w:pPr>
              <w:rPr>
                <w:rFonts w:ascii="Ubuntu" w:hAnsi="Ubuntu"/>
                <w:szCs w:val="24"/>
              </w:rPr>
            </w:pPr>
          </w:p>
          <w:p w14:paraId="6E927272" w14:textId="77777777" w:rsidR="008A0D2D" w:rsidRPr="004D3F0E" w:rsidRDefault="008A0D2D" w:rsidP="005B5A00">
            <w:pPr>
              <w:rPr>
                <w:rFonts w:ascii="Ubuntu" w:hAnsi="Ubuntu"/>
                <w:szCs w:val="24"/>
              </w:rPr>
            </w:pPr>
            <w:r w:rsidRPr="004D3F0E">
              <w:rPr>
                <w:rFonts w:ascii="Ubuntu" w:hAnsi="Ubuntu"/>
                <w:szCs w:val="24"/>
              </w:rPr>
              <w:t xml:space="preserve">Public Health Wales has an agreed strategic plan, which has identified seven strategic priorities and well-being objectives.  </w:t>
            </w:r>
          </w:p>
          <w:p w14:paraId="033D6552" w14:textId="77777777" w:rsidR="008A0D2D" w:rsidRPr="004D3F0E" w:rsidRDefault="008A0D2D" w:rsidP="005B5A00">
            <w:pPr>
              <w:rPr>
                <w:rFonts w:ascii="Ubuntu" w:hAnsi="Ubuntu"/>
                <w:bCs/>
                <w:szCs w:val="24"/>
              </w:rPr>
            </w:pPr>
          </w:p>
          <w:p w14:paraId="6564AF76" w14:textId="77777777" w:rsidR="008A0D2D" w:rsidRPr="004D3F0E" w:rsidRDefault="008A0D2D" w:rsidP="005B5A00">
            <w:pPr>
              <w:rPr>
                <w:rFonts w:ascii="Ubuntu" w:hAnsi="Ubuntu"/>
                <w:szCs w:val="24"/>
              </w:rPr>
            </w:pPr>
            <w:r w:rsidRPr="004D3F0E">
              <w:rPr>
                <w:rFonts w:ascii="Ubuntu" w:hAnsi="Ubuntu"/>
                <w:szCs w:val="24"/>
              </w:rPr>
              <w:t>This report contributes to the following:</w:t>
            </w:r>
          </w:p>
        </w:tc>
      </w:tr>
      <w:tr w:rsidR="008A0D2D" w:rsidRPr="004D3F0E" w14:paraId="5CA2628D" w14:textId="77777777" w:rsidTr="008A0D2D">
        <w:tc>
          <w:tcPr>
            <w:tcW w:w="3192" w:type="dxa"/>
            <w:gridSpan w:val="2"/>
            <w:shd w:val="clear" w:color="auto" w:fill="auto"/>
          </w:tcPr>
          <w:p w14:paraId="03AC4986" w14:textId="77777777" w:rsidR="008A0D2D" w:rsidRPr="004D3F0E" w:rsidRDefault="008A0D2D" w:rsidP="005B5A00">
            <w:pPr>
              <w:rPr>
                <w:rFonts w:ascii="Ubuntu" w:hAnsi="Ubuntu"/>
                <w:b/>
                <w:szCs w:val="24"/>
              </w:rPr>
            </w:pPr>
            <w:r w:rsidRPr="004D3F0E">
              <w:rPr>
                <w:rFonts w:ascii="Ubuntu" w:hAnsi="Ubuntu"/>
                <w:b/>
                <w:szCs w:val="24"/>
              </w:rPr>
              <w:t>Strategic Priority/Well-being Objective</w:t>
            </w:r>
          </w:p>
        </w:tc>
        <w:tc>
          <w:tcPr>
            <w:tcW w:w="5834" w:type="dxa"/>
            <w:gridSpan w:val="6"/>
            <w:shd w:val="clear" w:color="auto" w:fill="auto"/>
          </w:tcPr>
          <w:p w14:paraId="038D3E79" w14:textId="77777777" w:rsidR="008A0D2D" w:rsidRPr="004D3F0E" w:rsidRDefault="008F7C46" w:rsidP="005B5A00">
            <w:pPr>
              <w:rPr>
                <w:rFonts w:ascii="Ubuntu" w:hAnsi="Ubuntu"/>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611B98" w:rsidRPr="004D3F0E">
                  <w:rPr>
                    <w:rStyle w:val="Dropdown"/>
                    <w:rFonts w:ascii="Ubuntu" w:hAnsi="Ubuntu"/>
                  </w:rPr>
                  <w:t>All Strategic Priorities/Well-being Objectives</w:t>
                </w:r>
              </w:sdtContent>
            </w:sdt>
          </w:p>
        </w:tc>
      </w:tr>
      <w:tr w:rsidR="008A0D2D" w:rsidRPr="004D3F0E" w14:paraId="46968008" w14:textId="77777777" w:rsidTr="008A0D2D">
        <w:tc>
          <w:tcPr>
            <w:tcW w:w="3192" w:type="dxa"/>
            <w:gridSpan w:val="2"/>
            <w:shd w:val="clear" w:color="auto" w:fill="auto"/>
          </w:tcPr>
          <w:p w14:paraId="5CAB96B5" w14:textId="77777777" w:rsidR="008A0D2D" w:rsidRPr="004D3F0E" w:rsidRDefault="008A0D2D" w:rsidP="005B5A00">
            <w:pPr>
              <w:rPr>
                <w:rFonts w:ascii="Ubuntu" w:hAnsi="Ubuntu"/>
                <w:b/>
                <w:szCs w:val="24"/>
              </w:rPr>
            </w:pPr>
            <w:r w:rsidRPr="004D3F0E">
              <w:rPr>
                <w:rFonts w:ascii="Ubuntu" w:hAnsi="Ubuntu"/>
                <w:b/>
                <w:szCs w:val="24"/>
              </w:rPr>
              <w:t>Strategic Priority/Well-being Objective</w:t>
            </w:r>
          </w:p>
        </w:tc>
        <w:tc>
          <w:tcPr>
            <w:tcW w:w="5834" w:type="dxa"/>
            <w:gridSpan w:val="6"/>
            <w:shd w:val="clear" w:color="auto" w:fill="auto"/>
          </w:tcPr>
          <w:p w14:paraId="3DC195A4" w14:textId="77777777" w:rsidR="008A0D2D" w:rsidRPr="004D3F0E" w:rsidRDefault="008F7C46" w:rsidP="005B5A00">
            <w:pPr>
              <w:rPr>
                <w:rFonts w:ascii="Ubuntu" w:hAnsi="Ubuntu"/>
                <w:szCs w:val="24"/>
              </w:rPr>
            </w:pPr>
            <w:sdt>
              <w:sdtPr>
                <w:rPr>
                  <w:rStyle w:val="Dropdown"/>
                  <w:rFonts w:ascii="Ubuntu" w:hAnsi="Ubuntu"/>
                </w:rPr>
                <w:alias w:val="Strategic Objective"/>
                <w:tag w:val="Strategic Objective"/>
                <w:id w:val="-973981063"/>
                <w:placeholder>
                  <w:docPart w:val="D4D2F6CD01CA49428368C5FC23FD849E"/>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611B98" w:rsidRPr="004D3F0E">
                  <w:rPr>
                    <w:rStyle w:val="Dropdown"/>
                    <w:rFonts w:ascii="Ubuntu" w:hAnsi="Ubuntu"/>
                  </w:rPr>
                  <w:t>All Strategic Priorities/Well-being Objectives</w:t>
                </w:r>
              </w:sdtContent>
            </w:sdt>
          </w:p>
        </w:tc>
      </w:tr>
      <w:tr w:rsidR="008A0D2D" w:rsidRPr="004D3F0E" w14:paraId="435674C2" w14:textId="77777777" w:rsidTr="008A0D2D">
        <w:tc>
          <w:tcPr>
            <w:tcW w:w="3192" w:type="dxa"/>
            <w:gridSpan w:val="2"/>
            <w:tcBorders>
              <w:bottom w:val="single" w:sz="4" w:space="0" w:color="auto"/>
            </w:tcBorders>
            <w:shd w:val="clear" w:color="auto" w:fill="auto"/>
          </w:tcPr>
          <w:p w14:paraId="16BA8960" w14:textId="77777777" w:rsidR="008A0D2D" w:rsidRPr="004D3F0E" w:rsidRDefault="008A0D2D" w:rsidP="005B5A00">
            <w:pPr>
              <w:rPr>
                <w:rFonts w:ascii="Ubuntu" w:hAnsi="Ubuntu"/>
                <w:b/>
                <w:szCs w:val="24"/>
              </w:rPr>
            </w:pPr>
            <w:r w:rsidRPr="004D3F0E">
              <w:rPr>
                <w:rFonts w:ascii="Ubuntu" w:hAnsi="Ubuntu"/>
                <w:b/>
                <w:szCs w:val="24"/>
              </w:rPr>
              <w:t>Strategic Priority/Well-being Objective</w:t>
            </w:r>
          </w:p>
        </w:tc>
        <w:tc>
          <w:tcPr>
            <w:tcW w:w="5834" w:type="dxa"/>
            <w:gridSpan w:val="6"/>
            <w:tcBorders>
              <w:bottom w:val="single" w:sz="4" w:space="0" w:color="auto"/>
            </w:tcBorders>
            <w:shd w:val="clear" w:color="auto" w:fill="auto"/>
          </w:tcPr>
          <w:p w14:paraId="0D34F2E2" w14:textId="77777777" w:rsidR="008A0D2D" w:rsidRPr="004D3F0E" w:rsidRDefault="008F7C46" w:rsidP="005B5A00">
            <w:pPr>
              <w:rPr>
                <w:rFonts w:ascii="Ubuntu" w:hAnsi="Ubuntu"/>
                <w:szCs w:val="24"/>
              </w:rPr>
            </w:pPr>
            <w:sdt>
              <w:sdtPr>
                <w:rPr>
                  <w:rStyle w:val="Dropdown"/>
                  <w:rFonts w:ascii="Ubuntu" w:hAnsi="Ubuntu"/>
                </w:rPr>
                <w:alias w:val="Strategic Objective"/>
                <w:tag w:val="Strategic Objective"/>
                <w:id w:val="-693302159"/>
                <w:placeholder>
                  <w:docPart w:val="54D9502120FE4890B909D0005F592D8F"/>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611B98" w:rsidRPr="004D3F0E">
                  <w:rPr>
                    <w:rStyle w:val="Dropdown"/>
                    <w:rFonts w:ascii="Ubuntu" w:hAnsi="Ubuntu"/>
                  </w:rPr>
                  <w:t>All Strategic Priorities/Well-being Objectives</w:t>
                </w:r>
              </w:sdtContent>
            </w:sdt>
          </w:p>
        </w:tc>
      </w:tr>
      <w:tr w:rsidR="008A0D2D" w:rsidRPr="004D3F0E" w14:paraId="725C3406" w14:textId="77777777" w:rsidTr="008A0D2D">
        <w:tc>
          <w:tcPr>
            <w:tcW w:w="9026" w:type="dxa"/>
            <w:gridSpan w:val="8"/>
            <w:tcBorders>
              <w:left w:val="nil"/>
              <w:right w:val="nil"/>
            </w:tcBorders>
            <w:shd w:val="clear" w:color="auto" w:fill="auto"/>
          </w:tcPr>
          <w:p w14:paraId="66CA1A34" w14:textId="77777777" w:rsidR="008A0D2D" w:rsidRPr="004D3F0E" w:rsidRDefault="008A0D2D" w:rsidP="005B5A00">
            <w:pPr>
              <w:rPr>
                <w:rFonts w:ascii="Ubuntu" w:hAnsi="Ubuntu"/>
                <w:b/>
                <w:sz w:val="12"/>
                <w:szCs w:val="12"/>
              </w:rPr>
            </w:pPr>
          </w:p>
        </w:tc>
      </w:tr>
      <w:tr w:rsidR="008A0D2D" w:rsidRPr="004D3F0E" w14:paraId="0D6E2469" w14:textId="77777777" w:rsidTr="008A0D2D">
        <w:tc>
          <w:tcPr>
            <w:tcW w:w="9026" w:type="dxa"/>
            <w:gridSpan w:val="8"/>
            <w:shd w:val="clear" w:color="auto" w:fill="F2F2F2" w:themeFill="background1" w:themeFillShade="F2"/>
          </w:tcPr>
          <w:p w14:paraId="5644C30A" w14:textId="77777777" w:rsidR="008A0D2D" w:rsidRPr="004D3F0E" w:rsidRDefault="008A0D2D" w:rsidP="005B5A00">
            <w:pPr>
              <w:rPr>
                <w:rFonts w:ascii="Ubuntu" w:hAnsi="Ubuntu"/>
                <w:i/>
                <w:color w:val="FF0000"/>
                <w:szCs w:val="24"/>
              </w:rPr>
            </w:pPr>
            <w:r w:rsidRPr="004D3F0E">
              <w:rPr>
                <w:rFonts w:ascii="Ubuntu" w:hAnsi="Ubuntu"/>
                <w:b/>
                <w:szCs w:val="24"/>
              </w:rPr>
              <w:lastRenderedPageBreak/>
              <w:t xml:space="preserve">Summary impact analysis </w:t>
            </w:r>
            <w:r w:rsidRPr="004D3F0E">
              <w:rPr>
                <w:rFonts w:ascii="Ubuntu" w:hAnsi="Ubuntu"/>
                <w:i/>
                <w:color w:val="FF0000"/>
                <w:szCs w:val="24"/>
              </w:rPr>
              <w:t xml:space="preserve"> </w:t>
            </w:r>
          </w:p>
          <w:p w14:paraId="26FB3006" w14:textId="77777777" w:rsidR="008A0D2D" w:rsidRPr="004D3F0E" w:rsidRDefault="008A0D2D" w:rsidP="005B5A00">
            <w:pPr>
              <w:rPr>
                <w:rFonts w:ascii="Ubuntu" w:hAnsi="Ubuntu"/>
                <w:color w:val="FF0000"/>
                <w:szCs w:val="24"/>
              </w:rPr>
            </w:pPr>
          </w:p>
        </w:tc>
      </w:tr>
      <w:tr w:rsidR="008A0D2D" w:rsidRPr="004D3F0E" w14:paraId="7FC28444" w14:textId="77777777" w:rsidTr="008A0D2D">
        <w:tc>
          <w:tcPr>
            <w:tcW w:w="3192" w:type="dxa"/>
            <w:gridSpan w:val="2"/>
          </w:tcPr>
          <w:p w14:paraId="55777588" w14:textId="77777777" w:rsidR="008A0D2D" w:rsidRPr="004D3F0E" w:rsidRDefault="008A0D2D" w:rsidP="005B5A00">
            <w:pPr>
              <w:rPr>
                <w:rFonts w:ascii="Ubuntu" w:hAnsi="Ubuntu"/>
                <w:b/>
                <w:szCs w:val="24"/>
              </w:rPr>
            </w:pPr>
            <w:r w:rsidRPr="004D3F0E">
              <w:rPr>
                <w:rFonts w:ascii="Ubuntu" w:hAnsi="Ubuntu"/>
                <w:b/>
                <w:szCs w:val="24"/>
              </w:rPr>
              <w:t>Equality and Health Impact Assessment</w:t>
            </w:r>
          </w:p>
        </w:tc>
        <w:tc>
          <w:tcPr>
            <w:tcW w:w="5834" w:type="dxa"/>
            <w:gridSpan w:val="6"/>
          </w:tcPr>
          <w:p w14:paraId="62E4D4BF" w14:textId="77777777" w:rsidR="008A0D2D" w:rsidRPr="004D3F0E" w:rsidRDefault="00611B98" w:rsidP="005B5A00">
            <w:pPr>
              <w:rPr>
                <w:rFonts w:ascii="Ubuntu" w:hAnsi="Ubuntu"/>
                <w:i/>
                <w:color w:val="FF0000"/>
                <w:szCs w:val="24"/>
              </w:rPr>
            </w:pPr>
            <w:r w:rsidRPr="004D3F0E">
              <w:rPr>
                <w:rFonts w:ascii="Ubuntu" w:eastAsia="Verdana" w:hAnsi="Ubuntu" w:cs="Verdana"/>
                <w:color w:val="000000" w:themeColor="text1"/>
                <w:szCs w:val="24"/>
              </w:rPr>
              <w:t xml:space="preserve">No Equality and Health Impact Assessment has been undertaken as a decision is not required by the Committee.   </w:t>
            </w:r>
            <w:r w:rsidRPr="004D3F0E">
              <w:rPr>
                <w:rFonts w:ascii="Ubuntu" w:eastAsia="Verdana" w:hAnsi="Ubuntu" w:cs="Verdana"/>
                <w:szCs w:val="24"/>
              </w:rPr>
              <w:t xml:space="preserve"> </w:t>
            </w:r>
          </w:p>
        </w:tc>
      </w:tr>
      <w:tr w:rsidR="008A0D2D" w:rsidRPr="004D3F0E" w14:paraId="6BA270CA" w14:textId="77777777" w:rsidTr="008A0D2D">
        <w:tc>
          <w:tcPr>
            <w:tcW w:w="3192" w:type="dxa"/>
            <w:gridSpan w:val="2"/>
          </w:tcPr>
          <w:p w14:paraId="64591F95" w14:textId="77777777" w:rsidR="008A0D2D" w:rsidRPr="004D3F0E" w:rsidRDefault="008A0D2D" w:rsidP="005B5A00">
            <w:pPr>
              <w:rPr>
                <w:rFonts w:ascii="Ubuntu" w:hAnsi="Ubuntu"/>
                <w:b/>
                <w:szCs w:val="24"/>
              </w:rPr>
            </w:pPr>
            <w:r w:rsidRPr="004D3F0E">
              <w:rPr>
                <w:rFonts w:ascii="Ubuntu" w:hAnsi="Ubuntu"/>
                <w:b/>
                <w:szCs w:val="24"/>
              </w:rPr>
              <w:t>Risk and Assurance</w:t>
            </w:r>
          </w:p>
        </w:tc>
        <w:tc>
          <w:tcPr>
            <w:tcW w:w="5834" w:type="dxa"/>
            <w:gridSpan w:val="6"/>
            <w:tcBorders>
              <w:bottom w:val="single" w:sz="4" w:space="0" w:color="auto"/>
            </w:tcBorders>
          </w:tcPr>
          <w:p w14:paraId="4A1D9323" w14:textId="77777777" w:rsidR="008A0D2D" w:rsidRPr="004D3F0E" w:rsidRDefault="00611B98" w:rsidP="005B5A00">
            <w:pPr>
              <w:rPr>
                <w:rFonts w:ascii="Ubuntu" w:hAnsi="Ubuntu"/>
                <w:color w:val="FF0000"/>
                <w:szCs w:val="24"/>
              </w:rPr>
            </w:pPr>
            <w:r w:rsidRPr="004D3F0E">
              <w:rPr>
                <w:rFonts w:ascii="Ubuntu" w:eastAsia="Verdana" w:hAnsi="Ubuntu" w:cs="Verdana"/>
                <w:color w:val="000000" w:themeColor="text1"/>
                <w:szCs w:val="24"/>
              </w:rPr>
              <w:t>Not identified as a risk on the Corporate Risk Register or Board Assurance Framework.</w:t>
            </w:r>
          </w:p>
        </w:tc>
      </w:tr>
      <w:tr w:rsidR="008A0D2D" w:rsidRPr="004D3F0E" w14:paraId="2453D14D" w14:textId="77777777" w:rsidTr="008A0D2D">
        <w:trPr>
          <w:trHeight w:val="1030"/>
        </w:trPr>
        <w:tc>
          <w:tcPr>
            <w:tcW w:w="3192" w:type="dxa"/>
            <w:gridSpan w:val="2"/>
            <w:vMerge w:val="restart"/>
          </w:tcPr>
          <w:p w14:paraId="51CDF5BC" w14:textId="77777777" w:rsidR="008A0D2D" w:rsidRPr="004D3F0E" w:rsidRDefault="008A0D2D" w:rsidP="005B5A00">
            <w:pPr>
              <w:rPr>
                <w:rFonts w:ascii="Ubuntu" w:hAnsi="Ubuntu"/>
                <w:b/>
                <w:szCs w:val="24"/>
              </w:rPr>
            </w:pPr>
            <w:r w:rsidRPr="004D3F0E">
              <w:rPr>
                <w:rFonts w:ascii="Ubuntu" w:hAnsi="Ubuntu"/>
                <w:b/>
                <w:szCs w:val="24"/>
              </w:rPr>
              <w:t>Health and Care Standards</w:t>
            </w:r>
          </w:p>
        </w:tc>
        <w:tc>
          <w:tcPr>
            <w:tcW w:w="5834" w:type="dxa"/>
            <w:gridSpan w:val="6"/>
            <w:tcBorders>
              <w:bottom w:val="nil"/>
            </w:tcBorders>
          </w:tcPr>
          <w:p w14:paraId="65590CFA" w14:textId="77777777" w:rsidR="008A0D2D" w:rsidRPr="004D3F0E" w:rsidRDefault="008A0D2D" w:rsidP="005B5A00">
            <w:pPr>
              <w:rPr>
                <w:rFonts w:ascii="Ubuntu" w:hAnsi="Ubuntu"/>
                <w:szCs w:val="24"/>
              </w:rPr>
            </w:pPr>
            <w:r w:rsidRPr="004D3F0E">
              <w:rPr>
                <w:rFonts w:ascii="Ubuntu" w:hAnsi="Ubuntu"/>
                <w:szCs w:val="24"/>
              </w:rPr>
              <w:t xml:space="preserve">This report supports and/or takes into account the </w:t>
            </w:r>
            <w:hyperlink r:id="rId18" w:history="1">
              <w:r w:rsidRPr="004D3F0E">
                <w:rPr>
                  <w:rStyle w:val="Hyperlink"/>
                  <w:rFonts w:ascii="Ubuntu" w:hAnsi="Ubuntu"/>
                  <w:color w:val="0000FF"/>
                  <w:szCs w:val="24"/>
                </w:rPr>
                <w:t>Health and Care Standards for NHS Wales</w:t>
              </w:r>
            </w:hyperlink>
            <w:r w:rsidRPr="004D3F0E">
              <w:rPr>
                <w:rFonts w:ascii="Ubuntu" w:hAnsi="Ubuntu"/>
                <w:szCs w:val="24"/>
              </w:rPr>
              <w:t xml:space="preserve"> Quality Themes</w:t>
            </w:r>
            <w:r w:rsidRPr="004D3F0E">
              <w:rPr>
                <w:rFonts w:ascii="Ubuntu" w:hAnsi="Ubuntu"/>
                <w:i/>
                <w:color w:val="FF0000"/>
                <w:szCs w:val="24"/>
              </w:rPr>
              <w:t xml:space="preserve"> </w:t>
            </w:r>
          </w:p>
        </w:tc>
      </w:tr>
      <w:tr w:rsidR="008A0D2D" w:rsidRPr="004D3F0E" w14:paraId="72C3D60D" w14:textId="77777777" w:rsidTr="008A0D2D">
        <w:trPr>
          <w:trHeight w:val="281"/>
        </w:trPr>
        <w:tc>
          <w:tcPr>
            <w:tcW w:w="3192" w:type="dxa"/>
            <w:gridSpan w:val="2"/>
            <w:vMerge/>
          </w:tcPr>
          <w:p w14:paraId="3E9141D4" w14:textId="77777777" w:rsidR="008A0D2D" w:rsidRPr="004D3F0E" w:rsidRDefault="008A0D2D" w:rsidP="005B5A00">
            <w:pPr>
              <w:rPr>
                <w:rFonts w:ascii="Ubuntu" w:hAnsi="Ubuntu"/>
                <w:b/>
                <w:szCs w:val="24"/>
              </w:rPr>
            </w:pPr>
          </w:p>
        </w:tc>
        <w:tc>
          <w:tcPr>
            <w:tcW w:w="5834" w:type="dxa"/>
            <w:gridSpan w:val="6"/>
            <w:tcBorders>
              <w:top w:val="nil"/>
              <w:bottom w:val="nil"/>
            </w:tcBorders>
          </w:tcPr>
          <w:sdt>
            <w:sdtPr>
              <w:rPr>
                <w:rStyle w:val="Dropdown"/>
                <w:rFonts w:ascii="Ubuntu" w:hAnsi="Ubuntu"/>
              </w:rPr>
              <w:alias w:val="Health and Care Standards"/>
              <w:tag w:val="Health and Care Standards"/>
              <w:id w:val="29471429"/>
              <w:placeholder>
                <w:docPart w:val="29081D4F7A5E4E268BCA49A3621161FE"/>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14:paraId="65972719" w14:textId="77777777" w:rsidR="008A0D2D" w:rsidRPr="004D3F0E" w:rsidRDefault="00611B98" w:rsidP="005B5A00">
                <w:pPr>
                  <w:ind w:left="436"/>
                  <w:rPr>
                    <w:rFonts w:ascii="Ubuntu" w:hAnsi="Ubuntu"/>
                    <w:szCs w:val="24"/>
                  </w:rPr>
                </w:pPr>
                <w:r w:rsidRPr="004D3F0E">
                  <w:rPr>
                    <w:rStyle w:val="PlaceholderText"/>
                    <w:rFonts w:ascii="Ubuntu" w:hAnsi="Ubuntu"/>
                    <w:szCs w:val="24"/>
                  </w:rPr>
                  <w:t>Choose an item.</w:t>
                </w:r>
              </w:p>
            </w:sdtContent>
          </w:sdt>
        </w:tc>
      </w:tr>
      <w:tr w:rsidR="008A0D2D" w:rsidRPr="004D3F0E" w14:paraId="2EB84048" w14:textId="77777777" w:rsidTr="008A0D2D">
        <w:trPr>
          <w:trHeight w:val="277"/>
        </w:trPr>
        <w:tc>
          <w:tcPr>
            <w:tcW w:w="3192" w:type="dxa"/>
            <w:gridSpan w:val="2"/>
            <w:vMerge/>
          </w:tcPr>
          <w:p w14:paraId="5DF7A71C" w14:textId="77777777" w:rsidR="008A0D2D" w:rsidRPr="004D3F0E" w:rsidRDefault="008A0D2D" w:rsidP="005B5A00">
            <w:pPr>
              <w:rPr>
                <w:rFonts w:ascii="Ubuntu" w:hAnsi="Ubuntu"/>
                <w:b/>
                <w:szCs w:val="24"/>
              </w:rPr>
            </w:pPr>
          </w:p>
        </w:tc>
        <w:tc>
          <w:tcPr>
            <w:tcW w:w="5834" w:type="dxa"/>
            <w:gridSpan w:val="6"/>
            <w:tcBorders>
              <w:top w:val="nil"/>
              <w:bottom w:val="nil"/>
            </w:tcBorders>
          </w:tcPr>
          <w:sdt>
            <w:sdtPr>
              <w:rPr>
                <w:rStyle w:val="Dropdown"/>
                <w:rFonts w:ascii="Ubuntu" w:hAnsi="Ubuntu"/>
              </w:rPr>
              <w:alias w:val="Health and Care Standards"/>
              <w:tag w:val="Health and Care Standards"/>
              <w:id w:val="1886576"/>
              <w:placeholder>
                <w:docPart w:val="2A743E8DB71E4AB19203438C51DE2C72"/>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14:paraId="00D2B6B7" w14:textId="77777777" w:rsidR="008A0D2D" w:rsidRPr="004D3F0E" w:rsidRDefault="00611B98" w:rsidP="005B5A00">
                <w:pPr>
                  <w:ind w:left="436"/>
                  <w:rPr>
                    <w:rFonts w:ascii="Ubuntu" w:hAnsi="Ubuntu"/>
                    <w:szCs w:val="24"/>
                  </w:rPr>
                </w:pPr>
                <w:r w:rsidRPr="004D3F0E">
                  <w:rPr>
                    <w:rStyle w:val="PlaceholderText"/>
                    <w:rFonts w:ascii="Ubuntu" w:hAnsi="Ubuntu"/>
                    <w:szCs w:val="24"/>
                  </w:rPr>
                  <w:t>Choose an item.</w:t>
                </w:r>
              </w:p>
            </w:sdtContent>
          </w:sdt>
        </w:tc>
      </w:tr>
      <w:tr w:rsidR="008A0D2D" w:rsidRPr="004D3F0E" w14:paraId="2513CBDC" w14:textId="77777777" w:rsidTr="008A0D2D">
        <w:trPr>
          <w:trHeight w:val="353"/>
        </w:trPr>
        <w:tc>
          <w:tcPr>
            <w:tcW w:w="3192" w:type="dxa"/>
            <w:gridSpan w:val="2"/>
            <w:vMerge/>
          </w:tcPr>
          <w:p w14:paraId="6D86CDAA" w14:textId="77777777" w:rsidR="008A0D2D" w:rsidRPr="004D3F0E" w:rsidRDefault="008A0D2D" w:rsidP="005B5A00">
            <w:pPr>
              <w:rPr>
                <w:rFonts w:ascii="Ubuntu" w:hAnsi="Ubuntu"/>
                <w:b/>
                <w:szCs w:val="24"/>
              </w:rPr>
            </w:pPr>
          </w:p>
        </w:tc>
        <w:tc>
          <w:tcPr>
            <w:tcW w:w="5834" w:type="dxa"/>
            <w:gridSpan w:val="6"/>
            <w:tcBorders>
              <w:top w:val="nil"/>
            </w:tcBorders>
          </w:tcPr>
          <w:sdt>
            <w:sdtPr>
              <w:rPr>
                <w:rStyle w:val="Dropdown"/>
                <w:rFonts w:ascii="Ubuntu" w:hAnsi="Ubuntu"/>
              </w:rPr>
              <w:alias w:val="Health and Care Standards"/>
              <w:tag w:val="Health and Care Standards"/>
              <w:id w:val="1886578"/>
              <w:placeholder>
                <w:docPart w:val="7F6338CCC839455E81038C0EC532CDD6"/>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14:paraId="678CF159" w14:textId="77777777" w:rsidR="008A0D2D" w:rsidRPr="004D3F0E" w:rsidRDefault="00611B98" w:rsidP="005B5A00">
                <w:pPr>
                  <w:ind w:left="436"/>
                  <w:rPr>
                    <w:rFonts w:ascii="Ubuntu" w:hAnsi="Ubuntu"/>
                    <w:szCs w:val="24"/>
                  </w:rPr>
                </w:pPr>
                <w:r w:rsidRPr="004D3F0E">
                  <w:rPr>
                    <w:rStyle w:val="PlaceholderText"/>
                    <w:rFonts w:ascii="Ubuntu" w:hAnsi="Ubuntu"/>
                    <w:szCs w:val="24"/>
                  </w:rPr>
                  <w:t>Choose an item.</w:t>
                </w:r>
              </w:p>
            </w:sdtContent>
          </w:sdt>
        </w:tc>
      </w:tr>
      <w:tr w:rsidR="008A0D2D" w:rsidRPr="004D3F0E" w14:paraId="7D0BB533" w14:textId="77777777" w:rsidTr="008A0D2D">
        <w:tc>
          <w:tcPr>
            <w:tcW w:w="3192" w:type="dxa"/>
            <w:gridSpan w:val="2"/>
          </w:tcPr>
          <w:p w14:paraId="03807950" w14:textId="77777777" w:rsidR="008A0D2D" w:rsidRPr="004D3F0E" w:rsidRDefault="008A0D2D" w:rsidP="005B5A00">
            <w:pPr>
              <w:rPr>
                <w:rFonts w:ascii="Ubuntu" w:hAnsi="Ubuntu"/>
                <w:b/>
                <w:szCs w:val="24"/>
              </w:rPr>
            </w:pPr>
            <w:r w:rsidRPr="004D3F0E">
              <w:rPr>
                <w:rFonts w:ascii="Ubuntu" w:hAnsi="Ubuntu"/>
                <w:b/>
                <w:szCs w:val="24"/>
              </w:rPr>
              <w:t>Financial implications</w:t>
            </w:r>
          </w:p>
        </w:tc>
        <w:tc>
          <w:tcPr>
            <w:tcW w:w="5834" w:type="dxa"/>
            <w:gridSpan w:val="6"/>
          </w:tcPr>
          <w:p w14:paraId="72BAA2FD" w14:textId="77777777" w:rsidR="008A0D2D" w:rsidRPr="004D3F0E" w:rsidRDefault="00611B98" w:rsidP="005B5A00">
            <w:pPr>
              <w:rPr>
                <w:rFonts w:ascii="Ubuntu" w:hAnsi="Ubuntu"/>
                <w:szCs w:val="24"/>
              </w:rPr>
            </w:pPr>
            <w:r w:rsidRPr="004D3F0E">
              <w:rPr>
                <w:rFonts w:ascii="Ubuntu" w:hAnsi="Ubuntu"/>
                <w:szCs w:val="24"/>
              </w:rPr>
              <w:t>None</w:t>
            </w:r>
          </w:p>
        </w:tc>
      </w:tr>
      <w:tr w:rsidR="00450EB6" w:rsidRPr="004D3F0E" w14:paraId="68363FAF" w14:textId="77777777" w:rsidTr="008A0D2D">
        <w:tc>
          <w:tcPr>
            <w:tcW w:w="3192" w:type="dxa"/>
            <w:gridSpan w:val="2"/>
          </w:tcPr>
          <w:p w14:paraId="453357F1" w14:textId="77777777" w:rsidR="00450EB6" w:rsidRPr="004D3F0E" w:rsidRDefault="00450EB6" w:rsidP="00450EB6">
            <w:pPr>
              <w:rPr>
                <w:rFonts w:ascii="Ubuntu" w:hAnsi="Ubuntu"/>
                <w:b/>
                <w:szCs w:val="24"/>
              </w:rPr>
            </w:pPr>
            <w:r w:rsidRPr="004D3F0E">
              <w:rPr>
                <w:rFonts w:ascii="Ubuntu" w:hAnsi="Ubuntu"/>
                <w:b/>
                <w:szCs w:val="24"/>
              </w:rPr>
              <w:t xml:space="preserve">People implications </w:t>
            </w:r>
          </w:p>
        </w:tc>
        <w:tc>
          <w:tcPr>
            <w:tcW w:w="5834" w:type="dxa"/>
            <w:gridSpan w:val="6"/>
            <w:tcBorders>
              <w:bottom w:val="single" w:sz="4" w:space="0" w:color="auto"/>
            </w:tcBorders>
          </w:tcPr>
          <w:p w14:paraId="5DC1A07A" w14:textId="77777777" w:rsidR="00450EB6" w:rsidRPr="004D3F0E" w:rsidRDefault="00450EB6" w:rsidP="00450EB6">
            <w:pPr>
              <w:rPr>
                <w:rFonts w:ascii="Ubuntu" w:hAnsi="Ubuntu"/>
                <w:color w:val="FF0000"/>
                <w:szCs w:val="24"/>
              </w:rPr>
            </w:pPr>
            <w:r w:rsidRPr="004D3F0E">
              <w:rPr>
                <w:rFonts w:ascii="Ubuntu" w:eastAsia="Verdana" w:hAnsi="Ubuntu" w:cs="Verdana"/>
                <w:color w:val="000000" w:themeColor="text1"/>
                <w:szCs w:val="24"/>
              </w:rPr>
              <w:t>The process applies to all staff undertaking research.</w:t>
            </w:r>
          </w:p>
        </w:tc>
      </w:tr>
    </w:tbl>
    <w:p w14:paraId="043614D7" w14:textId="77777777" w:rsidR="008A0D2D" w:rsidRPr="004D3F0E" w:rsidRDefault="008A0D2D" w:rsidP="008A0D2D">
      <w:pPr>
        <w:pStyle w:val="ListBullet"/>
        <w:rPr>
          <w:rFonts w:ascii="Ubuntu" w:hAnsi="Ubuntu"/>
          <w:b/>
          <w:color w:val="FF0000"/>
          <w:szCs w:val="24"/>
        </w:rPr>
        <w:sectPr w:rsidR="008A0D2D" w:rsidRPr="004D3F0E" w:rsidSect="005B5A00">
          <w:footerReference w:type="default" r:id="rId19"/>
          <w:pgSz w:w="11906" w:h="16838"/>
          <w:pgMar w:top="1440" w:right="1440" w:bottom="1440" w:left="1440" w:header="708" w:footer="708" w:gutter="0"/>
          <w:cols w:space="708"/>
          <w:docGrid w:linePitch="360"/>
        </w:sectPr>
      </w:pPr>
    </w:p>
    <w:p w14:paraId="29CA1DAD" w14:textId="77777777" w:rsidR="008A0D2D" w:rsidRPr="004D3F0E" w:rsidRDefault="0AE1BF19" w:rsidP="7C025F14">
      <w:pPr>
        <w:pStyle w:val="Heading1"/>
        <w:rPr>
          <w:rFonts w:ascii="Ubuntu" w:hAnsi="Ubuntu"/>
        </w:rPr>
      </w:pPr>
      <w:r w:rsidRPr="004D3F0E">
        <w:rPr>
          <w:rFonts w:ascii="Ubuntu" w:hAnsi="Ubuntu"/>
        </w:rPr>
        <w:t xml:space="preserve">1. </w:t>
      </w:r>
      <w:r w:rsidR="008A0D2D" w:rsidRPr="004D3F0E">
        <w:rPr>
          <w:rFonts w:ascii="Ubuntu" w:hAnsi="Ubuntu"/>
        </w:rPr>
        <w:t>Purpose / situation</w:t>
      </w:r>
    </w:p>
    <w:p w14:paraId="49E137B6" w14:textId="77777777" w:rsidR="008A0D2D" w:rsidRPr="004D3F0E" w:rsidRDefault="008A0D2D" w:rsidP="000F3868">
      <w:pPr>
        <w:rPr>
          <w:rFonts w:ascii="Ubuntu" w:hAnsi="Ubuntu"/>
        </w:rPr>
      </w:pPr>
    </w:p>
    <w:p w14:paraId="60230DFE" w14:textId="77777777" w:rsidR="000F3868" w:rsidRPr="004D3F0E" w:rsidRDefault="000F3868" w:rsidP="55BB5445">
      <w:pPr>
        <w:rPr>
          <w:rFonts w:ascii="Ubuntu" w:hAnsi="Ubuntu"/>
        </w:rPr>
      </w:pPr>
      <w:r w:rsidRPr="004D3F0E">
        <w:rPr>
          <w:rFonts w:ascii="Ubuntu" w:hAnsi="Ubuntu"/>
        </w:rPr>
        <w:t xml:space="preserve">Following the KRIC meeting in June, the Research and Evaluation Strategy was approved at the </w:t>
      </w:r>
      <w:r w:rsidR="00A81C76" w:rsidRPr="004D3F0E">
        <w:rPr>
          <w:rFonts w:ascii="Ubuntu" w:hAnsi="Ubuntu"/>
        </w:rPr>
        <w:t xml:space="preserve">Public </w:t>
      </w:r>
      <w:r w:rsidRPr="004D3F0E">
        <w:rPr>
          <w:rFonts w:ascii="Ubuntu" w:hAnsi="Ubuntu"/>
        </w:rPr>
        <w:t>H</w:t>
      </w:r>
      <w:r w:rsidR="00A81C76" w:rsidRPr="004D3F0E">
        <w:rPr>
          <w:rFonts w:ascii="Ubuntu" w:hAnsi="Ubuntu"/>
        </w:rPr>
        <w:t xml:space="preserve">ealth </w:t>
      </w:r>
      <w:r w:rsidRPr="004D3F0E">
        <w:rPr>
          <w:rFonts w:ascii="Ubuntu" w:hAnsi="Ubuntu"/>
        </w:rPr>
        <w:t>W</w:t>
      </w:r>
      <w:r w:rsidR="00A81C76" w:rsidRPr="004D3F0E">
        <w:rPr>
          <w:rFonts w:ascii="Ubuntu" w:hAnsi="Ubuntu"/>
        </w:rPr>
        <w:t xml:space="preserve">ales </w:t>
      </w:r>
      <w:r w:rsidRPr="004D3F0E">
        <w:rPr>
          <w:rFonts w:ascii="Ubuntu" w:hAnsi="Ubuntu"/>
        </w:rPr>
        <w:t>Board</w:t>
      </w:r>
      <w:r w:rsidR="00CD4537" w:rsidRPr="004D3F0E">
        <w:rPr>
          <w:rFonts w:ascii="Ubuntu" w:hAnsi="Ubuntu"/>
        </w:rPr>
        <w:t xml:space="preserve"> in July</w:t>
      </w:r>
      <w:r w:rsidRPr="004D3F0E">
        <w:rPr>
          <w:rFonts w:ascii="Ubuntu" w:hAnsi="Ubuntu"/>
        </w:rPr>
        <w:t xml:space="preserve">. The </w:t>
      </w:r>
      <w:r w:rsidR="3C51B794" w:rsidRPr="004D3F0E">
        <w:rPr>
          <w:rFonts w:ascii="Ubuntu" w:hAnsi="Ubuntu"/>
        </w:rPr>
        <w:t>R</w:t>
      </w:r>
      <w:r w:rsidR="660DD7E2" w:rsidRPr="004D3F0E">
        <w:rPr>
          <w:rFonts w:ascii="Ubuntu" w:hAnsi="Ubuntu"/>
        </w:rPr>
        <w:t>esearch and Evaluation</w:t>
      </w:r>
      <w:r w:rsidRPr="004D3F0E">
        <w:rPr>
          <w:rFonts w:ascii="Ubuntu" w:hAnsi="Ubuntu"/>
        </w:rPr>
        <w:t xml:space="preserve"> Strategy will be published on the </w:t>
      </w:r>
      <w:r w:rsidR="78BD68EC" w:rsidRPr="004D3F0E">
        <w:rPr>
          <w:rFonts w:ascii="Ubuntu" w:hAnsi="Ubuntu"/>
        </w:rPr>
        <w:t>Public Health Wales</w:t>
      </w:r>
      <w:r w:rsidRPr="004D3F0E">
        <w:rPr>
          <w:rFonts w:ascii="Ubuntu" w:hAnsi="Ubuntu"/>
        </w:rPr>
        <w:t xml:space="preserve"> website at the end of September in HTML</w:t>
      </w:r>
      <w:r w:rsidR="31F7AF6F" w:rsidRPr="004D3F0E">
        <w:rPr>
          <w:rFonts w:ascii="Ubuntu" w:hAnsi="Ubuntu"/>
        </w:rPr>
        <w:t xml:space="preserve"> format</w:t>
      </w:r>
      <w:r w:rsidRPr="004D3F0E">
        <w:rPr>
          <w:rFonts w:ascii="Ubuntu" w:hAnsi="Ubuntu"/>
        </w:rPr>
        <w:t xml:space="preserve"> and will be </w:t>
      </w:r>
      <w:r w:rsidR="00CB6D8F" w:rsidRPr="004D3F0E">
        <w:rPr>
          <w:rFonts w:ascii="Ubuntu" w:hAnsi="Ubuntu"/>
        </w:rPr>
        <w:t xml:space="preserve">extensively </w:t>
      </w:r>
      <w:r w:rsidRPr="004D3F0E">
        <w:rPr>
          <w:rFonts w:ascii="Ubuntu" w:hAnsi="Ubuntu"/>
        </w:rPr>
        <w:t xml:space="preserve">shared </w:t>
      </w:r>
      <w:r w:rsidR="00F15216" w:rsidRPr="004D3F0E">
        <w:rPr>
          <w:rFonts w:ascii="Ubuntu" w:hAnsi="Ubuntu"/>
        </w:rPr>
        <w:t>in</w:t>
      </w:r>
      <w:r w:rsidR="00D36501" w:rsidRPr="004D3F0E">
        <w:rPr>
          <w:rFonts w:ascii="Ubuntu" w:hAnsi="Ubuntu"/>
        </w:rPr>
        <w:t xml:space="preserve">ternally and </w:t>
      </w:r>
      <w:r w:rsidR="00832D6E" w:rsidRPr="004D3F0E">
        <w:rPr>
          <w:rFonts w:ascii="Ubuntu" w:hAnsi="Ubuntu"/>
        </w:rPr>
        <w:t xml:space="preserve">externally </w:t>
      </w:r>
      <w:r w:rsidR="00D36501" w:rsidRPr="004D3F0E">
        <w:rPr>
          <w:rFonts w:ascii="Ubuntu" w:hAnsi="Ubuntu"/>
        </w:rPr>
        <w:t>with</w:t>
      </w:r>
      <w:r w:rsidR="5A619610" w:rsidRPr="004D3F0E">
        <w:rPr>
          <w:rFonts w:ascii="Ubuntu" w:hAnsi="Ubuntu"/>
        </w:rPr>
        <w:t xml:space="preserve"> research</w:t>
      </w:r>
      <w:r w:rsidR="00B8393B" w:rsidRPr="004D3F0E">
        <w:rPr>
          <w:rFonts w:ascii="Ubuntu" w:hAnsi="Ubuntu"/>
        </w:rPr>
        <w:t>ers,</w:t>
      </w:r>
      <w:r w:rsidR="5A619610" w:rsidRPr="004D3F0E">
        <w:rPr>
          <w:rFonts w:ascii="Ubuntu" w:hAnsi="Ubuntu"/>
        </w:rPr>
        <w:t xml:space="preserve"> funding organisations, </w:t>
      </w:r>
      <w:r w:rsidR="002119BD" w:rsidRPr="004D3F0E">
        <w:rPr>
          <w:rFonts w:ascii="Ubuntu" w:hAnsi="Ubuntu"/>
        </w:rPr>
        <w:t xml:space="preserve">Health and Care Research Wales </w:t>
      </w:r>
      <w:r w:rsidR="5A619610" w:rsidRPr="004D3F0E">
        <w:rPr>
          <w:rFonts w:ascii="Ubuntu" w:hAnsi="Ubuntu"/>
        </w:rPr>
        <w:t xml:space="preserve">and </w:t>
      </w:r>
      <w:r w:rsidR="00B8393B" w:rsidRPr="004D3F0E">
        <w:rPr>
          <w:rFonts w:ascii="Ubuntu" w:hAnsi="Ubuntu"/>
        </w:rPr>
        <w:t>other stakeholders</w:t>
      </w:r>
      <w:r w:rsidRPr="004D3F0E">
        <w:rPr>
          <w:rFonts w:ascii="Ubuntu" w:hAnsi="Ubuntu"/>
        </w:rPr>
        <w:t xml:space="preserve">. </w:t>
      </w:r>
      <w:r w:rsidR="00CB6D8F" w:rsidRPr="004D3F0E">
        <w:rPr>
          <w:rFonts w:ascii="Ubuntu" w:hAnsi="Ubuntu"/>
        </w:rPr>
        <w:t xml:space="preserve"> </w:t>
      </w:r>
    </w:p>
    <w:p w14:paraId="3BDCB10D" w14:textId="77777777" w:rsidR="55BB5445" w:rsidRPr="004D3F0E" w:rsidRDefault="55BB5445" w:rsidP="55BB5445">
      <w:pPr>
        <w:rPr>
          <w:rFonts w:ascii="Ubuntu" w:hAnsi="Ubuntu"/>
        </w:rPr>
      </w:pPr>
    </w:p>
    <w:p w14:paraId="1C810928" w14:textId="77777777" w:rsidR="0096614E" w:rsidRPr="004D3F0E" w:rsidRDefault="00B1729B" w:rsidP="55BB5445">
      <w:pPr>
        <w:rPr>
          <w:rFonts w:ascii="Ubuntu" w:hAnsi="Ubuntu"/>
        </w:rPr>
      </w:pPr>
      <w:r w:rsidRPr="004D3F0E">
        <w:rPr>
          <w:rFonts w:ascii="Ubuntu" w:hAnsi="Ubuntu"/>
        </w:rPr>
        <w:t xml:space="preserve">The </w:t>
      </w:r>
      <w:r w:rsidR="65811A5A" w:rsidRPr="004D3F0E">
        <w:rPr>
          <w:rFonts w:ascii="Ubuntu" w:hAnsi="Ubuntu"/>
        </w:rPr>
        <w:t>Research and Evaluation</w:t>
      </w:r>
      <w:r w:rsidRPr="004D3F0E">
        <w:rPr>
          <w:rFonts w:ascii="Ubuntu" w:hAnsi="Ubuntu"/>
        </w:rPr>
        <w:t xml:space="preserve"> Strategy </w:t>
      </w:r>
      <w:r w:rsidR="004F546C" w:rsidRPr="004D3F0E">
        <w:rPr>
          <w:rFonts w:ascii="Ubuntu" w:hAnsi="Ubuntu"/>
        </w:rPr>
        <w:t xml:space="preserve">aims </w:t>
      </w:r>
      <w:r w:rsidR="00ED2BAB" w:rsidRPr="004D3F0E">
        <w:rPr>
          <w:rFonts w:ascii="Ubuntu" w:hAnsi="Ubuntu"/>
        </w:rPr>
        <w:t xml:space="preserve">to </w:t>
      </w:r>
      <w:r w:rsidR="004F546C" w:rsidRPr="004D3F0E">
        <w:rPr>
          <w:rFonts w:ascii="Ubuntu" w:hAnsi="Ubuntu"/>
        </w:rPr>
        <w:t>make a measurable improvement to the health of the population in Wales by leading and supporting population-level health research and evaluation.</w:t>
      </w:r>
      <w:r w:rsidR="002119BD" w:rsidRPr="004D3F0E">
        <w:rPr>
          <w:rFonts w:ascii="Ubuntu" w:hAnsi="Ubuntu"/>
        </w:rPr>
        <w:t xml:space="preserve"> </w:t>
      </w:r>
      <w:r w:rsidR="00E53A1C" w:rsidRPr="004D3F0E">
        <w:rPr>
          <w:rFonts w:ascii="Ubuntu" w:hAnsi="Ubuntu"/>
        </w:rPr>
        <w:t>Within</w:t>
      </w:r>
      <w:r w:rsidR="004F546C" w:rsidRPr="004D3F0E">
        <w:rPr>
          <w:rFonts w:ascii="Ubuntu" w:hAnsi="Ubuntu"/>
        </w:rPr>
        <w:t xml:space="preserve"> the strategy, the</w:t>
      </w:r>
      <w:r w:rsidR="002119BD" w:rsidRPr="004D3F0E">
        <w:rPr>
          <w:rFonts w:ascii="Ubuntu" w:hAnsi="Ubuntu"/>
        </w:rPr>
        <w:t>re are</w:t>
      </w:r>
      <w:r w:rsidR="004F546C" w:rsidRPr="004D3F0E">
        <w:rPr>
          <w:rFonts w:ascii="Ubuntu" w:hAnsi="Ubuntu"/>
        </w:rPr>
        <w:t xml:space="preserve"> four </w:t>
      </w:r>
      <w:r w:rsidR="343807D4" w:rsidRPr="004D3F0E">
        <w:rPr>
          <w:rFonts w:ascii="Ubuntu" w:hAnsi="Ubuntu"/>
        </w:rPr>
        <w:t>themes</w:t>
      </w:r>
      <w:r w:rsidR="37EFA286" w:rsidRPr="004D3F0E">
        <w:rPr>
          <w:rFonts w:ascii="Ubuntu" w:hAnsi="Ubuntu"/>
        </w:rPr>
        <w:t xml:space="preserve"> </w:t>
      </w:r>
      <w:r w:rsidR="009E2A9B" w:rsidRPr="004D3F0E">
        <w:rPr>
          <w:rFonts w:ascii="Ubuntu" w:hAnsi="Ubuntu"/>
        </w:rPr>
        <w:t xml:space="preserve">outlined </w:t>
      </w:r>
      <w:r w:rsidR="003C7B8D" w:rsidRPr="004D3F0E">
        <w:rPr>
          <w:rFonts w:ascii="Ubuntu" w:hAnsi="Ubuntu"/>
        </w:rPr>
        <w:t xml:space="preserve">for </w:t>
      </w:r>
      <w:r w:rsidR="002119BD" w:rsidRPr="004D3F0E">
        <w:rPr>
          <w:rFonts w:ascii="Ubuntu" w:hAnsi="Ubuntu"/>
        </w:rPr>
        <w:t>development</w:t>
      </w:r>
      <w:r w:rsidR="2528B61C" w:rsidRPr="004D3F0E">
        <w:rPr>
          <w:rFonts w:ascii="Ubuntu" w:hAnsi="Ubuntu"/>
        </w:rPr>
        <w:t>:</w:t>
      </w:r>
    </w:p>
    <w:p w14:paraId="1D48F74F" w14:textId="77777777" w:rsidR="00F506B6" w:rsidRPr="004D3F0E" w:rsidRDefault="00FD0AA5" w:rsidP="55BB5445">
      <w:pPr>
        <w:rPr>
          <w:rFonts w:ascii="Ubuntu" w:hAnsi="Ubuntu"/>
        </w:rPr>
      </w:pPr>
      <w:r w:rsidRPr="004D3F0E">
        <w:rPr>
          <w:rFonts w:ascii="Ubuntu" w:hAnsi="Ubuntu"/>
          <w:noProof/>
          <w:lang w:eastAsia="en-GB"/>
        </w:rPr>
        <w:drawing>
          <wp:inline distT="0" distB="0" distL="0" distR="0" wp14:anchorId="7207D6FC" wp14:editId="31CF63B4">
            <wp:extent cx="5718810" cy="200857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44367" cy="2017554"/>
                    </a:xfrm>
                    <a:prstGeom prst="rect">
                      <a:avLst/>
                    </a:prstGeom>
                    <a:noFill/>
                  </pic:spPr>
                </pic:pic>
              </a:graphicData>
            </a:graphic>
          </wp:inline>
        </w:drawing>
      </w:r>
    </w:p>
    <w:p w14:paraId="134458E2" w14:textId="77777777" w:rsidR="000F3868" w:rsidRPr="004D3F0E" w:rsidRDefault="00F506B6" w:rsidP="55BB5445">
      <w:pPr>
        <w:rPr>
          <w:rFonts w:ascii="Ubuntu" w:hAnsi="Ubuntu"/>
        </w:rPr>
      </w:pPr>
      <w:r w:rsidRPr="004D3F0E">
        <w:rPr>
          <w:rFonts w:ascii="Ubuntu" w:hAnsi="Ubuntu"/>
        </w:rPr>
        <w:t xml:space="preserve">The </w:t>
      </w:r>
      <w:r w:rsidR="3C51B794" w:rsidRPr="004D3F0E">
        <w:rPr>
          <w:rFonts w:ascii="Ubuntu" w:hAnsi="Ubuntu"/>
          <w:b/>
          <w:bCs/>
        </w:rPr>
        <w:t>R</w:t>
      </w:r>
      <w:r w:rsidR="28A62A0D" w:rsidRPr="004D3F0E">
        <w:rPr>
          <w:rFonts w:ascii="Ubuntu" w:hAnsi="Ubuntu"/>
          <w:b/>
          <w:bCs/>
        </w:rPr>
        <w:t>esearch and Evaluation</w:t>
      </w:r>
      <w:r w:rsidRPr="004D3F0E">
        <w:rPr>
          <w:rFonts w:ascii="Ubuntu" w:hAnsi="Ubuntu"/>
          <w:b/>
        </w:rPr>
        <w:t xml:space="preserve"> Oversight Group</w:t>
      </w:r>
      <w:r w:rsidRPr="004D3F0E">
        <w:rPr>
          <w:rFonts w:ascii="Ubuntu" w:hAnsi="Ubuntu"/>
        </w:rPr>
        <w:t xml:space="preserve"> which has senior cross-divisional </w:t>
      </w:r>
      <w:r w:rsidR="09E793EF" w:rsidRPr="004D3F0E">
        <w:rPr>
          <w:rFonts w:ascii="Ubuntu" w:hAnsi="Ubuntu"/>
        </w:rPr>
        <w:t>Public Health Wales</w:t>
      </w:r>
      <w:r w:rsidRPr="004D3F0E">
        <w:rPr>
          <w:rFonts w:ascii="Ubuntu" w:hAnsi="Ubuntu"/>
        </w:rPr>
        <w:t xml:space="preserve"> membership</w:t>
      </w:r>
      <w:r w:rsidR="00E004D6" w:rsidRPr="004D3F0E">
        <w:rPr>
          <w:rFonts w:ascii="Ubuntu" w:hAnsi="Ubuntu"/>
        </w:rPr>
        <w:t xml:space="preserve"> has been </w:t>
      </w:r>
      <w:r w:rsidR="00077E0C" w:rsidRPr="004D3F0E">
        <w:rPr>
          <w:rFonts w:ascii="Ubuntu" w:hAnsi="Ubuntu"/>
        </w:rPr>
        <w:t>established</w:t>
      </w:r>
      <w:r w:rsidR="00E004D6" w:rsidRPr="004D3F0E">
        <w:rPr>
          <w:rFonts w:ascii="Ubuntu" w:hAnsi="Ubuntu"/>
        </w:rPr>
        <w:t xml:space="preserve"> to support the implementation </w:t>
      </w:r>
      <w:r w:rsidR="002E7188" w:rsidRPr="004D3F0E">
        <w:rPr>
          <w:rFonts w:ascii="Ubuntu" w:hAnsi="Ubuntu"/>
        </w:rPr>
        <w:t xml:space="preserve">and oversight </w:t>
      </w:r>
      <w:r w:rsidR="00E004D6" w:rsidRPr="004D3F0E">
        <w:rPr>
          <w:rFonts w:ascii="Ubuntu" w:hAnsi="Ubuntu"/>
        </w:rPr>
        <w:t>of the strategy</w:t>
      </w:r>
      <w:r w:rsidRPr="004D3F0E">
        <w:rPr>
          <w:rFonts w:ascii="Ubuntu" w:hAnsi="Ubuntu"/>
        </w:rPr>
        <w:t>.</w:t>
      </w:r>
      <w:r w:rsidR="00C9467B" w:rsidRPr="004D3F0E">
        <w:rPr>
          <w:rFonts w:ascii="Ubuntu" w:hAnsi="Ubuntu"/>
        </w:rPr>
        <w:t xml:space="preserve"> </w:t>
      </w:r>
      <w:r w:rsidR="000F3868" w:rsidRPr="004D3F0E">
        <w:rPr>
          <w:rFonts w:ascii="Ubuntu" w:hAnsi="Ubuntu"/>
        </w:rPr>
        <w:t>An implementation plan</w:t>
      </w:r>
      <w:r w:rsidR="006C3AE7" w:rsidRPr="004D3F0E">
        <w:rPr>
          <w:rFonts w:ascii="Ubuntu" w:hAnsi="Ubuntu"/>
        </w:rPr>
        <w:t xml:space="preserve"> for the strategy</w:t>
      </w:r>
      <w:r w:rsidR="000F3868" w:rsidRPr="004D3F0E">
        <w:rPr>
          <w:rFonts w:ascii="Ubuntu" w:hAnsi="Ubuntu"/>
        </w:rPr>
        <w:t xml:space="preserve"> </w:t>
      </w:r>
      <w:r w:rsidR="62958168" w:rsidRPr="004D3F0E">
        <w:rPr>
          <w:rFonts w:ascii="Ubuntu" w:hAnsi="Ubuntu"/>
        </w:rPr>
        <w:t xml:space="preserve">is </w:t>
      </w:r>
      <w:r w:rsidR="002F3E04" w:rsidRPr="004D3F0E">
        <w:rPr>
          <w:rFonts w:ascii="Ubuntu" w:hAnsi="Ubuntu"/>
        </w:rPr>
        <w:t xml:space="preserve">currently </w:t>
      </w:r>
      <w:r w:rsidR="62958168" w:rsidRPr="004D3F0E">
        <w:rPr>
          <w:rFonts w:ascii="Ubuntu" w:hAnsi="Ubuntu"/>
        </w:rPr>
        <w:t>in development</w:t>
      </w:r>
      <w:r w:rsidR="00FA30C2" w:rsidRPr="004D3F0E">
        <w:rPr>
          <w:rFonts w:ascii="Ubuntu" w:hAnsi="Ubuntu"/>
        </w:rPr>
        <w:t xml:space="preserve"> with the below </w:t>
      </w:r>
      <w:r w:rsidR="006C3AE7" w:rsidRPr="004D3F0E">
        <w:rPr>
          <w:rFonts w:ascii="Ubuntu" w:hAnsi="Ubuntu"/>
        </w:rPr>
        <w:t>four</w:t>
      </w:r>
      <w:r w:rsidR="00FA30C2" w:rsidRPr="004D3F0E">
        <w:rPr>
          <w:rFonts w:ascii="Ubuntu" w:hAnsi="Ubuntu"/>
        </w:rPr>
        <w:t xml:space="preserve"> areas being progressed</w:t>
      </w:r>
      <w:r w:rsidR="53654F94" w:rsidRPr="004D3F0E">
        <w:rPr>
          <w:rFonts w:ascii="Ubuntu" w:hAnsi="Ubuntu"/>
        </w:rPr>
        <w:t xml:space="preserve"> under each theme</w:t>
      </w:r>
      <w:r w:rsidR="00CD4537" w:rsidRPr="004D3F0E">
        <w:rPr>
          <w:rFonts w:ascii="Ubuntu" w:hAnsi="Ubuntu"/>
        </w:rPr>
        <w:t>:</w:t>
      </w:r>
      <w:r w:rsidR="000F3868" w:rsidRPr="004D3F0E">
        <w:rPr>
          <w:rFonts w:ascii="Ubuntu" w:hAnsi="Ubuntu"/>
        </w:rPr>
        <w:br/>
      </w:r>
    </w:p>
    <w:p w14:paraId="40129F02" w14:textId="77777777" w:rsidR="00CD4537" w:rsidRPr="004D3F0E" w:rsidRDefault="003907E9" w:rsidP="00FC6E48">
      <w:pPr>
        <w:pStyle w:val="ListParagraph"/>
        <w:numPr>
          <w:ilvl w:val="0"/>
          <w:numId w:val="2"/>
        </w:numPr>
        <w:rPr>
          <w:rFonts w:ascii="Ubuntu" w:hAnsi="Ubuntu"/>
        </w:rPr>
      </w:pPr>
      <w:r w:rsidRPr="004D3F0E">
        <w:rPr>
          <w:rFonts w:ascii="Ubuntu" w:hAnsi="Ubuntu"/>
        </w:rPr>
        <w:t xml:space="preserve">Areas of </w:t>
      </w:r>
      <w:r w:rsidR="00CD4537" w:rsidRPr="004D3F0E">
        <w:rPr>
          <w:rFonts w:ascii="Ubuntu" w:hAnsi="Ubuntu"/>
        </w:rPr>
        <w:t>Research and Evaluation Interest</w:t>
      </w:r>
      <w:r w:rsidR="00770FFC" w:rsidRPr="004D3F0E">
        <w:rPr>
          <w:rFonts w:ascii="Ubuntu" w:hAnsi="Ubuntu"/>
        </w:rPr>
        <w:t xml:space="preserve"> for </w:t>
      </w:r>
      <w:r w:rsidR="57120348" w:rsidRPr="004D3F0E">
        <w:rPr>
          <w:rFonts w:ascii="Ubuntu" w:hAnsi="Ubuntu"/>
        </w:rPr>
        <w:t>Public Health Wales</w:t>
      </w:r>
      <w:r w:rsidRPr="004D3F0E">
        <w:rPr>
          <w:rFonts w:ascii="Ubuntu" w:hAnsi="Ubuntu"/>
        </w:rPr>
        <w:t xml:space="preserve"> </w:t>
      </w:r>
      <w:r w:rsidR="0060062D" w:rsidRPr="004D3F0E">
        <w:rPr>
          <w:rFonts w:ascii="Ubuntu" w:hAnsi="Ubuntu"/>
        </w:rPr>
        <w:t>2023</w:t>
      </w:r>
    </w:p>
    <w:p w14:paraId="256ADF74" w14:textId="77777777" w:rsidR="0052409F" w:rsidRPr="004D3F0E" w:rsidRDefault="0052409F" w:rsidP="00FC6E48">
      <w:pPr>
        <w:pStyle w:val="ListParagraph"/>
        <w:numPr>
          <w:ilvl w:val="0"/>
          <w:numId w:val="2"/>
        </w:numPr>
        <w:rPr>
          <w:rFonts w:ascii="Ubuntu" w:hAnsi="Ubuntu"/>
        </w:rPr>
      </w:pPr>
      <w:r w:rsidRPr="004D3F0E">
        <w:rPr>
          <w:rFonts w:ascii="Ubuntu" w:hAnsi="Ubuntu"/>
        </w:rPr>
        <w:t>The Public Health Wales Linked Data Feasibility Hub (PHW-LDFH)</w:t>
      </w:r>
    </w:p>
    <w:p w14:paraId="100B22CF" w14:textId="77777777" w:rsidR="003F41B7" w:rsidRPr="004D3F0E" w:rsidRDefault="003F41B7" w:rsidP="00FC6E48">
      <w:pPr>
        <w:pStyle w:val="ListParagraph"/>
        <w:numPr>
          <w:ilvl w:val="0"/>
          <w:numId w:val="2"/>
        </w:numPr>
        <w:rPr>
          <w:rFonts w:ascii="Ubuntu" w:hAnsi="Ubuntu"/>
        </w:rPr>
      </w:pPr>
      <w:r w:rsidRPr="004D3F0E">
        <w:rPr>
          <w:rFonts w:ascii="Ubuntu" w:hAnsi="Ubuntu"/>
        </w:rPr>
        <w:t xml:space="preserve">A Job Family for </w:t>
      </w:r>
      <w:r w:rsidR="66E70E03" w:rsidRPr="004D3F0E">
        <w:rPr>
          <w:rFonts w:ascii="Ubuntu" w:hAnsi="Ubuntu"/>
        </w:rPr>
        <w:t>Public Health Wales</w:t>
      </w:r>
      <w:r w:rsidRPr="004D3F0E">
        <w:rPr>
          <w:rFonts w:ascii="Ubuntu" w:hAnsi="Ubuntu"/>
        </w:rPr>
        <w:t xml:space="preserve"> Evaluators</w:t>
      </w:r>
    </w:p>
    <w:p w14:paraId="1643257C" w14:textId="77777777" w:rsidR="0052409F" w:rsidRPr="004D3F0E" w:rsidRDefault="0052409F" w:rsidP="00FC6E48">
      <w:pPr>
        <w:pStyle w:val="ListParagraph"/>
        <w:numPr>
          <w:ilvl w:val="0"/>
          <w:numId w:val="2"/>
        </w:numPr>
        <w:rPr>
          <w:rFonts w:ascii="Ubuntu" w:hAnsi="Ubuntu" w:cstheme="minorHAnsi"/>
          <w:szCs w:val="24"/>
        </w:rPr>
      </w:pPr>
      <w:r w:rsidRPr="004D3F0E">
        <w:rPr>
          <w:rFonts w:ascii="Ubuntu" w:hAnsi="Ubuntu"/>
        </w:rPr>
        <w:t xml:space="preserve">Developing a Vision for Academic Public Health Research </w:t>
      </w:r>
    </w:p>
    <w:p w14:paraId="2901C80F" w14:textId="77777777" w:rsidR="0083644C" w:rsidRPr="004D3F0E" w:rsidRDefault="0083644C" w:rsidP="0083644C">
      <w:pPr>
        <w:rPr>
          <w:rFonts w:ascii="Ubuntu" w:hAnsi="Ubuntu"/>
        </w:rPr>
      </w:pPr>
    </w:p>
    <w:p w14:paraId="4464C243" w14:textId="77777777" w:rsidR="7C025F14" w:rsidRPr="004D3F0E" w:rsidRDefault="0E277D1C" w:rsidP="0001256F">
      <w:pPr>
        <w:spacing w:line="259" w:lineRule="auto"/>
        <w:rPr>
          <w:rFonts w:ascii="Ubuntu" w:hAnsi="Ubuntu"/>
        </w:rPr>
      </w:pPr>
      <w:r w:rsidRPr="004D3F0E">
        <w:rPr>
          <w:rFonts w:ascii="Ubuntu" w:hAnsi="Ubuntu"/>
        </w:rPr>
        <w:t xml:space="preserve">Further detail on each is </w:t>
      </w:r>
      <w:r w:rsidR="0083644C" w:rsidRPr="004D3F0E">
        <w:rPr>
          <w:rFonts w:ascii="Ubuntu" w:hAnsi="Ubuntu"/>
        </w:rPr>
        <w:t>provide</w:t>
      </w:r>
      <w:r w:rsidR="051B67FE" w:rsidRPr="004D3F0E">
        <w:rPr>
          <w:rFonts w:ascii="Ubuntu" w:hAnsi="Ubuntu"/>
        </w:rPr>
        <w:t>d below</w:t>
      </w:r>
      <w:r w:rsidR="0FC34D7D" w:rsidRPr="004D3F0E">
        <w:rPr>
          <w:rFonts w:ascii="Ubuntu" w:hAnsi="Ubuntu"/>
        </w:rPr>
        <w:t>.</w:t>
      </w:r>
    </w:p>
    <w:p w14:paraId="687D63DF" w14:textId="77777777" w:rsidR="008A0D2D" w:rsidRPr="004D3F0E" w:rsidRDefault="7C025F14" w:rsidP="7C025F14">
      <w:pPr>
        <w:pStyle w:val="Heading1"/>
        <w:rPr>
          <w:rFonts w:ascii="Ubuntu" w:hAnsi="Ubuntu"/>
        </w:rPr>
      </w:pPr>
      <w:r w:rsidRPr="004D3F0E">
        <w:rPr>
          <w:rFonts w:ascii="Ubuntu" w:hAnsi="Ubuntu"/>
        </w:rPr>
        <w:t xml:space="preserve">2. </w:t>
      </w:r>
      <w:r w:rsidR="008A0D2D" w:rsidRPr="004D3F0E">
        <w:rPr>
          <w:rFonts w:ascii="Ubuntu" w:hAnsi="Ubuntu"/>
        </w:rPr>
        <w:t>Description/Assessment</w:t>
      </w:r>
    </w:p>
    <w:p w14:paraId="2D6D528E" w14:textId="77777777" w:rsidR="008A0D2D" w:rsidRPr="004D3F0E" w:rsidRDefault="008A0D2D" w:rsidP="008A0D2D">
      <w:pPr>
        <w:pStyle w:val="ListParagraph"/>
        <w:rPr>
          <w:rFonts w:ascii="Ubuntu" w:hAnsi="Ubuntu"/>
          <w:szCs w:val="24"/>
        </w:rPr>
      </w:pPr>
    </w:p>
    <w:p w14:paraId="5604E4AE" w14:textId="77777777" w:rsidR="00CA24C0" w:rsidRPr="004D3F0E" w:rsidRDefault="0083644C" w:rsidP="0083644C">
      <w:pPr>
        <w:rPr>
          <w:rFonts w:ascii="Ubuntu" w:hAnsi="Ubuntu"/>
          <w:b/>
        </w:rPr>
      </w:pPr>
      <w:r w:rsidRPr="004D3F0E">
        <w:rPr>
          <w:rFonts w:ascii="Ubuntu" w:hAnsi="Ubuntu"/>
          <w:b/>
        </w:rPr>
        <w:t xml:space="preserve">2.1 </w:t>
      </w:r>
      <w:r w:rsidR="00CA24C0" w:rsidRPr="004D3F0E">
        <w:rPr>
          <w:rFonts w:ascii="Ubuntu" w:hAnsi="Ubuntu"/>
          <w:b/>
          <w:bCs/>
        </w:rPr>
        <w:t>Co-producing research and evaluation and sharing findings with everyone</w:t>
      </w:r>
      <w:r w:rsidR="00CA24C0" w:rsidRPr="004D3F0E">
        <w:rPr>
          <w:rFonts w:ascii="Ubuntu" w:hAnsi="Ubuntu"/>
          <w:b/>
        </w:rPr>
        <w:t xml:space="preserve"> </w:t>
      </w:r>
    </w:p>
    <w:p w14:paraId="14C5D1E9" w14:textId="77777777" w:rsidR="0041106F" w:rsidRPr="004D3F0E" w:rsidRDefault="0041106F" w:rsidP="0083644C">
      <w:pPr>
        <w:rPr>
          <w:rFonts w:ascii="Ubuntu" w:hAnsi="Ubuntu"/>
          <w:b/>
        </w:rPr>
      </w:pPr>
    </w:p>
    <w:p w14:paraId="0412A44D" w14:textId="77777777" w:rsidR="00194DFE" w:rsidRPr="004D3F0E" w:rsidRDefault="001421F5" w:rsidP="0083644C">
      <w:pPr>
        <w:rPr>
          <w:rFonts w:ascii="Ubuntu" w:hAnsi="Ubuntu"/>
        </w:rPr>
      </w:pPr>
      <w:r w:rsidRPr="004D3F0E">
        <w:rPr>
          <w:rFonts w:ascii="Ubuntu" w:hAnsi="Ubuntu"/>
        </w:rPr>
        <w:t xml:space="preserve">A core aim under this </w:t>
      </w:r>
      <w:r w:rsidR="00630365" w:rsidRPr="004D3F0E">
        <w:rPr>
          <w:rFonts w:ascii="Ubuntu" w:hAnsi="Ubuntu"/>
        </w:rPr>
        <w:t>theme</w:t>
      </w:r>
      <w:r w:rsidRPr="004D3F0E">
        <w:rPr>
          <w:rFonts w:ascii="Ubuntu" w:hAnsi="Ubuntu"/>
        </w:rPr>
        <w:t xml:space="preserve"> </w:t>
      </w:r>
      <w:r w:rsidR="00BE1C7F" w:rsidRPr="004D3F0E">
        <w:rPr>
          <w:rFonts w:ascii="Ubuntu" w:hAnsi="Ubuntu"/>
        </w:rPr>
        <w:t xml:space="preserve">in the strategy </w:t>
      </w:r>
      <w:r w:rsidRPr="004D3F0E">
        <w:rPr>
          <w:rFonts w:ascii="Ubuntu" w:hAnsi="Ubuntu"/>
        </w:rPr>
        <w:t>is to develop</w:t>
      </w:r>
      <w:r w:rsidR="00726099" w:rsidRPr="004D3F0E">
        <w:rPr>
          <w:rFonts w:ascii="Ubuntu" w:hAnsi="Ubuntu"/>
        </w:rPr>
        <w:t xml:space="preserve"> and apply</w:t>
      </w:r>
      <w:r w:rsidRPr="004D3F0E">
        <w:rPr>
          <w:rFonts w:ascii="Ubuntu" w:hAnsi="Ubuntu"/>
        </w:rPr>
        <w:t xml:space="preserve"> a systematic approach to identifying key research and evaluation priorities aligned to priorities for population health in Wales, in collaboration with policy makers, the public and interdisciplinary researchers. </w:t>
      </w:r>
    </w:p>
    <w:p w14:paraId="5A35CA7B" w14:textId="77777777" w:rsidR="001421F5" w:rsidRPr="004D3F0E" w:rsidRDefault="001421F5" w:rsidP="0083644C">
      <w:pPr>
        <w:rPr>
          <w:rFonts w:ascii="Ubuntu" w:hAnsi="Ubuntu"/>
        </w:rPr>
      </w:pPr>
    </w:p>
    <w:p w14:paraId="5CA5A67A" w14:textId="77777777" w:rsidR="0083644C" w:rsidRPr="004D3F0E" w:rsidRDefault="00194DFE" w:rsidP="007C4778">
      <w:pPr>
        <w:rPr>
          <w:rFonts w:ascii="Ubuntu" w:hAnsi="Ubuntu"/>
          <w:b/>
        </w:rPr>
      </w:pPr>
      <w:r w:rsidRPr="004D3F0E">
        <w:rPr>
          <w:rFonts w:ascii="Ubuntu" w:hAnsi="Ubuntu"/>
          <w:b/>
        </w:rPr>
        <w:t xml:space="preserve">2.1.1 </w:t>
      </w:r>
      <w:r w:rsidR="00E60E56" w:rsidRPr="004D3F0E">
        <w:rPr>
          <w:rFonts w:ascii="Ubuntu" w:hAnsi="Ubuntu"/>
          <w:b/>
        </w:rPr>
        <w:t>Areas of Research and Evaluation Interest for Public Health Wales</w:t>
      </w:r>
      <w:r w:rsidR="00184DEA" w:rsidRPr="004D3F0E">
        <w:rPr>
          <w:rFonts w:ascii="Ubuntu" w:hAnsi="Ubuntu"/>
          <w:b/>
        </w:rPr>
        <w:t xml:space="preserve"> </w:t>
      </w:r>
    </w:p>
    <w:p w14:paraId="59F06F55" w14:textId="77777777" w:rsidR="008A0D2D" w:rsidRPr="004D3F0E" w:rsidRDefault="008A0D2D" w:rsidP="0083644C">
      <w:pPr>
        <w:rPr>
          <w:rFonts w:ascii="Ubuntu" w:hAnsi="Ubuntu"/>
          <w:color w:val="FF0000"/>
        </w:rPr>
      </w:pPr>
    </w:p>
    <w:p w14:paraId="77EC07FC" w14:textId="77777777" w:rsidR="006E3BF4" w:rsidRPr="004D3F0E" w:rsidRDefault="006E3BF4" w:rsidP="0083644C">
      <w:pPr>
        <w:rPr>
          <w:rFonts w:ascii="Ubuntu" w:hAnsi="Ubuntu"/>
        </w:rPr>
      </w:pPr>
      <w:r w:rsidRPr="004D3F0E">
        <w:rPr>
          <w:rFonts w:ascii="Ubuntu" w:hAnsi="Ubuntu"/>
        </w:rPr>
        <w:t>The</w:t>
      </w:r>
      <w:r w:rsidR="00066544" w:rsidRPr="004D3F0E">
        <w:rPr>
          <w:rFonts w:ascii="Ubuntu" w:hAnsi="Ubuntu"/>
        </w:rPr>
        <w:t xml:space="preserve"> aim of the </w:t>
      </w:r>
      <w:r w:rsidR="00E60E56" w:rsidRPr="004D3F0E">
        <w:rPr>
          <w:rFonts w:ascii="Ubuntu" w:hAnsi="Ubuntu"/>
          <w:b/>
          <w:bCs/>
        </w:rPr>
        <w:t xml:space="preserve">Areas of Research and Evaluation Interest for Public Health Wales </w:t>
      </w:r>
      <w:r w:rsidR="0060062D" w:rsidRPr="004D3F0E">
        <w:rPr>
          <w:rFonts w:ascii="Ubuntu" w:hAnsi="Ubuntu"/>
          <w:b/>
          <w:bCs/>
        </w:rPr>
        <w:t xml:space="preserve">2023 </w:t>
      </w:r>
      <w:r w:rsidR="002400B3" w:rsidRPr="004D3F0E">
        <w:rPr>
          <w:rFonts w:ascii="Ubuntu" w:hAnsi="Ubuntu"/>
        </w:rPr>
        <w:t>document</w:t>
      </w:r>
      <w:r w:rsidR="00770FFC" w:rsidRPr="004D3F0E">
        <w:rPr>
          <w:rFonts w:ascii="Ubuntu" w:hAnsi="Ubuntu"/>
        </w:rPr>
        <w:t xml:space="preserve"> (</w:t>
      </w:r>
      <w:hyperlink w:anchor="_Appendix_1" w:history="1">
        <w:r w:rsidR="00770FFC" w:rsidRPr="004D3F0E">
          <w:rPr>
            <w:rStyle w:val="Hyperlink"/>
            <w:rFonts w:ascii="Ubuntu" w:hAnsi="Ubuntu"/>
            <w:b/>
            <w:bCs/>
          </w:rPr>
          <w:t>Appendix 1</w:t>
        </w:r>
      </w:hyperlink>
      <w:r w:rsidR="00770FFC" w:rsidRPr="004D3F0E">
        <w:rPr>
          <w:rFonts w:ascii="Ubuntu" w:hAnsi="Ubuntu"/>
        </w:rPr>
        <w:t>)</w:t>
      </w:r>
      <w:r w:rsidRPr="004D3F0E">
        <w:rPr>
          <w:rFonts w:ascii="Ubuntu" w:hAnsi="Ubuntu"/>
        </w:rPr>
        <w:t xml:space="preserve"> </w:t>
      </w:r>
      <w:r w:rsidR="00066544" w:rsidRPr="004D3F0E">
        <w:rPr>
          <w:rFonts w:ascii="Ubuntu" w:hAnsi="Ubuntu"/>
        </w:rPr>
        <w:t>is to provide an insight into Public Health Wales’ research and evaluation priorities, enabling the wider research community to engage and target their research to have maximum impact.</w:t>
      </w:r>
      <w:r w:rsidR="00901180" w:rsidRPr="004D3F0E">
        <w:rPr>
          <w:rFonts w:ascii="Ubuntu" w:hAnsi="Ubuntu"/>
        </w:rPr>
        <w:t xml:space="preserve"> As Public Health Wales’ research and evaluation requirements are extensive and will evolve,</w:t>
      </w:r>
      <w:r w:rsidR="00901180" w:rsidRPr="004D3F0E">
        <w:rPr>
          <w:rFonts w:ascii="Ubuntu" w:hAnsi="Ubuntu"/>
          <w:b/>
          <w:bCs/>
        </w:rPr>
        <w:t xml:space="preserve"> this is not an exhaustive list of our needs,</w:t>
      </w:r>
      <w:r w:rsidR="00901180" w:rsidRPr="004D3F0E">
        <w:rPr>
          <w:rFonts w:ascii="Ubuntu" w:hAnsi="Ubuntu"/>
        </w:rPr>
        <w:t xml:space="preserve"> but is intended to open conversations with partners </w:t>
      </w:r>
      <w:r w:rsidR="002400B3" w:rsidRPr="004D3F0E">
        <w:rPr>
          <w:rFonts w:ascii="Ubuntu" w:hAnsi="Ubuntu"/>
        </w:rPr>
        <w:t xml:space="preserve">to </w:t>
      </w:r>
      <w:r w:rsidR="00901180" w:rsidRPr="004D3F0E">
        <w:rPr>
          <w:rFonts w:ascii="Ubuntu" w:hAnsi="Ubuntu"/>
        </w:rPr>
        <w:t xml:space="preserve">facilitate collaboration. We are keen to discuss and engage with stakeholders to draw on strengths and expertise across sectors and organisations to address these </w:t>
      </w:r>
      <w:r w:rsidR="002400B3" w:rsidRPr="004D3F0E">
        <w:rPr>
          <w:rFonts w:ascii="Ubuntu" w:hAnsi="Ubuntu"/>
        </w:rPr>
        <w:t xml:space="preserve">priority </w:t>
      </w:r>
      <w:r w:rsidR="00901180" w:rsidRPr="004D3F0E">
        <w:rPr>
          <w:rFonts w:ascii="Ubuntu" w:hAnsi="Ubuntu"/>
        </w:rPr>
        <w:t xml:space="preserve">questions. </w:t>
      </w:r>
      <w:r w:rsidR="002E58A7" w:rsidRPr="004D3F0E">
        <w:rPr>
          <w:rFonts w:ascii="Ubuntu" w:hAnsi="Ubuntu"/>
        </w:rPr>
        <w:t xml:space="preserve"> </w:t>
      </w:r>
    </w:p>
    <w:p w14:paraId="34FB5545" w14:textId="77777777" w:rsidR="00066544" w:rsidRPr="004D3F0E" w:rsidRDefault="00066544" w:rsidP="0083644C">
      <w:pPr>
        <w:rPr>
          <w:rFonts w:ascii="Ubuntu" w:hAnsi="Ubuntu"/>
        </w:rPr>
      </w:pPr>
    </w:p>
    <w:p w14:paraId="29030252" w14:textId="77777777" w:rsidR="00066544" w:rsidRPr="004D3F0E" w:rsidRDefault="00066544" w:rsidP="0083644C">
      <w:pPr>
        <w:rPr>
          <w:rFonts w:ascii="Ubuntu" w:hAnsi="Ubuntu"/>
        </w:rPr>
      </w:pPr>
      <w:r w:rsidRPr="004D3F0E">
        <w:rPr>
          <w:rFonts w:ascii="Ubuntu" w:hAnsi="Ubuntu"/>
        </w:rPr>
        <w:t>To develop the priorities we have:</w:t>
      </w:r>
    </w:p>
    <w:p w14:paraId="737CDDDA" w14:textId="77777777" w:rsidR="006E3BF4" w:rsidRPr="004D3F0E" w:rsidRDefault="006E3BF4" w:rsidP="0083644C">
      <w:pPr>
        <w:rPr>
          <w:rFonts w:ascii="Ubuntu" w:hAnsi="Ubuntu"/>
        </w:rPr>
      </w:pPr>
    </w:p>
    <w:p w14:paraId="1857DAC6" w14:textId="77777777" w:rsidR="006E3BF4" w:rsidRPr="004D3F0E" w:rsidRDefault="00770FFC" w:rsidP="00FC6E48">
      <w:pPr>
        <w:pStyle w:val="ListParagraph"/>
        <w:numPr>
          <w:ilvl w:val="0"/>
          <w:numId w:val="3"/>
        </w:numPr>
        <w:rPr>
          <w:rFonts w:ascii="Ubuntu" w:hAnsi="Ubuntu"/>
          <w:szCs w:val="24"/>
        </w:rPr>
      </w:pPr>
      <w:r w:rsidRPr="004D3F0E">
        <w:rPr>
          <w:rFonts w:ascii="Ubuntu" w:hAnsi="Ubuntu"/>
        </w:rPr>
        <w:t xml:space="preserve">Engaged the </w:t>
      </w:r>
      <w:r w:rsidR="006E3BF4" w:rsidRPr="004D3F0E">
        <w:rPr>
          <w:rFonts w:ascii="Ubuntu" w:hAnsi="Ubuntu"/>
        </w:rPr>
        <w:t xml:space="preserve">James Lind Alliance </w:t>
      </w:r>
      <w:r w:rsidRPr="004D3F0E">
        <w:rPr>
          <w:rFonts w:ascii="Ubuntu" w:hAnsi="Ubuntu"/>
        </w:rPr>
        <w:t xml:space="preserve">to </w:t>
      </w:r>
      <w:r w:rsidR="00A81C76" w:rsidRPr="004D3F0E">
        <w:rPr>
          <w:rFonts w:ascii="Ubuntu" w:hAnsi="Ubuntu"/>
        </w:rPr>
        <w:t xml:space="preserve">a </w:t>
      </w:r>
      <w:r w:rsidRPr="004D3F0E">
        <w:rPr>
          <w:rFonts w:ascii="Ubuntu" w:hAnsi="Ubuntu"/>
        </w:rPr>
        <w:t xml:space="preserve">undertake </w:t>
      </w:r>
      <w:r w:rsidR="006E3BF4" w:rsidRPr="004D3F0E">
        <w:rPr>
          <w:rFonts w:ascii="Ubuntu" w:hAnsi="Ubuntu"/>
        </w:rPr>
        <w:t>prioritisation exercise with external stakeholde</w:t>
      </w:r>
      <w:r w:rsidRPr="004D3F0E">
        <w:rPr>
          <w:rFonts w:ascii="Ubuntu" w:hAnsi="Ubuntu"/>
        </w:rPr>
        <w:t>r</w:t>
      </w:r>
      <w:r w:rsidR="006E3BF4" w:rsidRPr="004D3F0E">
        <w:rPr>
          <w:rFonts w:ascii="Ubuntu" w:hAnsi="Ubuntu"/>
        </w:rPr>
        <w:t>s</w:t>
      </w:r>
      <w:r w:rsidRPr="004D3F0E">
        <w:rPr>
          <w:rFonts w:ascii="Ubuntu" w:hAnsi="Ubuntu"/>
        </w:rPr>
        <w:t>.</w:t>
      </w:r>
    </w:p>
    <w:p w14:paraId="7D70AB07" w14:textId="77777777" w:rsidR="006E3BF4" w:rsidRPr="004D3F0E" w:rsidRDefault="00770FFC" w:rsidP="00FC6E48">
      <w:pPr>
        <w:pStyle w:val="ListParagraph"/>
        <w:numPr>
          <w:ilvl w:val="0"/>
          <w:numId w:val="3"/>
        </w:numPr>
        <w:rPr>
          <w:rFonts w:ascii="Ubuntu" w:hAnsi="Ubuntu"/>
        </w:rPr>
      </w:pPr>
      <w:r w:rsidRPr="004D3F0E">
        <w:rPr>
          <w:rFonts w:ascii="Ubuntu" w:hAnsi="Ubuntu"/>
        </w:rPr>
        <w:t>Engaged internally</w:t>
      </w:r>
      <w:r w:rsidR="006E3BF4" w:rsidRPr="004D3F0E">
        <w:rPr>
          <w:rFonts w:ascii="Ubuntu" w:hAnsi="Ubuntu"/>
        </w:rPr>
        <w:t xml:space="preserve"> with long-term strategy leads and </w:t>
      </w:r>
      <w:r w:rsidRPr="004D3F0E">
        <w:rPr>
          <w:rFonts w:ascii="Ubuntu" w:hAnsi="Ubuntu"/>
        </w:rPr>
        <w:t xml:space="preserve">held </w:t>
      </w:r>
      <w:r w:rsidR="006E3BF4" w:rsidRPr="004D3F0E">
        <w:rPr>
          <w:rFonts w:ascii="Ubuntu" w:hAnsi="Ubuntu"/>
        </w:rPr>
        <w:t xml:space="preserve">workshops </w:t>
      </w:r>
      <w:r w:rsidRPr="004D3F0E">
        <w:rPr>
          <w:rFonts w:ascii="Ubuntu" w:hAnsi="Ubuntu"/>
        </w:rPr>
        <w:t xml:space="preserve">with Public Health Wales staff and </w:t>
      </w:r>
      <w:r w:rsidR="006E3BF4" w:rsidRPr="004D3F0E">
        <w:rPr>
          <w:rFonts w:ascii="Ubuntu" w:hAnsi="Ubuntu"/>
        </w:rPr>
        <w:t xml:space="preserve">the </w:t>
      </w:r>
      <w:r w:rsidR="26BA5308" w:rsidRPr="004D3F0E">
        <w:rPr>
          <w:rFonts w:ascii="Ubuntu" w:hAnsi="Ubuntu"/>
        </w:rPr>
        <w:t>Public Health Wales</w:t>
      </w:r>
      <w:r w:rsidR="006E3BF4" w:rsidRPr="004D3F0E">
        <w:rPr>
          <w:rFonts w:ascii="Ubuntu" w:hAnsi="Ubuntu"/>
        </w:rPr>
        <w:t xml:space="preserve"> Executive team to identify </w:t>
      </w:r>
      <w:r w:rsidR="00A81C76" w:rsidRPr="004D3F0E">
        <w:rPr>
          <w:rFonts w:ascii="Ubuntu" w:hAnsi="Ubuntu"/>
        </w:rPr>
        <w:t>areas</w:t>
      </w:r>
      <w:r w:rsidR="006E3BF4" w:rsidRPr="004D3F0E">
        <w:rPr>
          <w:rFonts w:ascii="Ubuntu" w:hAnsi="Ubuntu"/>
        </w:rPr>
        <w:t xml:space="preserve"> for evaluation and key research gaps.</w:t>
      </w:r>
    </w:p>
    <w:p w14:paraId="665E2839" w14:textId="77777777" w:rsidR="006E3BF4" w:rsidRPr="004D3F0E" w:rsidRDefault="006E3BF4" w:rsidP="00FC6E48">
      <w:pPr>
        <w:pStyle w:val="ListParagraph"/>
        <w:numPr>
          <w:ilvl w:val="0"/>
          <w:numId w:val="3"/>
        </w:numPr>
        <w:rPr>
          <w:rFonts w:ascii="Ubuntu" w:hAnsi="Ubuntu"/>
        </w:rPr>
      </w:pPr>
      <w:r w:rsidRPr="004D3F0E">
        <w:rPr>
          <w:rFonts w:ascii="Ubuntu" w:hAnsi="Ubuntu"/>
        </w:rPr>
        <w:t>T</w:t>
      </w:r>
      <w:r w:rsidR="00A81C76" w:rsidRPr="004D3F0E">
        <w:rPr>
          <w:rFonts w:ascii="Ubuntu" w:hAnsi="Ubuntu"/>
        </w:rPr>
        <w:t xml:space="preserve">asked each divisional </w:t>
      </w:r>
      <w:r w:rsidR="693A0687" w:rsidRPr="004D3F0E">
        <w:rPr>
          <w:rFonts w:ascii="Ubuntu" w:hAnsi="Ubuntu"/>
        </w:rPr>
        <w:t>Research and Evaluation</w:t>
      </w:r>
      <w:r w:rsidR="00A81C76" w:rsidRPr="004D3F0E">
        <w:rPr>
          <w:rFonts w:ascii="Ubuntu" w:hAnsi="Ubuntu"/>
        </w:rPr>
        <w:t xml:space="preserve"> lead through </w:t>
      </w:r>
      <w:r w:rsidR="00770FFC" w:rsidRPr="004D3F0E">
        <w:rPr>
          <w:rFonts w:ascii="Ubuntu" w:hAnsi="Ubuntu"/>
        </w:rPr>
        <w:t xml:space="preserve">the </w:t>
      </w:r>
      <w:r w:rsidR="3C51B794" w:rsidRPr="004D3F0E">
        <w:rPr>
          <w:rFonts w:ascii="Ubuntu" w:hAnsi="Ubuntu"/>
        </w:rPr>
        <w:t>R</w:t>
      </w:r>
      <w:r w:rsidR="1994E440" w:rsidRPr="004D3F0E">
        <w:rPr>
          <w:rFonts w:ascii="Ubuntu" w:hAnsi="Ubuntu"/>
        </w:rPr>
        <w:t>esearch and Evaluation</w:t>
      </w:r>
      <w:r w:rsidR="00A81C76" w:rsidRPr="004D3F0E">
        <w:rPr>
          <w:rFonts w:ascii="Ubuntu" w:hAnsi="Ubuntu"/>
        </w:rPr>
        <w:t xml:space="preserve"> </w:t>
      </w:r>
      <w:r w:rsidRPr="004D3F0E">
        <w:rPr>
          <w:rFonts w:ascii="Ubuntu" w:hAnsi="Ubuntu"/>
        </w:rPr>
        <w:t xml:space="preserve">Oversight Group to further develop </w:t>
      </w:r>
      <w:r w:rsidR="00770FFC" w:rsidRPr="004D3F0E">
        <w:rPr>
          <w:rFonts w:ascii="Ubuntu" w:hAnsi="Ubuntu"/>
        </w:rPr>
        <w:t xml:space="preserve">the </w:t>
      </w:r>
      <w:r w:rsidR="00A81C76" w:rsidRPr="004D3F0E">
        <w:rPr>
          <w:rFonts w:ascii="Ubuntu" w:hAnsi="Ubuntu"/>
        </w:rPr>
        <w:t>priorities</w:t>
      </w:r>
      <w:r w:rsidR="00770FFC" w:rsidRPr="004D3F0E">
        <w:rPr>
          <w:rFonts w:ascii="Ubuntu" w:hAnsi="Ubuntu"/>
        </w:rPr>
        <w:t xml:space="preserve"> for their area.</w:t>
      </w:r>
    </w:p>
    <w:p w14:paraId="4539F623" w14:textId="77777777" w:rsidR="00901180" w:rsidRPr="004D3F0E" w:rsidRDefault="00901180" w:rsidP="00901180">
      <w:pPr>
        <w:rPr>
          <w:rFonts w:ascii="Ubuntu" w:hAnsi="Ubuntu"/>
        </w:rPr>
      </w:pPr>
    </w:p>
    <w:p w14:paraId="5BA477FA" w14:textId="77777777" w:rsidR="00901180" w:rsidRPr="004D3F0E" w:rsidRDefault="00901180" w:rsidP="00901180">
      <w:pPr>
        <w:rPr>
          <w:rFonts w:ascii="Ubuntu" w:hAnsi="Ubuntu"/>
        </w:rPr>
      </w:pPr>
      <w:r w:rsidRPr="004D3F0E">
        <w:rPr>
          <w:rFonts w:ascii="Ubuntu" w:hAnsi="Ubuntu"/>
        </w:rPr>
        <w:t xml:space="preserve">The </w:t>
      </w:r>
      <w:r w:rsidR="00A0433D" w:rsidRPr="004D3F0E">
        <w:rPr>
          <w:rFonts w:ascii="Ubuntu" w:hAnsi="Ubuntu"/>
        </w:rPr>
        <w:t xml:space="preserve">Areas of </w:t>
      </w:r>
      <w:r w:rsidRPr="004D3F0E">
        <w:rPr>
          <w:rFonts w:ascii="Ubuntu" w:hAnsi="Ubuntu"/>
        </w:rPr>
        <w:t xml:space="preserve">Research and Evaluation Interest will be hosted on the </w:t>
      </w:r>
      <w:r w:rsidR="4F42D408" w:rsidRPr="004D3F0E">
        <w:rPr>
          <w:rFonts w:ascii="Ubuntu" w:hAnsi="Ubuntu"/>
        </w:rPr>
        <w:t>Public Health Wales</w:t>
      </w:r>
      <w:r w:rsidRPr="004D3F0E">
        <w:rPr>
          <w:rFonts w:ascii="Ubuntu" w:hAnsi="Ubuntu"/>
        </w:rPr>
        <w:t xml:space="preserve"> website in HTML and will be updated regularly to ensure emerging research gaps are identified. </w:t>
      </w:r>
      <w:r w:rsidR="00A0433D" w:rsidRPr="004D3F0E">
        <w:rPr>
          <w:rFonts w:ascii="Ubuntu" w:hAnsi="Ubuntu"/>
        </w:rPr>
        <w:t xml:space="preserve"> </w:t>
      </w:r>
    </w:p>
    <w:p w14:paraId="4F9B94CD" w14:textId="77777777" w:rsidR="00770FFC" w:rsidRPr="004D3F0E" w:rsidRDefault="00770FFC" w:rsidP="00770FFC">
      <w:pPr>
        <w:pStyle w:val="ListParagraph"/>
        <w:rPr>
          <w:rFonts w:ascii="Ubuntu" w:hAnsi="Ubuntu"/>
        </w:rPr>
      </w:pPr>
    </w:p>
    <w:p w14:paraId="1EA8544A" w14:textId="77777777" w:rsidR="00F2014A" w:rsidRPr="004D3F0E" w:rsidRDefault="00F2014A" w:rsidP="00F2014A">
      <w:pPr>
        <w:rPr>
          <w:rFonts w:ascii="Ubuntu" w:hAnsi="Ubuntu"/>
          <w:b/>
          <w:bCs/>
        </w:rPr>
      </w:pPr>
      <w:r w:rsidRPr="004D3F0E">
        <w:rPr>
          <w:rFonts w:ascii="Ubuntu" w:hAnsi="Ubuntu"/>
          <w:b/>
        </w:rPr>
        <w:t xml:space="preserve">2.2 </w:t>
      </w:r>
      <w:r w:rsidR="00235734" w:rsidRPr="004D3F0E">
        <w:rPr>
          <w:rFonts w:ascii="Ubuntu" w:hAnsi="Ubuntu"/>
          <w:b/>
          <w:bCs/>
        </w:rPr>
        <w:t>Strengthening the support and management of research and evaluation activities</w:t>
      </w:r>
    </w:p>
    <w:p w14:paraId="3AB6703A" w14:textId="77777777" w:rsidR="009C4776" w:rsidRPr="004D3F0E" w:rsidRDefault="009C4776" w:rsidP="00F2014A">
      <w:pPr>
        <w:rPr>
          <w:rFonts w:ascii="Ubuntu" w:hAnsi="Ubuntu"/>
          <w:b/>
        </w:rPr>
      </w:pPr>
    </w:p>
    <w:p w14:paraId="03FC36A4" w14:textId="77777777" w:rsidR="009C4776" w:rsidRPr="004D3F0E" w:rsidRDefault="00B226DA" w:rsidP="00F2014A">
      <w:pPr>
        <w:rPr>
          <w:rFonts w:ascii="Ubuntu" w:hAnsi="Ubuntu"/>
        </w:rPr>
      </w:pPr>
      <w:r w:rsidRPr="004D3F0E">
        <w:rPr>
          <w:rFonts w:ascii="Ubuntu" w:hAnsi="Ubuntu"/>
        </w:rPr>
        <w:t xml:space="preserve">Building an enabling </w:t>
      </w:r>
      <w:r w:rsidR="00696044" w:rsidRPr="004D3F0E">
        <w:rPr>
          <w:rFonts w:ascii="Ubuntu" w:hAnsi="Ubuntu"/>
        </w:rPr>
        <w:t xml:space="preserve">data </w:t>
      </w:r>
      <w:r w:rsidRPr="004D3F0E">
        <w:rPr>
          <w:rFonts w:ascii="Ubuntu" w:hAnsi="Ubuntu"/>
        </w:rPr>
        <w:t>infrastructure</w:t>
      </w:r>
      <w:r w:rsidR="00E46B36" w:rsidRPr="004D3F0E">
        <w:rPr>
          <w:rFonts w:ascii="Ubuntu" w:hAnsi="Ubuntu"/>
        </w:rPr>
        <w:t xml:space="preserve"> with</w:t>
      </w:r>
      <w:r w:rsidR="00F96384" w:rsidRPr="004D3F0E">
        <w:rPr>
          <w:rFonts w:ascii="Ubuntu" w:hAnsi="Ubuntu"/>
        </w:rPr>
        <w:t xml:space="preserve"> agreements in place </w:t>
      </w:r>
      <w:r w:rsidRPr="004D3F0E">
        <w:rPr>
          <w:rFonts w:ascii="Ubuntu" w:hAnsi="Ubuntu"/>
        </w:rPr>
        <w:t>to support research</w:t>
      </w:r>
      <w:r w:rsidR="00F03ACA" w:rsidRPr="004D3F0E">
        <w:rPr>
          <w:rFonts w:ascii="Ubuntu" w:hAnsi="Ubuntu"/>
        </w:rPr>
        <w:t xml:space="preserve"> and evaluation</w:t>
      </w:r>
      <w:r w:rsidR="00F96384" w:rsidRPr="004D3F0E">
        <w:rPr>
          <w:rFonts w:ascii="Ubuntu" w:hAnsi="Ubuntu"/>
        </w:rPr>
        <w:t xml:space="preserve">, </w:t>
      </w:r>
      <w:r w:rsidRPr="004D3F0E">
        <w:rPr>
          <w:rFonts w:ascii="Ubuntu" w:hAnsi="Ubuntu"/>
        </w:rPr>
        <w:t xml:space="preserve">will drive forwards the implementation of </w:t>
      </w:r>
      <w:r w:rsidR="00C00EE2" w:rsidRPr="004D3F0E">
        <w:rPr>
          <w:rFonts w:ascii="Ubuntu" w:hAnsi="Ubuntu"/>
        </w:rPr>
        <w:t xml:space="preserve">the </w:t>
      </w:r>
      <w:r w:rsidR="3C51B794" w:rsidRPr="004D3F0E">
        <w:rPr>
          <w:rFonts w:ascii="Ubuntu" w:hAnsi="Ubuntu"/>
        </w:rPr>
        <w:t>R</w:t>
      </w:r>
      <w:r w:rsidR="54D573C6" w:rsidRPr="004D3F0E">
        <w:rPr>
          <w:rFonts w:ascii="Ubuntu" w:hAnsi="Ubuntu"/>
        </w:rPr>
        <w:t>esearch and Evaluation</w:t>
      </w:r>
      <w:r w:rsidR="00C00EE2" w:rsidRPr="004D3F0E">
        <w:rPr>
          <w:rFonts w:ascii="Ubuntu" w:hAnsi="Ubuntu"/>
        </w:rPr>
        <w:t xml:space="preserve"> S</w:t>
      </w:r>
      <w:r w:rsidRPr="004D3F0E">
        <w:rPr>
          <w:rFonts w:ascii="Ubuntu" w:hAnsi="Ubuntu"/>
        </w:rPr>
        <w:t>trategy</w:t>
      </w:r>
      <w:r w:rsidR="00DC4A6C" w:rsidRPr="004D3F0E">
        <w:rPr>
          <w:rFonts w:ascii="Ubuntu" w:hAnsi="Ubuntu"/>
        </w:rPr>
        <w:t xml:space="preserve"> within </w:t>
      </w:r>
      <w:r w:rsidR="31AD5CEE" w:rsidRPr="004D3F0E">
        <w:rPr>
          <w:rFonts w:ascii="Ubuntu" w:hAnsi="Ubuntu"/>
        </w:rPr>
        <w:t>Public Health Wales</w:t>
      </w:r>
      <w:r w:rsidRPr="004D3F0E">
        <w:rPr>
          <w:rFonts w:ascii="Ubuntu" w:hAnsi="Ubuntu"/>
        </w:rPr>
        <w:t>.</w:t>
      </w:r>
      <w:r w:rsidR="00D35AD3" w:rsidRPr="004D3F0E">
        <w:rPr>
          <w:rFonts w:ascii="Ubuntu" w:hAnsi="Ubuntu"/>
        </w:rPr>
        <w:t xml:space="preserve"> </w:t>
      </w:r>
    </w:p>
    <w:p w14:paraId="7DC8F5AF" w14:textId="77777777" w:rsidR="00F2014A" w:rsidRPr="004D3F0E" w:rsidRDefault="00F2014A" w:rsidP="00F2014A">
      <w:pPr>
        <w:rPr>
          <w:rFonts w:ascii="Ubuntu" w:hAnsi="Ubuntu"/>
        </w:rPr>
      </w:pPr>
    </w:p>
    <w:p w14:paraId="21863F0D" w14:textId="77777777" w:rsidR="009F1D1C" w:rsidRPr="004D3F0E" w:rsidRDefault="009F1D1C" w:rsidP="009F1D1C">
      <w:pPr>
        <w:rPr>
          <w:rFonts w:ascii="Ubuntu" w:hAnsi="Ubuntu"/>
          <w:b/>
          <w:bCs/>
        </w:rPr>
      </w:pPr>
      <w:r w:rsidRPr="004D3F0E">
        <w:rPr>
          <w:rFonts w:ascii="Ubuntu" w:hAnsi="Ubuntu"/>
          <w:b/>
          <w:lang w:val="en-US"/>
        </w:rPr>
        <w:t xml:space="preserve">2.2.1. </w:t>
      </w:r>
      <w:r w:rsidRPr="004D3F0E">
        <w:rPr>
          <w:rFonts w:ascii="Ubuntu" w:hAnsi="Ubuntu"/>
          <w:b/>
          <w:bCs/>
        </w:rPr>
        <w:t>Public Health Wales Linked Data Feasibility Hub (PHW-LDFH)</w:t>
      </w:r>
    </w:p>
    <w:p w14:paraId="362D8E98" w14:textId="77777777" w:rsidR="000D2F65" w:rsidRPr="004D3F0E" w:rsidRDefault="000D2F65" w:rsidP="009F1D1C">
      <w:pPr>
        <w:rPr>
          <w:rFonts w:ascii="Ubuntu" w:hAnsi="Ubuntu"/>
          <w:b/>
          <w:bCs/>
        </w:rPr>
      </w:pPr>
    </w:p>
    <w:p w14:paraId="0CC431E4" w14:textId="77777777" w:rsidR="009F1D1C" w:rsidRPr="004D3F0E" w:rsidRDefault="545F8825" w:rsidP="009F1D1C">
      <w:pPr>
        <w:rPr>
          <w:rFonts w:ascii="Ubuntu" w:hAnsi="Ubuntu"/>
        </w:rPr>
      </w:pPr>
      <w:r w:rsidRPr="004D3F0E">
        <w:rPr>
          <w:rFonts w:ascii="Ubuntu" w:hAnsi="Ubuntu"/>
          <w:lang w:val="en-US"/>
        </w:rPr>
        <w:t>Public Health Wales</w:t>
      </w:r>
      <w:r w:rsidR="009F1D1C" w:rsidRPr="004D3F0E">
        <w:rPr>
          <w:rFonts w:ascii="Ubuntu" w:hAnsi="Ubuntu"/>
          <w:lang w:val="en-US"/>
        </w:rPr>
        <w:t xml:space="preserve"> is working with the SAIL databank at Swansea University to develop an operating model (</w:t>
      </w:r>
      <w:r w:rsidR="009F1D1C" w:rsidRPr="004D3F0E">
        <w:rPr>
          <w:rFonts w:ascii="Ubuntu" w:hAnsi="Ubuntu"/>
          <w:bCs/>
        </w:rPr>
        <w:t>PHW-LDFH</w:t>
      </w:r>
      <w:r w:rsidR="009F1D1C" w:rsidRPr="004D3F0E">
        <w:rPr>
          <w:rFonts w:ascii="Ubuntu" w:hAnsi="Ubuntu"/>
          <w:lang w:val="en-US"/>
        </w:rPr>
        <w:t xml:space="preserve">) to </w:t>
      </w:r>
      <w:r w:rsidR="009F1D1C" w:rsidRPr="004D3F0E">
        <w:rPr>
          <w:rFonts w:ascii="Ubuntu" w:hAnsi="Ubuntu"/>
        </w:rPr>
        <w:t xml:space="preserve">maximise the value of population-scale data sources for Wales. This approach will strengthen capacity and capability in working with population-scale linked data in </w:t>
      </w:r>
      <w:r w:rsidR="75E5FC1B" w:rsidRPr="004D3F0E">
        <w:rPr>
          <w:rFonts w:ascii="Ubuntu" w:hAnsi="Ubuntu"/>
        </w:rPr>
        <w:t>Public Health Wales</w:t>
      </w:r>
      <w:r w:rsidR="009F1D1C" w:rsidRPr="004D3F0E">
        <w:rPr>
          <w:rFonts w:ascii="Ubuntu" w:hAnsi="Ubuntu"/>
        </w:rPr>
        <w:t xml:space="preserve"> and our ability to rapidly examine the feasibility of specific research, evaluation or service level questions to inform public and population health action. This will help</w:t>
      </w:r>
      <w:r w:rsidR="277B1A62" w:rsidRPr="004D3F0E">
        <w:rPr>
          <w:rFonts w:ascii="Ubuntu" w:hAnsi="Ubuntu"/>
        </w:rPr>
        <w:t xml:space="preserve"> </w:t>
      </w:r>
      <w:r w:rsidR="5BB20332" w:rsidRPr="004D3F0E">
        <w:rPr>
          <w:rFonts w:ascii="Ubuntu" w:hAnsi="Ubuntu"/>
        </w:rPr>
        <w:t>to</w:t>
      </w:r>
      <w:r w:rsidR="009F1D1C" w:rsidRPr="004D3F0E">
        <w:rPr>
          <w:rFonts w:ascii="Ubuntu" w:hAnsi="Ubuntu"/>
        </w:rPr>
        <w:t xml:space="preserve"> support a data-driven strategy in policy and practice in Wales, generating impactful evidence directed to addressing key priorities for health in Wales.</w:t>
      </w:r>
    </w:p>
    <w:p w14:paraId="5DBAB50B" w14:textId="77777777" w:rsidR="009F1D1C" w:rsidRPr="004D3F0E" w:rsidRDefault="009F1D1C" w:rsidP="009F1D1C">
      <w:pPr>
        <w:rPr>
          <w:rFonts w:ascii="Ubuntu" w:hAnsi="Ubuntu"/>
        </w:rPr>
      </w:pPr>
    </w:p>
    <w:p w14:paraId="5EC05032" w14:textId="77777777" w:rsidR="009F1D1C" w:rsidRPr="004D3F0E" w:rsidRDefault="009F1D1C" w:rsidP="009F1D1C">
      <w:pPr>
        <w:rPr>
          <w:rFonts w:ascii="Ubuntu" w:hAnsi="Ubuntu"/>
        </w:rPr>
      </w:pPr>
      <w:r w:rsidRPr="004D3F0E">
        <w:rPr>
          <w:rFonts w:ascii="Ubuntu" w:hAnsi="Ubuntu"/>
        </w:rPr>
        <w:t>The Hub will operate with dedicated specialist users (</w:t>
      </w:r>
      <w:r w:rsidR="059F9A20" w:rsidRPr="004D3F0E">
        <w:rPr>
          <w:rFonts w:ascii="Ubuntu" w:hAnsi="Ubuntu"/>
        </w:rPr>
        <w:t xml:space="preserve">up to ten individuals </w:t>
      </w:r>
      <w:r w:rsidRPr="004D3F0E">
        <w:rPr>
          <w:rFonts w:ascii="Ubuntu" w:hAnsi="Ubuntu"/>
        </w:rPr>
        <w:t xml:space="preserve">who are or will be proficient with using SAIL and have suitable roles in </w:t>
      </w:r>
      <w:r w:rsidR="4DB244F3" w:rsidRPr="004D3F0E">
        <w:rPr>
          <w:rFonts w:ascii="Ubuntu" w:hAnsi="Ubuntu"/>
        </w:rPr>
        <w:t>Public Health Wales</w:t>
      </w:r>
      <w:r w:rsidRPr="004D3F0E">
        <w:rPr>
          <w:rFonts w:ascii="Ubuntu" w:hAnsi="Ubuntu"/>
        </w:rPr>
        <w:t xml:space="preserve">, such as analytical / research / evaluator team members). These nominated users will be identified within different quantitative teams across </w:t>
      </w:r>
      <w:r w:rsidR="27DEEBB9" w:rsidRPr="004D3F0E">
        <w:rPr>
          <w:rFonts w:ascii="Ubuntu" w:hAnsi="Ubuntu"/>
        </w:rPr>
        <w:t>Public Health Wales</w:t>
      </w:r>
      <w:r w:rsidR="277B1A62" w:rsidRPr="004D3F0E">
        <w:rPr>
          <w:rFonts w:ascii="Ubuntu" w:hAnsi="Ubuntu"/>
        </w:rPr>
        <w:t>.</w:t>
      </w:r>
      <w:r w:rsidRPr="004D3F0E">
        <w:rPr>
          <w:rFonts w:ascii="Ubuntu" w:hAnsi="Ubuntu"/>
        </w:rPr>
        <w:t xml:space="preserve"> The Hub members will remain embedded within the respective teams but will operate as a cross organisational virtual LDFH hosted under the </w:t>
      </w:r>
      <w:r w:rsidR="1E9AA62F" w:rsidRPr="004D3F0E">
        <w:rPr>
          <w:rFonts w:ascii="Ubuntu" w:hAnsi="Ubuntu"/>
        </w:rPr>
        <w:t>Research and Evaluation</w:t>
      </w:r>
      <w:r w:rsidR="277B1A62" w:rsidRPr="004D3F0E">
        <w:rPr>
          <w:rFonts w:ascii="Ubuntu" w:hAnsi="Ubuntu"/>
        </w:rPr>
        <w:t xml:space="preserve"> Division.</w:t>
      </w:r>
    </w:p>
    <w:p w14:paraId="12D168E8" w14:textId="77777777" w:rsidR="009F1D1C" w:rsidRPr="004D3F0E" w:rsidRDefault="009F1D1C" w:rsidP="009F1D1C">
      <w:pPr>
        <w:rPr>
          <w:rFonts w:ascii="Ubuntu" w:hAnsi="Ubuntu"/>
        </w:rPr>
      </w:pPr>
    </w:p>
    <w:p w14:paraId="06B23E7D" w14:textId="77777777" w:rsidR="009F1D1C" w:rsidRPr="004D3F0E" w:rsidRDefault="009F1D1C" w:rsidP="009F1D1C">
      <w:pPr>
        <w:rPr>
          <w:rFonts w:ascii="Ubuntu" w:hAnsi="Ubuntu"/>
        </w:rPr>
      </w:pPr>
      <w:r w:rsidRPr="004D3F0E">
        <w:rPr>
          <w:rFonts w:ascii="Ubuntu" w:hAnsi="Ubuntu"/>
        </w:rPr>
        <w:t xml:space="preserve">The establishment of </w:t>
      </w:r>
      <w:r w:rsidR="005B1476" w:rsidRPr="004D3F0E">
        <w:rPr>
          <w:rFonts w:ascii="Ubuntu" w:hAnsi="Ubuntu"/>
        </w:rPr>
        <w:t xml:space="preserve">the </w:t>
      </w:r>
      <w:r w:rsidRPr="004D3F0E">
        <w:rPr>
          <w:rFonts w:ascii="Ubuntu" w:hAnsi="Ubuntu"/>
        </w:rPr>
        <w:t>Hub will provide a dedicated, sustainable and agile resource to:</w:t>
      </w:r>
    </w:p>
    <w:p w14:paraId="7F13E958" w14:textId="77777777" w:rsidR="009F1D1C" w:rsidRPr="004D3F0E" w:rsidRDefault="009F1D1C" w:rsidP="009F1D1C">
      <w:pPr>
        <w:rPr>
          <w:rFonts w:ascii="Ubuntu" w:hAnsi="Ubuntu"/>
        </w:rPr>
      </w:pPr>
    </w:p>
    <w:p w14:paraId="39EBCE0E" w14:textId="77777777" w:rsidR="009F1D1C" w:rsidRPr="004D3F0E" w:rsidRDefault="009F1D1C" w:rsidP="00FC6E48">
      <w:pPr>
        <w:numPr>
          <w:ilvl w:val="0"/>
          <w:numId w:val="5"/>
        </w:numPr>
        <w:rPr>
          <w:rFonts w:ascii="Ubuntu" w:hAnsi="Ubuntu"/>
        </w:rPr>
      </w:pPr>
      <w:r w:rsidRPr="004D3F0E">
        <w:rPr>
          <w:rFonts w:ascii="Ubuntu" w:hAnsi="Ubuntu"/>
        </w:rPr>
        <w:t xml:space="preserve">Build specialist SAIL capacity and capability in </w:t>
      </w:r>
      <w:r w:rsidR="06DEC83C" w:rsidRPr="004D3F0E">
        <w:rPr>
          <w:rFonts w:ascii="Ubuntu" w:hAnsi="Ubuntu"/>
        </w:rPr>
        <w:t>Public Health Wales</w:t>
      </w:r>
      <w:r w:rsidRPr="004D3F0E">
        <w:rPr>
          <w:rFonts w:ascii="Ubuntu" w:hAnsi="Ubuntu"/>
        </w:rPr>
        <w:t>.</w:t>
      </w:r>
    </w:p>
    <w:p w14:paraId="264CB6F2" w14:textId="77777777" w:rsidR="009F1D1C" w:rsidRPr="004D3F0E" w:rsidRDefault="009F1D1C" w:rsidP="00FC6E48">
      <w:pPr>
        <w:numPr>
          <w:ilvl w:val="0"/>
          <w:numId w:val="5"/>
        </w:numPr>
        <w:rPr>
          <w:rFonts w:ascii="Ubuntu" w:hAnsi="Ubuntu"/>
        </w:rPr>
      </w:pPr>
      <w:r w:rsidRPr="004D3F0E">
        <w:rPr>
          <w:rFonts w:ascii="Ubuntu" w:hAnsi="Ubuntu"/>
        </w:rPr>
        <w:t xml:space="preserve">Provide a sustainable, strategically aligned resource </w:t>
      </w:r>
      <w:r w:rsidR="0090168D" w:rsidRPr="004D3F0E">
        <w:rPr>
          <w:rFonts w:ascii="Ubuntu" w:hAnsi="Ubuntu"/>
        </w:rPr>
        <w:t>within Public</w:t>
      </w:r>
      <w:r w:rsidR="0BDD87E6" w:rsidRPr="004D3F0E">
        <w:rPr>
          <w:rFonts w:ascii="Ubuntu" w:hAnsi="Ubuntu"/>
        </w:rPr>
        <w:t xml:space="preserve"> Health Wales</w:t>
      </w:r>
      <w:r w:rsidRPr="004D3F0E">
        <w:rPr>
          <w:rFonts w:ascii="Ubuntu" w:hAnsi="Ubuntu"/>
        </w:rPr>
        <w:t xml:space="preserve"> which can operate in an agile and responsive way to utilise SAIL.</w:t>
      </w:r>
    </w:p>
    <w:p w14:paraId="68131CCE" w14:textId="77777777" w:rsidR="009F1D1C" w:rsidRPr="004D3F0E" w:rsidRDefault="009F1D1C" w:rsidP="00FC6E48">
      <w:pPr>
        <w:numPr>
          <w:ilvl w:val="0"/>
          <w:numId w:val="5"/>
        </w:numPr>
        <w:rPr>
          <w:rFonts w:ascii="Ubuntu" w:hAnsi="Ubuntu"/>
        </w:rPr>
      </w:pPr>
      <w:r w:rsidRPr="004D3F0E">
        <w:rPr>
          <w:rFonts w:ascii="Ubuntu" w:hAnsi="Ubuntu"/>
        </w:rPr>
        <w:t xml:space="preserve">Focus on additionality and reduce the risk of duplication of effort or resources. </w:t>
      </w:r>
    </w:p>
    <w:p w14:paraId="40450232" w14:textId="77777777" w:rsidR="009F1D1C" w:rsidRPr="004D3F0E" w:rsidRDefault="009F1D1C" w:rsidP="00FC6E48">
      <w:pPr>
        <w:numPr>
          <w:ilvl w:val="0"/>
          <w:numId w:val="5"/>
        </w:numPr>
        <w:rPr>
          <w:rFonts w:ascii="Ubuntu" w:hAnsi="Ubuntu"/>
        </w:rPr>
      </w:pPr>
      <w:r w:rsidRPr="004D3F0E">
        <w:rPr>
          <w:rFonts w:ascii="Ubuntu" w:hAnsi="Ubuntu"/>
        </w:rPr>
        <w:t xml:space="preserve">Enable further opportunities for collaborative working and shared learning between SAIL and Swansea University with </w:t>
      </w:r>
      <w:r w:rsidR="7A9058B8" w:rsidRPr="004D3F0E">
        <w:rPr>
          <w:rFonts w:ascii="Ubuntu" w:hAnsi="Ubuntu"/>
        </w:rPr>
        <w:t>Public Health Wales</w:t>
      </w:r>
      <w:r w:rsidRPr="004D3F0E">
        <w:rPr>
          <w:rFonts w:ascii="Ubuntu" w:hAnsi="Ubuntu"/>
        </w:rPr>
        <w:t>.</w:t>
      </w:r>
    </w:p>
    <w:p w14:paraId="32721F91" w14:textId="77777777" w:rsidR="009F1D1C" w:rsidRPr="004D3F0E" w:rsidRDefault="009F1D1C" w:rsidP="00FC6E48">
      <w:pPr>
        <w:numPr>
          <w:ilvl w:val="0"/>
          <w:numId w:val="5"/>
        </w:numPr>
        <w:rPr>
          <w:rFonts w:ascii="Ubuntu" w:hAnsi="Ubuntu"/>
        </w:rPr>
      </w:pPr>
      <w:r w:rsidRPr="004D3F0E">
        <w:rPr>
          <w:rFonts w:ascii="Ubuntu" w:hAnsi="Ubuntu"/>
        </w:rPr>
        <w:t xml:space="preserve">Knowledge and skills transfer and career development for NHS and academic staff. </w:t>
      </w:r>
    </w:p>
    <w:p w14:paraId="5F31CAA0" w14:textId="77777777" w:rsidR="009F1D1C" w:rsidRPr="004D3F0E" w:rsidRDefault="009F1D1C" w:rsidP="00FC6E48">
      <w:pPr>
        <w:numPr>
          <w:ilvl w:val="0"/>
          <w:numId w:val="5"/>
        </w:numPr>
        <w:rPr>
          <w:rFonts w:ascii="Ubuntu" w:hAnsi="Ubuntu"/>
          <w:b/>
          <w:bCs/>
        </w:rPr>
      </w:pPr>
      <w:r w:rsidRPr="004D3F0E">
        <w:rPr>
          <w:rFonts w:ascii="Ubuntu" w:hAnsi="Ubuntu"/>
        </w:rPr>
        <w:t>Greater potential to develop research and applications for further fundi</w:t>
      </w:r>
      <w:r w:rsidR="0090168D" w:rsidRPr="004D3F0E">
        <w:rPr>
          <w:rFonts w:ascii="Ubuntu" w:hAnsi="Ubuntu"/>
        </w:rPr>
        <w:t>ng across areas of linked data and</w:t>
      </w:r>
      <w:r w:rsidRPr="004D3F0E">
        <w:rPr>
          <w:rFonts w:ascii="Ubuntu" w:hAnsi="Ubuntu"/>
        </w:rPr>
        <w:t xml:space="preserve"> public health across the collaboration.</w:t>
      </w:r>
    </w:p>
    <w:p w14:paraId="14374ADF" w14:textId="77777777" w:rsidR="009F1D1C" w:rsidRPr="004D3F0E" w:rsidRDefault="009F1D1C" w:rsidP="009F1D1C">
      <w:pPr>
        <w:rPr>
          <w:rFonts w:ascii="Ubuntu" w:hAnsi="Ubuntu"/>
        </w:rPr>
      </w:pPr>
    </w:p>
    <w:p w14:paraId="28401252" w14:textId="77777777" w:rsidR="009F1D1C" w:rsidRPr="004D3F0E" w:rsidRDefault="009F1D1C" w:rsidP="009F1D1C">
      <w:pPr>
        <w:rPr>
          <w:rFonts w:ascii="Ubuntu" w:hAnsi="Ubuntu"/>
          <w:lang w:val="en-US"/>
        </w:rPr>
      </w:pPr>
      <w:r w:rsidRPr="004D3F0E">
        <w:rPr>
          <w:rFonts w:ascii="Ubuntu" w:hAnsi="Ubuntu"/>
          <w:lang w:val="en-US"/>
        </w:rPr>
        <w:t xml:space="preserve">Alongside the operating model, a Memorandum of Understanding is being </w:t>
      </w:r>
      <w:r w:rsidR="277B1A62" w:rsidRPr="004D3F0E">
        <w:rPr>
          <w:rFonts w:ascii="Ubuntu" w:hAnsi="Ubuntu"/>
          <w:lang w:val="en-US"/>
        </w:rPr>
        <w:t>develop</w:t>
      </w:r>
      <w:r w:rsidR="264D11EF" w:rsidRPr="004D3F0E">
        <w:rPr>
          <w:rFonts w:ascii="Ubuntu" w:hAnsi="Ubuntu"/>
          <w:lang w:val="en-US"/>
        </w:rPr>
        <w:t>ed</w:t>
      </w:r>
      <w:r w:rsidRPr="004D3F0E">
        <w:rPr>
          <w:rFonts w:ascii="Ubuntu" w:hAnsi="Ubuntu"/>
          <w:lang w:val="en-US"/>
        </w:rPr>
        <w:t xml:space="preserve"> with an initial term of 3 years.</w:t>
      </w:r>
    </w:p>
    <w:p w14:paraId="3D0BAE4E" w14:textId="77777777" w:rsidR="009F1D1C" w:rsidRPr="004D3F0E" w:rsidRDefault="009F1D1C" w:rsidP="009F1D1C">
      <w:pPr>
        <w:rPr>
          <w:rFonts w:ascii="Ubuntu" w:hAnsi="Ubuntu"/>
          <w:b/>
        </w:rPr>
      </w:pPr>
    </w:p>
    <w:p w14:paraId="042AAA00" w14:textId="77777777" w:rsidR="0001256F" w:rsidRPr="004D3F0E" w:rsidRDefault="0001256F" w:rsidP="7C025F14">
      <w:pPr>
        <w:rPr>
          <w:rFonts w:ascii="Ubuntu" w:hAnsi="Ubuntu"/>
          <w:b/>
          <w:bCs/>
        </w:rPr>
      </w:pPr>
    </w:p>
    <w:p w14:paraId="73C8764C" w14:textId="77777777" w:rsidR="0001256F" w:rsidRPr="004D3F0E" w:rsidRDefault="0001256F" w:rsidP="7C025F14">
      <w:pPr>
        <w:rPr>
          <w:rFonts w:ascii="Ubuntu" w:hAnsi="Ubuntu"/>
          <w:b/>
          <w:bCs/>
        </w:rPr>
      </w:pPr>
    </w:p>
    <w:p w14:paraId="6C6F3991" w14:textId="77777777" w:rsidR="5CCA05AA" w:rsidRPr="004D3F0E" w:rsidRDefault="5CCA05AA" w:rsidP="7C025F14">
      <w:pPr>
        <w:rPr>
          <w:rFonts w:ascii="Ubuntu" w:hAnsi="Ubuntu"/>
          <w:b/>
          <w:bCs/>
        </w:rPr>
      </w:pPr>
      <w:r w:rsidRPr="004D3F0E">
        <w:rPr>
          <w:rFonts w:ascii="Ubuntu" w:hAnsi="Ubuntu"/>
          <w:b/>
          <w:bCs/>
        </w:rPr>
        <w:t>2.3</w:t>
      </w:r>
      <w:r w:rsidR="7C695BA7" w:rsidRPr="004D3F0E">
        <w:rPr>
          <w:rFonts w:ascii="Ubuntu" w:hAnsi="Ubuntu"/>
          <w:b/>
          <w:bCs/>
        </w:rPr>
        <w:t xml:space="preserve"> </w:t>
      </w:r>
      <w:r w:rsidR="2957F485" w:rsidRPr="004D3F0E">
        <w:rPr>
          <w:rFonts w:ascii="Ubuntu" w:hAnsi="Ubuntu"/>
          <w:b/>
          <w:bCs/>
        </w:rPr>
        <w:t xml:space="preserve">Building a Research and Evaluation Culture within </w:t>
      </w:r>
      <w:r w:rsidR="5559A5E8" w:rsidRPr="004D3F0E">
        <w:rPr>
          <w:rFonts w:ascii="Ubuntu" w:hAnsi="Ubuntu"/>
          <w:b/>
          <w:bCs/>
        </w:rPr>
        <w:t>Public Health Wales</w:t>
      </w:r>
    </w:p>
    <w:p w14:paraId="0200688A" w14:textId="77777777" w:rsidR="00E15E16" w:rsidRPr="004D3F0E" w:rsidRDefault="00E15E16" w:rsidP="00F2014A">
      <w:pPr>
        <w:rPr>
          <w:rFonts w:ascii="Ubuntu" w:hAnsi="Ubuntu"/>
          <w:b/>
        </w:rPr>
      </w:pPr>
    </w:p>
    <w:p w14:paraId="64B72928" w14:textId="77777777" w:rsidR="00523D65" w:rsidRPr="004D3F0E" w:rsidRDefault="007F2FBC" w:rsidP="00F2014A">
      <w:pPr>
        <w:rPr>
          <w:rFonts w:ascii="Ubuntu" w:hAnsi="Ubuntu"/>
        </w:rPr>
      </w:pPr>
      <w:r w:rsidRPr="004D3F0E">
        <w:rPr>
          <w:rFonts w:ascii="Ubuntu" w:hAnsi="Ubuntu"/>
        </w:rPr>
        <w:t xml:space="preserve">A key </w:t>
      </w:r>
      <w:r w:rsidR="001A0828" w:rsidRPr="004D3F0E">
        <w:rPr>
          <w:rFonts w:ascii="Ubuntu" w:hAnsi="Ubuntu"/>
        </w:rPr>
        <w:t>tenet</w:t>
      </w:r>
      <w:r w:rsidRPr="004D3F0E">
        <w:rPr>
          <w:rFonts w:ascii="Ubuntu" w:hAnsi="Ubuntu"/>
        </w:rPr>
        <w:t xml:space="preserve"> </w:t>
      </w:r>
      <w:r w:rsidR="001A0828" w:rsidRPr="004D3F0E">
        <w:rPr>
          <w:rFonts w:ascii="Ubuntu" w:hAnsi="Ubuntu"/>
        </w:rPr>
        <w:t>of the</w:t>
      </w:r>
      <w:r w:rsidR="005C43A8" w:rsidRPr="004D3F0E">
        <w:rPr>
          <w:rFonts w:ascii="Ubuntu" w:hAnsi="Ubuntu"/>
        </w:rPr>
        <w:t xml:space="preserve"> </w:t>
      </w:r>
      <w:r w:rsidR="3C51B794" w:rsidRPr="004D3F0E">
        <w:rPr>
          <w:rFonts w:ascii="Ubuntu" w:hAnsi="Ubuntu"/>
        </w:rPr>
        <w:t>R</w:t>
      </w:r>
      <w:r w:rsidR="320F7F30" w:rsidRPr="004D3F0E">
        <w:rPr>
          <w:rFonts w:ascii="Ubuntu" w:hAnsi="Ubuntu"/>
        </w:rPr>
        <w:t>esearch and Evaluation S</w:t>
      </w:r>
      <w:r w:rsidR="53D31C0C" w:rsidRPr="004D3F0E">
        <w:rPr>
          <w:rFonts w:ascii="Ubuntu" w:hAnsi="Ubuntu"/>
        </w:rPr>
        <w:t>trategy</w:t>
      </w:r>
      <w:r w:rsidR="001A0828" w:rsidRPr="004D3F0E">
        <w:rPr>
          <w:rFonts w:ascii="Ubuntu" w:hAnsi="Ubuntu"/>
        </w:rPr>
        <w:t xml:space="preserve"> is to b</w:t>
      </w:r>
      <w:r w:rsidR="00523D65" w:rsidRPr="004D3F0E">
        <w:rPr>
          <w:rFonts w:ascii="Ubuntu" w:hAnsi="Ubuntu"/>
        </w:rPr>
        <w:t>uild</w:t>
      </w:r>
      <w:r w:rsidR="004635B9" w:rsidRPr="004D3F0E">
        <w:rPr>
          <w:rFonts w:ascii="Ubuntu" w:hAnsi="Ubuntu"/>
        </w:rPr>
        <w:t xml:space="preserve"> an </w:t>
      </w:r>
      <w:r w:rsidR="00523D65" w:rsidRPr="004D3F0E">
        <w:rPr>
          <w:rFonts w:ascii="Ubuntu" w:hAnsi="Ubuntu"/>
        </w:rPr>
        <w:t>organisational culture which supports staff to develop and apply research and evaluation skills to increase workforce capacity and capability, strengthen evidence-based practice and contribute towards creating a learning organisation.</w:t>
      </w:r>
      <w:r w:rsidR="00BE26DC" w:rsidRPr="004D3F0E">
        <w:rPr>
          <w:rFonts w:ascii="Ubuntu" w:hAnsi="Ubuntu"/>
        </w:rPr>
        <w:t xml:space="preserve">  </w:t>
      </w:r>
    </w:p>
    <w:p w14:paraId="61B2D81F" w14:textId="77777777" w:rsidR="00E15E16" w:rsidRPr="004D3F0E" w:rsidRDefault="00E15E16" w:rsidP="00F2014A">
      <w:pPr>
        <w:rPr>
          <w:rFonts w:ascii="Ubuntu" w:hAnsi="Ubuntu"/>
          <w:b/>
        </w:rPr>
      </w:pPr>
    </w:p>
    <w:p w14:paraId="251A0005" w14:textId="77777777" w:rsidR="00F2014A" w:rsidRPr="004D3F0E" w:rsidRDefault="007C4778" w:rsidP="007C4778">
      <w:pPr>
        <w:rPr>
          <w:rFonts w:ascii="Ubuntu" w:hAnsi="Ubuntu"/>
          <w:b/>
        </w:rPr>
      </w:pPr>
      <w:r w:rsidRPr="004D3F0E">
        <w:rPr>
          <w:rFonts w:ascii="Ubuntu" w:hAnsi="Ubuntu"/>
          <w:b/>
        </w:rPr>
        <w:t xml:space="preserve">2.3.1 </w:t>
      </w:r>
      <w:r w:rsidR="00F2014A" w:rsidRPr="004D3F0E">
        <w:rPr>
          <w:rFonts w:ascii="Ubuntu" w:hAnsi="Ubuntu"/>
          <w:b/>
        </w:rPr>
        <w:t xml:space="preserve">A Job Family for </w:t>
      </w:r>
      <w:r w:rsidR="78699FEE" w:rsidRPr="004D3F0E">
        <w:rPr>
          <w:rFonts w:ascii="Ubuntu" w:hAnsi="Ubuntu"/>
          <w:b/>
          <w:bCs/>
        </w:rPr>
        <w:t>Public Health Wales</w:t>
      </w:r>
      <w:r w:rsidR="00F2014A" w:rsidRPr="004D3F0E">
        <w:rPr>
          <w:rFonts w:ascii="Ubuntu" w:hAnsi="Ubuntu"/>
          <w:b/>
        </w:rPr>
        <w:t xml:space="preserve"> Evaluators</w:t>
      </w:r>
    </w:p>
    <w:p w14:paraId="717F82BA" w14:textId="77777777" w:rsidR="00F2014A" w:rsidRPr="004D3F0E" w:rsidRDefault="00F2014A" w:rsidP="00F2014A">
      <w:pPr>
        <w:rPr>
          <w:rFonts w:ascii="Ubuntu" w:hAnsi="Ubuntu"/>
          <w:b/>
        </w:rPr>
      </w:pPr>
    </w:p>
    <w:p w14:paraId="43C6FB47" w14:textId="77777777" w:rsidR="00F2014A" w:rsidRPr="004D3F0E" w:rsidRDefault="00F2014A" w:rsidP="00F2014A">
      <w:pPr>
        <w:rPr>
          <w:rFonts w:ascii="Ubuntu" w:hAnsi="Ubuntu"/>
          <w:lang w:val="en-US"/>
        </w:rPr>
      </w:pPr>
      <w:r w:rsidRPr="004D3F0E">
        <w:rPr>
          <w:rFonts w:ascii="Ubuntu" w:hAnsi="Ubuntu"/>
          <w:lang w:val="en-US"/>
        </w:rPr>
        <w:t xml:space="preserve">The </w:t>
      </w:r>
      <w:r w:rsidR="3C51B794" w:rsidRPr="004D3F0E">
        <w:rPr>
          <w:rFonts w:ascii="Ubuntu" w:hAnsi="Ubuntu"/>
          <w:lang w:val="en-US"/>
        </w:rPr>
        <w:t>R</w:t>
      </w:r>
      <w:r w:rsidR="34AC1881" w:rsidRPr="004D3F0E">
        <w:rPr>
          <w:rFonts w:ascii="Ubuntu" w:hAnsi="Ubuntu"/>
          <w:lang w:val="en-US"/>
        </w:rPr>
        <w:t>esearch and Evaluation</w:t>
      </w:r>
      <w:r w:rsidRPr="004D3F0E">
        <w:rPr>
          <w:rFonts w:ascii="Ubuntu" w:hAnsi="Ubuntu"/>
          <w:lang w:val="en-US"/>
        </w:rPr>
        <w:t xml:space="preserve"> Division are working with People and Organisation</w:t>
      </w:r>
      <w:r w:rsidR="00276729" w:rsidRPr="004D3F0E">
        <w:rPr>
          <w:rFonts w:ascii="Ubuntu" w:hAnsi="Ubuntu"/>
          <w:lang w:val="en-US"/>
        </w:rPr>
        <w:t>al</w:t>
      </w:r>
      <w:r w:rsidRPr="004D3F0E">
        <w:rPr>
          <w:rFonts w:ascii="Ubuntu" w:hAnsi="Ubuntu"/>
          <w:lang w:val="en-US"/>
        </w:rPr>
        <w:t xml:space="preserve"> Development to develop a Job Family for Public Health Wales Evaluators. The Job Families approach is articulated within the </w:t>
      </w:r>
      <w:r w:rsidR="09913EC3" w:rsidRPr="004D3F0E">
        <w:rPr>
          <w:rFonts w:ascii="Ubuntu" w:hAnsi="Ubuntu"/>
          <w:lang w:val="en-US"/>
        </w:rPr>
        <w:t>Public Health Wales</w:t>
      </w:r>
      <w:r w:rsidRPr="004D3F0E">
        <w:rPr>
          <w:rFonts w:ascii="Ubuntu" w:hAnsi="Ubuntu"/>
          <w:lang w:val="en-US"/>
        </w:rPr>
        <w:t xml:space="preserve"> People Strategy 2020-2030. </w:t>
      </w:r>
    </w:p>
    <w:p w14:paraId="43A2A73D" w14:textId="77777777" w:rsidR="00F2014A" w:rsidRPr="004D3F0E" w:rsidRDefault="00F2014A" w:rsidP="00F2014A">
      <w:pPr>
        <w:rPr>
          <w:rFonts w:ascii="Ubuntu" w:hAnsi="Ubuntu"/>
          <w:lang w:val="en-US"/>
        </w:rPr>
      </w:pPr>
    </w:p>
    <w:p w14:paraId="51F69DD6" w14:textId="77777777" w:rsidR="00F2014A" w:rsidRPr="004D3F0E" w:rsidRDefault="00F2014A" w:rsidP="00F2014A">
      <w:pPr>
        <w:rPr>
          <w:rFonts w:ascii="Ubuntu" w:hAnsi="Ubuntu"/>
          <w:lang w:val="en-US"/>
        </w:rPr>
      </w:pPr>
      <w:r w:rsidRPr="004D3F0E">
        <w:rPr>
          <w:rFonts w:ascii="Ubuntu" w:hAnsi="Ubuntu"/>
          <w:lang w:val="en-US"/>
        </w:rPr>
        <w:t xml:space="preserve">The aim of the </w:t>
      </w:r>
      <w:r w:rsidR="74926027" w:rsidRPr="004D3F0E">
        <w:rPr>
          <w:rFonts w:ascii="Ubuntu" w:hAnsi="Ubuntu"/>
          <w:lang w:val="en-US"/>
        </w:rPr>
        <w:t>Public Health Wales</w:t>
      </w:r>
      <w:r w:rsidRPr="004D3F0E">
        <w:rPr>
          <w:rFonts w:ascii="Ubuntu" w:hAnsi="Ubuntu"/>
          <w:lang w:val="en-US"/>
        </w:rPr>
        <w:t xml:space="preserve"> Evaluator job family is to develop a framework for roles with specialist evaluator skills responsible for supporting and leading the development and delivery of evaluation activities across </w:t>
      </w:r>
      <w:r w:rsidR="54379A08" w:rsidRPr="004D3F0E">
        <w:rPr>
          <w:rFonts w:ascii="Ubuntu" w:hAnsi="Ubuntu"/>
          <w:lang w:val="en-US"/>
        </w:rPr>
        <w:t>Public Health Wales</w:t>
      </w:r>
      <w:r w:rsidR="7C695BA7" w:rsidRPr="004D3F0E">
        <w:rPr>
          <w:rFonts w:ascii="Ubuntu" w:hAnsi="Ubuntu"/>
          <w:lang w:val="en-US"/>
        </w:rPr>
        <w:t>.</w:t>
      </w:r>
      <w:r w:rsidRPr="004D3F0E">
        <w:rPr>
          <w:rFonts w:ascii="Ubuntu" w:hAnsi="Ubuntu"/>
          <w:lang w:val="en-US"/>
        </w:rPr>
        <w:t xml:space="preserve"> Through a job family approach</w:t>
      </w:r>
      <w:r w:rsidR="005B1476" w:rsidRPr="004D3F0E">
        <w:rPr>
          <w:rFonts w:ascii="Ubuntu" w:hAnsi="Ubuntu"/>
          <w:lang w:val="en-US"/>
        </w:rPr>
        <w:t>,</w:t>
      </w:r>
      <w:r w:rsidRPr="004D3F0E">
        <w:rPr>
          <w:rFonts w:ascii="Ubuntu" w:hAnsi="Ubuntu"/>
          <w:lang w:val="en-US"/>
        </w:rPr>
        <w:t xml:space="preserve"> we will support career development, training and consistency/standards of practices, innovation and develop a professional peer support network. This will help </w:t>
      </w:r>
      <w:r w:rsidR="45D64383" w:rsidRPr="004D3F0E">
        <w:rPr>
          <w:rFonts w:ascii="Ubuntu" w:hAnsi="Ubuntu"/>
          <w:lang w:val="en-US"/>
        </w:rPr>
        <w:t xml:space="preserve">to </w:t>
      </w:r>
      <w:r w:rsidRPr="004D3F0E">
        <w:rPr>
          <w:rFonts w:ascii="Ubuntu" w:hAnsi="Ubuntu"/>
          <w:lang w:val="en-US"/>
        </w:rPr>
        <w:t xml:space="preserve">develop </w:t>
      </w:r>
      <w:r w:rsidR="408E120E" w:rsidRPr="004D3F0E">
        <w:rPr>
          <w:rFonts w:ascii="Ubuntu" w:hAnsi="Ubuntu"/>
          <w:lang w:val="en-US"/>
        </w:rPr>
        <w:t>Public Health Wales</w:t>
      </w:r>
      <w:r w:rsidRPr="004D3F0E">
        <w:rPr>
          <w:rFonts w:ascii="Ubuntu" w:hAnsi="Ubuntu"/>
          <w:lang w:val="en-US"/>
        </w:rPr>
        <w:t xml:space="preserve"> Evaluators across the organisation to deliver trusted, reliable and robust evaluation. </w:t>
      </w:r>
    </w:p>
    <w:p w14:paraId="7D11E9F0" w14:textId="77777777" w:rsidR="00F2014A" w:rsidRPr="004D3F0E" w:rsidRDefault="00F2014A" w:rsidP="00F2014A">
      <w:pPr>
        <w:rPr>
          <w:rFonts w:ascii="Ubuntu" w:hAnsi="Ubuntu"/>
          <w:lang w:val="en-US"/>
        </w:rPr>
      </w:pPr>
    </w:p>
    <w:p w14:paraId="33489C2B" w14:textId="77777777" w:rsidR="00F2014A" w:rsidRPr="004D3F0E" w:rsidRDefault="00F2014A" w:rsidP="00F2014A">
      <w:pPr>
        <w:rPr>
          <w:rFonts w:ascii="Ubuntu" w:hAnsi="Ubuntu"/>
          <w:lang w:val="en-US"/>
        </w:rPr>
      </w:pPr>
      <w:r w:rsidRPr="004D3F0E">
        <w:rPr>
          <w:rFonts w:ascii="Ubuntu" w:hAnsi="Ubuntu"/>
          <w:lang w:val="en-US"/>
        </w:rPr>
        <w:t xml:space="preserve">The outcome will be a network of </w:t>
      </w:r>
      <w:r w:rsidR="66234915" w:rsidRPr="004D3F0E">
        <w:rPr>
          <w:rFonts w:ascii="Ubuntu" w:hAnsi="Ubuntu"/>
          <w:lang w:val="en-US"/>
        </w:rPr>
        <w:t>Public Health Wales</w:t>
      </w:r>
      <w:r w:rsidRPr="004D3F0E">
        <w:rPr>
          <w:rFonts w:ascii="Ubuntu" w:hAnsi="Ubuntu"/>
          <w:lang w:val="en-US"/>
        </w:rPr>
        <w:t xml:space="preserve"> Evaluators across the organisation who are delivering trusted, reliable and robust evaluation to the same standards; and an </w:t>
      </w:r>
      <w:r w:rsidR="73216EE5" w:rsidRPr="004D3F0E">
        <w:rPr>
          <w:rFonts w:ascii="Ubuntu" w:hAnsi="Ubuntu"/>
          <w:lang w:val="en-US"/>
        </w:rPr>
        <w:t>organisation</w:t>
      </w:r>
      <w:r w:rsidRPr="004D3F0E">
        <w:rPr>
          <w:rFonts w:ascii="Ubuntu" w:hAnsi="Ubuntu"/>
          <w:lang w:val="en-US"/>
        </w:rPr>
        <w:t>-wide network for career progression in these types of roles (supporting recruitment and retention).</w:t>
      </w:r>
    </w:p>
    <w:p w14:paraId="039BDA64" w14:textId="77777777" w:rsidR="00F2014A" w:rsidRPr="004D3F0E" w:rsidRDefault="00F2014A" w:rsidP="00F2014A">
      <w:pPr>
        <w:rPr>
          <w:rFonts w:ascii="Ubuntu" w:hAnsi="Ubuntu"/>
          <w:lang w:val="en-US"/>
        </w:rPr>
      </w:pPr>
    </w:p>
    <w:p w14:paraId="0D15EDB9" w14:textId="77777777" w:rsidR="00F2014A" w:rsidRPr="004D3F0E" w:rsidRDefault="00F2014A" w:rsidP="00F2014A">
      <w:pPr>
        <w:rPr>
          <w:rFonts w:ascii="Ubuntu" w:hAnsi="Ubuntu"/>
          <w:lang w:val="en-US"/>
        </w:rPr>
      </w:pPr>
      <w:r w:rsidRPr="004D3F0E">
        <w:rPr>
          <w:rFonts w:ascii="Ubuntu" w:hAnsi="Ubuntu"/>
          <w:lang w:val="en-US"/>
        </w:rPr>
        <w:t>A series of workshops are being held in August and September to support and develop these across the organisation.</w:t>
      </w:r>
    </w:p>
    <w:p w14:paraId="1D4D78F3" w14:textId="77777777" w:rsidR="000D7034" w:rsidRPr="004D3F0E" w:rsidRDefault="000D7034" w:rsidP="007A4C1F">
      <w:pPr>
        <w:rPr>
          <w:rFonts w:ascii="Ubuntu" w:hAnsi="Ubuntu"/>
          <w:b/>
          <w:lang w:val="en-US"/>
        </w:rPr>
      </w:pPr>
    </w:p>
    <w:p w14:paraId="4025B23B" w14:textId="77777777" w:rsidR="007E5723" w:rsidRPr="004D3F0E" w:rsidRDefault="007C4778" w:rsidP="006E3BF4">
      <w:pPr>
        <w:rPr>
          <w:rFonts w:ascii="Ubuntu" w:hAnsi="Ubuntu"/>
          <w:b/>
          <w:bCs/>
        </w:rPr>
      </w:pPr>
      <w:r w:rsidRPr="004D3F0E">
        <w:rPr>
          <w:rFonts w:ascii="Ubuntu" w:hAnsi="Ubuntu"/>
          <w:b/>
        </w:rPr>
        <w:t xml:space="preserve">2.4 </w:t>
      </w:r>
      <w:r w:rsidR="009903E4" w:rsidRPr="004D3F0E">
        <w:rPr>
          <w:rFonts w:ascii="Ubuntu" w:hAnsi="Ubuntu"/>
          <w:b/>
          <w:bCs/>
        </w:rPr>
        <w:t>Working jointly and collaboratively together</w:t>
      </w:r>
    </w:p>
    <w:p w14:paraId="013364DE" w14:textId="77777777" w:rsidR="007C4778" w:rsidRPr="004D3F0E" w:rsidRDefault="007C4778" w:rsidP="006E3BF4">
      <w:pPr>
        <w:rPr>
          <w:rFonts w:ascii="Ubuntu" w:hAnsi="Ubuntu"/>
          <w:b/>
          <w:bCs/>
        </w:rPr>
      </w:pPr>
    </w:p>
    <w:p w14:paraId="2BB14D8D" w14:textId="77777777" w:rsidR="00EF74B2" w:rsidRPr="004D3F0E" w:rsidRDefault="00EF74B2" w:rsidP="006E3BF4">
      <w:pPr>
        <w:rPr>
          <w:rFonts w:ascii="Ubuntu" w:hAnsi="Ubuntu"/>
          <w:bCs/>
        </w:rPr>
      </w:pPr>
      <w:r w:rsidRPr="004D3F0E">
        <w:rPr>
          <w:rFonts w:ascii="Ubuntu" w:hAnsi="Ubuntu"/>
          <w:bCs/>
        </w:rPr>
        <w:t>As Public Health Wales is part of a wider research and evaluation ecosystem, it is vital that we work with a wide range of partners and funders to</w:t>
      </w:r>
      <w:r w:rsidR="00FA26B5" w:rsidRPr="004D3F0E">
        <w:rPr>
          <w:rFonts w:ascii="Ubuntu" w:hAnsi="Ubuntu"/>
          <w:bCs/>
        </w:rPr>
        <w:t xml:space="preserve"> influence, support and strengthen the population health agenda for people in Wales.  </w:t>
      </w:r>
    </w:p>
    <w:p w14:paraId="4BF8D6D7" w14:textId="77777777" w:rsidR="007C4778" w:rsidRPr="004D3F0E" w:rsidRDefault="007C4778" w:rsidP="006E3BF4">
      <w:pPr>
        <w:rPr>
          <w:rFonts w:ascii="Ubuntu" w:hAnsi="Ubuntu"/>
          <w:b/>
          <w:bCs/>
        </w:rPr>
      </w:pPr>
    </w:p>
    <w:p w14:paraId="2456D96D" w14:textId="77777777" w:rsidR="007C4778" w:rsidRPr="004D3F0E" w:rsidRDefault="007C4778" w:rsidP="006E3BF4">
      <w:pPr>
        <w:rPr>
          <w:rFonts w:ascii="Ubuntu" w:hAnsi="Ubuntu"/>
          <w:b/>
        </w:rPr>
      </w:pPr>
      <w:r w:rsidRPr="004D3F0E">
        <w:rPr>
          <w:rFonts w:ascii="Ubuntu" w:hAnsi="Ubuntu"/>
          <w:b/>
        </w:rPr>
        <w:t>2.4.1 Developing a Vision for Academic Public Health Research</w:t>
      </w:r>
    </w:p>
    <w:p w14:paraId="32DFE831" w14:textId="77777777" w:rsidR="008A0D2D" w:rsidRPr="004D3F0E" w:rsidRDefault="008A0D2D" w:rsidP="00406FF6">
      <w:pPr>
        <w:jc w:val="both"/>
        <w:rPr>
          <w:rFonts w:ascii="Ubuntu" w:hAnsi="Ubuntu"/>
          <w:color w:val="FF0000"/>
        </w:rPr>
      </w:pPr>
    </w:p>
    <w:p w14:paraId="52DB5F1D" w14:textId="77777777" w:rsidR="00406FF6" w:rsidRPr="004D3F0E" w:rsidRDefault="00BE5B39" w:rsidP="00406FF6">
      <w:pPr>
        <w:jc w:val="both"/>
        <w:rPr>
          <w:rFonts w:ascii="Ubuntu" w:hAnsi="Ubuntu"/>
        </w:rPr>
      </w:pPr>
      <w:r w:rsidRPr="004D3F0E">
        <w:rPr>
          <w:rFonts w:ascii="Ubuntu" w:hAnsi="Ubuntu"/>
        </w:rPr>
        <w:t>As described in the ‘</w:t>
      </w:r>
      <w:r w:rsidRPr="004D3F0E">
        <w:rPr>
          <w:rFonts w:ascii="Ubuntu" w:hAnsi="Ubuntu"/>
          <w:i/>
        </w:rPr>
        <w:t>Developing a Vision for Academic Public Health Research</w:t>
      </w:r>
      <w:r w:rsidRPr="004D3F0E">
        <w:rPr>
          <w:rFonts w:ascii="Ubuntu" w:hAnsi="Ubuntu"/>
        </w:rPr>
        <w:t>’ paper for KRIC</w:t>
      </w:r>
      <w:r w:rsidR="009846EB" w:rsidRPr="004D3F0E">
        <w:rPr>
          <w:rFonts w:ascii="Ubuntu" w:hAnsi="Ubuntu"/>
        </w:rPr>
        <w:t>,</w:t>
      </w:r>
      <w:r w:rsidRPr="004D3F0E">
        <w:rPr>
          <w:rFonts w:ascii="Ubuntu" w:hAnsi="Ubuntu"/>
        </w:rPr>
        <w:t xml:space="preserve"> </w:t>
      </w:r>
      <w:r w:rsidR="1A48B689" w:rsidRPr="004D3F0E">
        <w:rPr>
          <w:rFonts w:ascii="Ubuntu" w:hAnsi="Ubuntu"/>
          <w:lang w:val="en-US"/>
        </w:rPr>
        <w:t>Public Health Wales</w:t>
      </w:r>
      <w:r w:rsidR="009846EB" w:rsidRPr="004D3F0E">
        <w:rPr>
          <w:rFonts w:ascii="Ubuntu" w:hAnsi="Ubuntu"/>
        </w:rPr>
        <w:t xml:space="preserve"> </w:t>
      </w:r>
      <w:r w:rsidR="005B1476" w:rsidRPr="004D3F0E">
        <w:rPr>
          <w:rFonts w:ascii="Ubuntu" w:hAnsi="Ubuntu"/>
        </w:rPr>
        <w:t xml:space="preserve">is </w:t>
      </w:r>
      <w:r w:rsidR="009846EB" w:rsidRPr="004D3F0E">
        <w:rPr>
          <w:rFonts w:ascii="Ubuntu" w:hAnsi="Ubuntu"/>
        </w:rPr>
        <w:t>developing a c</w:t>
      </w:r>
      <w:r w:rsidR="00406FF6" w:rsidRPr="004D3F0E">
        <w:rPr>
          <w:rFonts w:ascii="Ubuntu" w:hAnsi="Ubuntu"/>
        </w:rPr>
        <w:t xml:space="preserve">o-produced future vision for academic public health research in Wales </w:t>
      </w:r>
      <w:r w:rsidR="00BE622A" w:rsidRPr="004D3F0E">
        <w:rPr>
          <w:rFonts w:ascii="Ubuntu" w:hAnsi="Ubuntu"/>
        </w:rPr>
        <w:t xml:space="preserve">alongside partners in the </w:t>
      </w:r>
      <w:r w:rsidR="00406FF6" w:rsidRPr="004D3F0E">
        <w:rPr>
          <w:rFonts w:ascii="Ubuntu" w:hAnsi="Ubuntu"/>
        </w:rPr>
        <w:t>research community</w:t>
      </w:r>
      <w:r w:rsidR="00BE622A" w:rsidRPr="004D3F0E">
        <w:rPr>
          <w:rFonts w:ascii="Ubuntu" w:hAnsi="Ubuntu"/>
        </w:rPr>
        <w:t xml:space="preserve">. This will help </w:t>
      </w:r>
      <w:r w:rsidR="30D401C8" w:rsidRPr="004D3F0E">
        <w:rPr>
          <w:rFonts w:ascii="Ubuntu" w:hAnsi="Ubuntu"/>
          <w:lang w:val="en-US"/>
        </w:rPr>
        <w:t>Public Health Wales</w:t>
      </w:r>
      <w:r w:rsidR="00406FF6" w:rsidRPr="004D3F0E">
        <w:rPr>
          <w:rFonts w:ascii="Ubuntu" w:hAnsi="Ubuntu"/>
        </w:rPr>
        <w:t xml:space="preserve"> to respond to health needs facing our population, with high-quality, high-impact research which shapes public health policy and practice. </w:t>
      </w:r>
      <w:r w:rsidR="00406FF6" w:rsidRPr="004D3F0E">
        <w:rPr>
          <w:rFonts w:ascii="Arial" w:hAnsi="Arial" w:cs="Arial"/>
        </w:rPr>
        <w:t>​</w:t>
      </w:r>
    </w:p>
    <w:p w14:paraId="44DCC808" w14:textId="77777777" w:rsidR="00406FF6" w:rsidRPr="004D3F0E" w:rsidRDefault="00406FF6" w:rsidP="00406FF6">
      <w:pPr>
        <w:jc w:val="both"/>
        <w:rPr>
          <w:rFonts w:ascii="Ubuntu" w:hAnsi="Ubuntu"/>
          <w:color w:val="FF0000"/>
        </w:rPr>
      </w:pPr>
    </w:p>
    <w:p w14:paraId="64F2B558" w14:textId="77777777" w:rsidR="0001256F" w:rsidRPr="004D3F0E" w:rsidRDefault="0001256F" w:rsidP="00406FF6">
      <w:pPr>
        <w:jc w:val="both"/>
        <w:rPr>
          <w:rFonts w:ascii="Ubuntu" w:hAnsi="Ubuntu"/>
          <w:color w:val="FF0000"/>
        </w:rPr>
      </w:pPr>
    </w:p>
    <w:p w14:paraId="4E23D406" w14:textId="77777777" w:rsidR="0001256F" w:rsidRPr="004D3F0E" w:rsidRDefault="0001256F" w:rsidP="00406FF6">
      <w:pPr>
        <w:jc w:val="both"/>
        <w:rPr>
          <w:rFonts w:ascii="Ubuntu" w:hAnsi="Ubuntu"/>
          <w:color w:val="FF0000"/>
        </w:rPr>
      </w:pPr>
    </w:p>
    <w:p w14:paraId="4F89C8F7" w14:textId="77777777" w:rsidR="0001256F" w:rsidRPr="004D3F0E" w:rsidRDefault="0001256F" w:rsidP="00406FF6">
      <w:pPr>
        <w:jc w:val="both"/>
        <w:rPr>
          <w:rFonts w:ascii="Ubuntu" w:hAnsi="Ubuntu"/>
          <w:color w:val="FF0000"/>
        </w:rPr>
      </w:pPr>
    </w:p>
    <w:p w14:paraId="73EF7CF3" w14:textId="77777777" w:rsidR="0001256F" w:rsidRPr="004D3F0E" w:rsidRDefault="0001256F" w:rsidP="00406FF6">
      <w:pPr>
        <w:jc w:val="both"/>
        <w:rPr>
          <w:rFonts w:ascii="Ubuntu" w:hAnsi="Ubuntu"/>
          <w:color w:val="FF0000"/>
        </w:rPr>
      </w:pPr>
    </w:p>
    <w:p w14:paraId="45997295" w14:textId="77777777" w:rsidR="0001256F" w:rsidRPr="004D3F0E" w:rsidRDefault="0001256F" w:rsidP="00406FF6">
      <w:pPr>
        <w:jc w:val="both"/>
        <w:rPr>
          <w:rFonts w:ascii="Ubuntu" w:hAnsi="Ubuntu"/>
          <w:color w:val="FF0000"/>
        </w:rPr>
      </w:pPr>
    </w:p>
    <w:p w14:paraId="2ACDA528" w14:textId="77777777" w:rsidR="008A0D2D" w:rsidRPr="004D3F0E" w:rsidRDefault="007910A3" w:rsidP="007910A3">
      <w:pPr>
        <w:pStyle w:val="Heading2"/>
        <w:rPr>
          <w:rFonts w:ascii="Ubuntu" w:hAnsi="Ubuntu"/>
          <w:szCs w:val="24"/>
        </w:rPr>
      </w:pPr>
      <w:r w:rsidRPr="004D3F0E">
        <w:rPr>
          <w:rFonts w:ascii="Ubuntu" w:hAnsi="Ubuntu"/>
          <w:szCs w:val="24"/>
        </w:rPr>
        <w:t xml:space="preserve">3. </w:t>
      </w:r>
      <w:r w:rsidR="008A0D2D" w:rsidRPr="004D3F0E">
        <w:rPr>
          <w:rFonts w:ascii="Ubuntu" w:hAnsi="Ubuntu"/>
          <w:szCs w:val="24"/>
        </w:rPr>
        <w:t>Well-being of Future Generations (Wales) Act 2015</w:t>
      </w:r>
    </w:p>
    <w:p w14:paraId="2E45C001" w14:textId="77777777" w:rsidR="000F3868" w:rsidRPr="004D3F0E" w:rsidRDefault="000F3868" w:rsidP="000F3868">
      <w:pPr>
        <w:rPr>
          <w:rFonts w:ascii="Ubuntu" w:hAnsi="Ubuntu"/>
        </w:rPr>
      </w:pPr>
    </w:p>
    <w:p w14:paraId="44E3C359" w14:textId="77777777" w:rsidR="000F3868" w:rsidRPr="004D3F0E" w:rsidRDefault="000F3868" w:rsidP="000F3868">
      <w:pPr>
        <w:spacing w:line="276" w:lineRule="auto"/>
        <w:rPr>
          <w:rFonts w:ascii="Ubuntu" w:hAnsi="Ubuntu" w:cs="Arial"/>
        </w:rPr>
      </w:pPr>
      <w:r w:rsidRPr="004D3F0E">
        <w:rPr>
          <w:rFonts w:ascii="Ubuntu" w:hAnsi="Ubuntu" w:cs="Arial"/>
        </w:rPr>
        <w:t>Through the development of the strategy, we are striving to meet the approaches in the Act throughout the process. </w:t>
      </w:r>
    </w:p>
    <w:p w14:paraId="70CA1721" w14:textId="77777777" w:rsidR="000F3868" w:rsidRPr="004D3F0E" w:rsidRDefault="000F3868" w:rsidP="000F3868">
      <w:pPr>
        <w:spacing w:line="276" w:lineRule="auto"/>
        <w:rPr>
          <w:rFonts w:ascii="Ubuntu" w:hAnsi="Ubuntu" w:cs="Arial"/>
        </w:rPr>
      </w:pPr>
      <w:r w:rsidRPr="004D3F0E">
        <w:rPr>
          <w:rFonts w:ascii="Ubuntu" w:hAnsi="Ubuntu" w:cs="Arial"/>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57"/>
        <w:gridCol w:w="5669"/>
      </w:tblGrid>
      <w:tr w:rsidR="000F3868" w:rsidRPr="004D3F0E" w14:paraId="0BC0791D" w14:textId="77777777" w:rsidTr="005B5A00">
        <w:trPr>
          <w:trHeight w:val="300"/>
        </w:trPr>
        <w:tc>
          <w:tcPr>
            <w:tcW w:w="3360" w:type="dxa"/>
            <w:tcBorders>
              <w:top w:val="nil"/>
              <w:left w:val="nil"/>
              <w:bottom w:val="nil"/>
              <w:right w:val="nil"/>
            </w:tcBorders>
            <w:shd w:val="clear" w:color="auto" w:fill="auto"/>
            <w:hideMark/>
          </w:tcPr>
          <w:p w14:paraId="13E6391D" w14:textId="77777777" w:rsidR="000F3868" w:rsidRPr="004D3F0E" w:rsidRDefault="000F3868" w:rsidP="005B5A00">
            <w:pPr>
              <w:spacing w:line="276" w:lineRule="auto"/>
              <w:rPr>
                <w:rFonts w:ascii="Ubuntu" w:hAnsi="Ubuntu" w:cs="Arial"/>
              </w:rPr>
            </w:pPr>
            <w:r w:rsidRPr="004D3F0E">
              <w:rPr>
                <w:rFonts w:ascii="Ubuntu" w:hAnsi="Ubuntu" w:cs="Arial"/>
                <w:noProof/>
                <w:lang w:eastAsia="en-GB"/>
              </w:rPr>
              <w:drawing>
                <wp:inline distT="0" distB="0" distL="0" distR="0" wp14:anchorId="7C30C86E" wp14:editId="76860E35">
                  <wp:extent cx="2003425" cy="866775"/>
                  <wp:effectExtent l="0" t="0" r="0" b="9525"/>
                  <wp:docPr id="7" name="Picture 7" descr="C:\Users\El168522\AppData\Local\Microsoft\Windows\INetCache\Content.MSO\E68E9AF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168522\AppData\Local\Microsoft\Windows\INetCache\Content.MSO\E68E9AFC.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03425" cy="866775"/>
                          </a:xfrm>
                          <a:prstGeom prst="rect">
                            <a:avLst/>
                          </a:prstGeom>
                          <a:noFill/>
                          <a:ln>
                            <a:noFill/>
                          </a:ln>
                        </pic:spPr>
                      </pic:pic>
                    </a:graphicData>
                  </a:graphic>
                </wp:inline>
              </w:drawing>
            </w:r>
            <w:r w:rsidRPr="004D3F0E">
              <w:rPr>
                <w:rFonts w:ascii="Ubuntu" w:hAnsi="Ubuntu" w:cs="Arial"/>
              </w:rPr>
              <w:t> </w:t>
            </w:r>
          </w:p>
        </w:tc>
        <w:tc>
          <w:tcPr>
            <w:tcW w:w="5865" w:type="dxa"/>
            <w:tcBorders>
              <w:top w:val="nil"/>
              <w:left w:val="nil"/>
              <w:bottom w:val="nil"/>
              <w:right w:val="nil"/>
            </w:tcBorders>
            <w:shd w:val="clear" w:color="auto" w:fill="auto"/>
            <w:hideMark/>
          </w:tcPr>
          <w:p w14:paraId="0229C536" w14:textId="77777777" w:rsidR="000F3868" w:rsidRPr="004D3F0E" w:rsidRDefault="000F3868" w:rsidP="005B5A00">
            <w:pPr>
              <w:spacing w:line="276" w:lineRule="auto"/>
              <w:rPr>
                <w:rFonts w:ascii="Ubuntu" w:hAnsi="Ubuntu" w:cs="Arial"/>
              </w:rPr>
            </w:pPr>
            <w:r w:rsidRPr="004D3F0E">
              <w:rPr>
                <w:rFonts w:ascii="Ubuntu" w:hAnsi="Ubuntu" w:cs="Arial"/>
                <w:i/>
                <w:iCs/>
              </w:rPr>
              <w:t>The strategy considers the needs of a generation. We are ensuring research and evaluation priorities and ways of working are transparent, so that future changes and unknown technology developments can be taken in our stride. The research and evaluation outputs we design need to find a balance between immediacy and completeness, offering a pragmatic mix of the two.</w:t>
            </w:r>
            <w:r w:rsidRPr="004D3F0E">
              <w:rPr>
                <w:rFonts w:ascii="Ubuntu" w:hAnsi="Ubuntu" w:cs="Arial"/>
              </w:rPr>
              <w:t> </w:t>
            </w:r>
          </w:p>
          <w:p w14:paraId="177F5A86" w14:textId="77777777" w:rsidR="00A81C76" w:rsidRPr="004D3F0E" w:rsidRDefault="00A81C76" w:rsidP="005B5A00">
            <w:pPr>
              <w:spacing w:line="276" w:lineRule="auto"/>
              <w:rPr>
                <w:rFonts w:ascii="Ubuntu" w:hAnsi="Ubuntu" w:cs="Arial"/>
              </w:rPr>
            </w:pPr>
          </w:p>
        </w:tc>
      </w:tr>
      <w:tr w:rsidR="000F3868" w:rsidRPr="004D3F0E" w14:paraId="5A5C482D" w14:textId="77777777" w:rsidTr="005B5A00">
        <w:trPr>
          <w:trHeight w:val="300"/>
        </w:trPr>
        <w:tc>
          <w:tcPr>
            <w:tcW w:w="3360" w:type="dxa"/>
            <w:tcBorders>
              <w:top w:val="nil"/>
              <w:left w:val="nil"/>
              <w:bottom w:val="nil"/>
              <w:right w:val="nil"/>
            </w:tcBorders>
            <w:shd w:val="clear" w:color="auto" w:fill="auto"/>
            <w:hideMark/>
          </w:tcPr>
          <w:p w14:paraId="71F2FB04" w14:textId="77777777" w:rsidR="000F3868" w:rsidRPr="004D3F0E" w:rsidRDefault="000F3868" w:rsidP="005B5A00">
            <w:pPr>
              <w:spacing w:line="276" w:lineRule="auto"/>
              <w:rPr>
                <w:rFonts w:ascii="Ubuntu" w:hAnsi="Ubuntu" w:cs="Arial"/>
              </w:rPr>
            </w:pPr>
            <w:r w:rsidRPr="004D3F0E">
              <w:rPr>
                <w:rFonts w:ascii="Ubuntu" w:hAnsi="Ubuntu" w:cs="Arial"/>
                <w:noProof/>
                <w:lang w:eastAsia="en-GB"/>
              </w:rPr>
              <w:drawing>
                <wp:inline distT="0" distB="0" distL="0" distR="0" wp14:anchorId="0FDBF6FA" wp14:editId="049E81B5">
                  <wp:extent cx="2003425" cy="858520"/>
                  <wp:effectExtent l="0" t="0" r="0" b="0"/>
                  <wp:docPr id="5" name="Picture 5" descr="C:\Users\El168522\AppData\Local\Microsoft\Windows\INetCache\Content.MSO\FF10466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168522\AppData\Local\Microsoft\Windows\INetCache\Content.MSO\FF10466A.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03425" cy="858520"/>
                          </a:xfrm>
                          <a:prstGeom prst="rect">
                            <a:avLst/>
                          </a:prstGeom>
                          <a:noFill/>
                          <a:ln>
                            <a:noFill/>
                          </a:ln>
                        </pic:spPr>
                      </pic:pic>
                    </a:graphicData>
                  </a:graphic>
                </wp:inline>
              </w:drawing>
            </w:r>
            <w:r w:rsidRPr="004D3F0E">
              <w:rPr>
                <w:rFonts w:ascii="Ubuntu" w:hAnsi="Ubuntu" w:cs="Arial"/>
              </w:rPr>
              <w:t> </w:t>
            </w:r>
          </w:p>
        </w:tc>
        <w:tc>
          <w:tcPr>
            <w:tcW w:w="5865" w:type="dxa"/>
            <w:tcBorders>
              <w:top w:val="nil"/>
              <w:left w:val="nil"/>
              <w:bottom w:val="nil"/>
              <w:right w:val="nil"/>
            </w:tcBorders>
            <w:shd w:val="clear" w:color="auto" w:fill="auto"/>
            <w:hideMark/>
          </w:tcPr>
          <w:p w14:paraId="1194AC1C" w14:textId="77777777" w:rsidR="000F3868" w:rsidRPr="004D3F0E" w:rsidRDefault="000F3868" w:rsidP="005B5A00">
            <w:pPr>
              <w:spacing w:line="276" w:lineRule="auto"/>
              <w:rPr>
                <w:rFonts w:ascii="Ubuntu" w:hAnsi="Ubuntu" w:cs="Arial"/>
              </w:rPr>
            </w:pPr>
            <w:r w:rsidRPr="004D3F0E">
              <w:rPr>
                <w:rFonts w:ascii="Ubuntu" w:hAnsi="Ubuntu" w:cs="Arial"/>
                <w:i/>
                <w:iCs/>
              </w:rPr>
              <w:t>We are identifying research and evaluation priorities which focus on preventing problems occurring and health inequalities to ensure the health and wellbeing of future generations are considered.</w:t>
            </w:r>
            <w:r w:rsidRPr="004D3F0E">
              <w:rPr>
                <w:rFonts w:ascii="Ubuntu" w:hAnsi="Ubuntu" w:cs="Arial"/>
              </w:rPr>
              <w:t> </w:t>
            </w:r>
          </w:p>
          <w:p w14:paraId="0F9B7821" w14:textId="77777777" w:rsidR="00A81C76" w:rsidRPr="004D3F0E" w:rsidRDefault="00A81C76" w:rsidP="005B5A00">
            <w:pPr>
              <w:spacing w:line="276" w:lineRule="auto"/>
              <w:rPr>
                <w:rFonts w:ascii="Ubuntu" w:hAnsi="Ubuntu" w:cs="Arial"/>
              </w:rPr>
            </w:pPr>
          </w:p>
        </w:tc>
      </w:tr>
      <w:tr w:rsidR="000F3868" w:rsidRPr="004D3F0E" w14:paraId="3EB533EC" w14:textId="77777777" w:rsidTr="005B5A00">
        <w:trPr>
          <w:trHeight w:val="300"/>
        </w:trPr>
        <w:tc>
          <w:tcPr>
            <w:tcW w:w="3360" w:type="dxa"/>
            <w:tcBorders>
              <w:top w:val="nil"/>
              <w:left w:val="nil"/>
              <w:bottom w:val="nil"/>
              <w:right w:val="nil"/>
            </w:tcBorders>
            <w:shd w:val="clear" w:color="auto" w:fill="auto"/>
            <w:hideMark/>
          </w:tcPr>
          <w:p w14:paraId="2149DD69" w14:textId="77777777" w:rsidR="000F3868" w:rsidRPr="004D3F0E" w:rsidRDefault="000F3868" w:rsidP="005B5A00">
            <w:pPr>
              <w:spacing w:line="276" w:lineRule="auto"/>
              <w:rPr>
                <w:rFonts w:ascii="Ubuntu" w:hAnsi="Ubuntu" w:cs="Arial"/>
              </w:rPr>
            </w:pPr>
            <w:r w:rsidRPr="004D3F0E">
              <w:rPr>
                <w:rFonts w:ascii="Ubuntu" w:hAnsi="Ubuntu" w:cs="Arial"/>
                <w:noProof/>
                <w:lang w:eastAsia="en-GB"/>
              </w:rPr>
              <w:drawing>
                <wp:inline distT="0" distB="0" distL="0" distR="0" wp14:anchorId="4FE2A8A9" wp14:editId="456D462B">
                  <wp:extent cx="2059305" cy="803275"/>
                  <wp:effectExtent l="0" t="0" r="0" b="0"/>
                  <wp:docPr id="3" name="Picture 3" descr="C:\Users\El168522\AppData\Local\Microsoft\Windows\INetCache\Content.MSO\2855FA0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168522\AppData\Local\Microsoft\Windows\INetCache\Content.MSO\2855FA08.t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59305" cy="803275"/>
                          </a:xfrm>
                          <a:prstGeom prst="rect">
                            <a:avLst/>
                          </a:prstGeom>
                          <a:noFill/>
                          <a:ln>
                            <a:noFill/>
                          </a:ln>
                        </pic:spPr>
                      </pic:pic>
                    </a:graphicData>
                  </a:graphic>
                </wp:inline>
              </w:drawing>
            </w:r>
            <w:r w:rsidRPr="004D3F0E">
              <w:rPr>
                <w:rFonts w:ascii="Ubuntu" w:hAnsi="Ubuntu" w:cs="Arial"/>
              </w:rPr>
              <w:t> </w:t>
            </w:r>
          </w:p>
        </w:tc>
        <w:tc>
          <w:tcPr>
            <w:tcW w:w="5865" w:type="dxa"/>
            <w:tcBorders>
              <w:top w:val="nil"/>
              <w:left w:val="nil"/>
              <w:bottom w:val="nil"/>
              <w:right w:val="nil"/>
            </w:tcBorders>
            <w:shd w:val="clear" w:color="auto" w:fill="auto"/>
            <w:hideMark/>
          </w:tcPr>
          <w:p w14:paraId="29BFD0AD" w14:textId="77777777" w:rsidR="000F3868" w:rsidRPr="004D3F0E" w:rsidRDefault="000F3868" w:rsidP="005B5A00">
            <w:pPr>
              <w:spacing w:line="276" w:lineRule="auto"/>
              <w:rPr>
                <w:rFonts w:ascii="Ubuntu" w:hAnsi="Ubuntu" w:cs="Arial"/>
              </w:rPr>
            </w:pPr>
            <w:r w:rsidRPr="004D3F0E">
              <w:rPr>
                <w:rFonts w:ascii="Ubuntu" w:hAnsi="Ubuntu" w:cs="Arial"/>
                <w:i/>
                <w:iCs/>
              </w:rPr>
              <w:t>Our data and research will be designed to be open by default and secure by design. We should trust other members of the NHS by default and seek to be interoperable and collaborative with our partner organisations. </w:t>
            </w:r>
            <w:r w:rsidRPr="004D3F0E">
              <w:rPr>
                <w:rFonts w:ascii="Ubuntu" w:hAnsi="Ubuntu" w:cs="Arial"/>
              </w:rPr>
              <w:t> </w:t>
            </w:r>
          </w:p>
        </w:tc>
      </w:tr>
      <w:tr w:rsidR="00A81C76" w:rsidRPr="004D3F0E" w14:paraId="74300EF3" w14:textId="77777777" w:rsidTr="005B5A00">
        <w:trPr>
          <w:trHeight w:val="300"/>
        </w:trPr>
        <w:tc>
          <w:tcPr>
            <w:tcW w:w="3360" w:type="dxa"/>
            <w:tcBorders>
              <w:top w:val="nil"/>
              <w:left w:val="nil"/>
              <w:bottom w:val="nil"/>
              <w:right w:val="nil"/>
            </w:tcBorders>
            <w:shd w:val="clear" w:color="auto" w:fill="auto"/>
          </w:tcPr>
          <w:p w14:paraId="4895AB9E" w14:textId="77777777" w:rsidR="00A81C76" w:rsidRPr="004D3F0E" w:rsidRDefault="00A81C76" w:rsidP="005B5A00">
            <w:pPr>
              <w:spacing w:line="276" w:lineRule="auto"/>
              <w:rPr>
                <w:rFonts w:ascii="Ubuntu" w:hAnsi="Ubuntu" w:cs="Arial"/>
                <w:noProof/>
                <w:lang w:eastAsia="en-GB"/>
              </w:rPr>
            </w:pPr>
          </w:p>
        </w:tc>
        <w:tc>
          <w:tcPr>
            <w:tcW w:w="5865" w:type="dxa"/>
            <w:tcBorders>
              <w:top w:val="nil"/>
              <w:left w:val="nil"/>
              <w:bottom w:val="nil"/>
              <w:right w:val="nil"/>
            </w:tcBorders>
            <w:shd w:val="clear" w:color="auto" w:fill="auto"/>
          </w:tcPr>
          <w:p w14:paraId="30E59FCB" w14:textId="77777777" w:rsidR="00A81C76" w:rsidRPr="004D3F0E" w:rsidRDefault="00A81C76" w:rsidP="005B5A00">
            <w:pPr>
              <w:spacing w:line="276" w:lineRule="auto"/>
              <w:rPr>
                <w:rFonts w:ascii="Ubuntu" w:hAnsi="Ubuntu" w:cs="Arial"/>
                <w:i/>
                <w:iCs/>
              </w:rPr>
            </w:pPr>
          </w:p>
        </w:tc>
      </w:tr>
      <w:tr w:rsidR="000F3868" w:rsidRPr="004D3F0E" w14:paraId="5E70775C" w14:textId="77777777" w:rsidTr="005B5A00">
        <w:trPr>
          <w:trHeight w:val="300"/>
        </w:trPr>
        <w:tc>
          <w:tcPr>
            <w:tcW w:w="3360" w:type="dxa"/>
            <w:tcBorders>
              <w:top w:val="nil"/>
              <w:left w:val="nil"/>
              <w:bottom w:val="nil"/>
              <w:right w:val="nil"/>
            </w:tcBorders>
            <w:shd w:val="clear" w:color="auto" w:fill="auto"/>
            <w:hideMark/>
          </w:tcPr>
          <w:p w14:paraId="72BA892B" w14:textId="77777777" w:rsidR="000F3868" w:rsidRPr="004D3F0E" w:rsidRDefault="000F3868" w:rsidP="005B5A00">
            <w:pPr>
              <w:spacing w:line="276" w:lineRule="auto"/>
              <w:rPr>
                <w:rFonts w:ascii="Ubuntu" w:hAnsi="Ubuntu" w:cs="Arial"/>
              </w:rPr>
            </w:pPr>
            <w:r w:rsidRPr="004D3F0E">
              <w:rPr>
                <w:rFonts w:ascii="Ubuntu" w:hAnsi="Ubuntu" w:cs="Arial"/>
                <w:noProof/>
                <w:lang w:eastAsia="en-GB"/>
              </w:rPr>
              <w:drawing>
                <wp:inline distT="0" distB="0" distL="0" distR="0" wp14:anchorId="0C29B33F" wp14:editId="36CE2046">
                  <wp:extent cx="1884680" cy="707390"/>
                  <wp:effectExtent l="0" t="0" r="1270" b="0"/>
                  <wp:docPr id="9" name="Picture 9" descr="C:\Users\El168522\AppData\Local\Microsoft\Windows\INetCache\Content.MSO\F076555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168522\AppData\Local\Microsoft\Windows\INetCache\Content.MSO\F0765556.tmp"/>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84680" cy="707390"/>
                          </a:xfrm>
                          <a:prstGeom prst="rect">
                            <a:avLst/>
                          </a:prstGeom>
                          <a:noFill/>
                          <a:ln>
                            <a:noFill/>
                          </a:ln>
                        </pic:spPr>
                      </pic:pic>
                    </a:graphicData>
                  </a:graphic>
                </wp:inline>
              </w:drawing>
            </w:r>
            <w:r w:rsidRPr="004D3F0E">
              <w:rPr>
                <w:rFonts w:ascii="Ubuntu" w:hAnsi="Ubuntu" w:cs="Arial"/>
              </w:rPr>
              <w:t> </w:t>
            </w:r>
          </w:p>
        </w:tc>
        <w:tc>
          <w:tcPr>
            <w:tcW w:w="5865" w:type="dxa"/>
            <w:tcBorders>
              <w:top w:val="nil"/>
              <w:left w:val="nil"/>
              <w:bottom w:val="nil"/>
              <w:right w:val="nil"/>
            </w:tcBorders>
            <w:shd w:val="clear" w:color="auto" w:fill="auto"/>
            <w:hideMark/>
          </w:tcPr>
          <w:p w14:paraId="792D316D" w14:textId="77777777" w:rsidR="00A81C76" w:rsidRPr="004D3F0E" w:rsidRDefault="000F3868" w:rsidP="005B5A00">
            <w:pPr>
              <w:spacing w:line="276" w:lineRule="auto"/>
              <w:rPr>
                <w:rFonts w:ascii="Ubuntu" w:hAnsi="Ubuntu" w:cs="Arial"/>
                <w:i/>
                <w:iCs/>
              </w:rPr>
            </w:pPr>
            <w:r w:rsidRPr="004D3F0E">
              <w:rPr>
                <w:rFonts w:ascii="Ubuntu" w:hAnsi="Ubuntu" w:cs="Arial"/>
                <w:i/>
                <w:iCs/>
              </w:rPr>
              <w:t>In a similar vein to integration, the strategy encourages and enables us to work openly with a wider group of partners to deliver excellent research and evaluation. </w:t>
            </w:r>
          </w:p>
          <w:p w14:paraId="55CE17B6" w14:textId="77777777" w:rsidR="000F3868" w:rsidRPr="004D3F0E" w:rsidRDefault="000F3868" w:rsidP="005B5A00">
            <w:pPr>
              <w:spacing w:line="276" w:lineRule="auto"/>
              <w:rPr>
                <w:rFonts w:ascii="Ubuntu" w:hAnsi="Ubuntu" w:cs="Arial"/>
              </w:rPr>
            </w:pPr>
            <w:r w:rsidRPr="004D3F0E">
              <w:rPr>
                <w:rFonts w:ascii="Ubuntu" w:hAnsi="Ubuntu" w:cs="Arial"/>
                <w:i/>
                <w:iCs/>
              </w:rPr>
              <w:t> </w:t>
            </w:r>
            <w:r w:rsidRPr="004D3F0E">
              <w:rPr>
                <w:rFonts w:ascii="Ubuntu" w:hAnsi="Ubuntu" w:cs="Arial"/>
              </w:rPr>
              <w:t> </w:t>
            </w:r>
          </w:p>
        </w:tc>
      </w:tr>
      <w:tr w:rsidR="000F3868" w:rsidRPr="004D3F0E" w14:paraId="440F00A7" w14:textId="77777777" w:rsidTr="005B5A00">
        <w:trPr>
          <w:trHeight w:val="300"/>
        </w:trPr>
        <w:tc>
          <w:tcPr>
            <w:tcW w:w="3360" w:type="dxa"/>
            <w:tcBorders>
              <w:top w:val="nil"/>
              <w:left w:val="nil"/>
              <w:bottom w:val="nil"/>
              <w:right w:val="nil"/>
            </w:tcBorders>
            <w:shd w:val="clear" w:color="auto" w:fill="auto"/>
            <w:hideMark/>
          </w:tcPr>
          <w:p w14:paraId="1B9FE0E3" w14:textId="77777777" w:rsidR="000F3868" w:rsidRPr="004D3F0E" w:rsidRDefault="000F3868" w:rsidP="005B5A00">
            <w:pPr>
              <w:spacing w:line="276" w:lineRule="auto"/>
              <w:rPr>
                <w:rFonts w:ascii="Ubuntu" w:hAnsi="Ubuntu" w:cs="Arial"/>
              </w:rPr>
            </w:pPr>
            <w:r w:rsidRPr="004D3F0E">
              <w:rPr>
                <w:rFonts w:ascii="Ubuntu" w:hAnsi="Ubuntu" w:cs="Arial"/>
                <w:noProof/>
                <w:lang w:eastAsia="en-GB"/>
              </w:rPr>
              <w:drawing>
                <wp:inline distT="0" distB="0" distL="0" distR="0" wp14:anchorId="1CB8F39A" wp14:editId="7E660A12">
                  <wp:extent cx="1908175" cy="731520"/>
                  <wp:effectExtent l="0" t="0" r="0" b="0"/>
                  <wp:docPr id="10" name="Picture 10" descr="C:\Users\El168522\AppData\Local\Microsoft\Windows\INetCache\Content.MSO\A9B2A3D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168522\AppData\Local\Microsoft\Windows\INetCache\Content.MSO\A9B2A3D4.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08175" cy="731520"/>
                          </a:xfrm>
                          <a:prstGeom prst="rect">
                            <a:avLst/>
                          </a:prstGeom>
                          <a:noFill/>
                          <a:ln>
                            <a:noFill/>
                          </a:ln>
                        </pic:spPr>
                      </pic:pic>
                    </a:graphicData>
                  </a:graphic>
                </wp:inline>
              </w:drawing>
            </w:r>
            <w:r w:rsidRPr="004D3F0E">
              <w:rPr>
                <w:rFonts w:ascii="Ubuntu" w:hAnsi="Ubuntu" w:cs="Arial"/>
              </w:rPr>
              <w:t> </w:t>
            </w:r>
          </w:p>
        </w:tc>
        <w:tc>
          <w:tcPr>
            <w:tcW w:w="5865" w:type="dxa"/>
            <w:tcBorders>
              <w:top w:val="nil"/>
              <w:left w:val="nil"/>
              <w:bottom w:val="nil"/>
              <w:right w:val="nil"/>
            </w:tcBorders>
            <w:shd w:val="clear" w:color="auto" w:fill="auto"/>
            <w:hideMark/>
          </w:tcPr>
          <w:p w14:paraId="5F831D7C" w14:textId="77777777" w:rsidR="000F3868" w:rsidRPr="004D3F0E" w:rsidRDefault="000F3868" w:rsidP="005B5A00">
            <w:pPr>
              <w:spacing w:line="276" w:lineRule="auto"/>
              <w:rPr>
                <w:rFonts w:ascii="Ubuntu" w:hAnsi="Ubuntu" w:cs="Arial"/>
              </w:rPr>
            </w:pPr>
            <w:r w:rsidRPr="004D3F0E">
              <w:rPr>
                <w:rFonts w:ascii="Ubuntu" w:hAnsi="Ubuntu" w:cs="Arial"/>
                <w:i/>
                <w:iCs/>
              </w:rPr>
              <w:t>The strategy considers the needs of the people who interact with us, both as service users, as researchers, as clinicians and more. By ensuring that everyone involved in the design and delivery of the strategy as well as our research and evaluation products, we can involve more people at every stage, and have better services and greater equality of access to them. </w:t>
            </w:r>
            <w:r w:rsidRPr="004D3F0E">
              <w:rPr>
                <w:rFonts w:ascii="Ubuntu" w:hAnsi="Ubuntu" w:cs="Arial"/>
              </w:rPr>
              <w:t> </w:t>
            </w:r>
          </w:p>
        </w:tc>
      </w:tr>
    </w:tbl>
    <w:p w14:paraId="0E98E202" w14:textId="77777777" w:rsidR="008A0D2D" w:rsidRPr="004D3F0E" w:rsidRDefault="007910A3" w:rsidP="00634666">
      <w:pPr>
        <w:pStyle w:val="Heading1"/>
        <w:rPr>
          <w:rFonts w:ascii="Ubuntu" w:hAnsi="Ubuntu"/>
          <w:szCs w:val="24"/>
        </w:rPr>
      </w:pPr>
      <w:r w:rsidRPr="004D3F0E">
        <w:rPr>
          <w:rFonts w:ascii="Ubuntu" w:hAnsi="Ubuntu"/>
          <w:szCs w:val="24"/>
        </w:rPr>
        <w:t xml:space="preserve">4. </w:t>
      </w:r>
      <w:r w:rsidR="008A0D2D" w:rsidRPr="004D3F0E">
        <w:rPr>
          <w:rFonts w:ascii="Ubuntu" w:hAnsi="Ubuntu"/>
          <w:szCs w:val="24"/>
        </w:rPr>
        <w:t>Recommendation</w:t>
      </w:r>
    </w:p>
    <w:p w14:paraId="1A232A51" w14:textId="77777777" w:rsidR="008A0D2D" w:rsidRPr="004D3F0E" w:rsidRDefault="008A0D2D" w:rsidP="008A0D2D">
      <w:pPr>
        <w:rPr>
          <w:rFonts w:ascii="Ubuntu" w:hAnsi="Ubuntu"/>
          <w:color w:val="FF0000"/>
        </w:rPr>
      </w:pPr>
    </w:p>
    <w:p w14:paraId="521B12C2" w14:textId="77777777" w:rsidR="00770FFC" w:rsidRPr="004D3F0E" w:rsidRDefault="000F3868" w:rsidP="00770FFC">
      <w:pPr>
        <w:spacing w:after="160" w:line="276" w:lineRule="auto"/>
        <w:rPr>
          <w:rFonts w:ascii="Ubuntu" w:hAnsi="Ubuntu" w:cs="Arial"/>
          <w:b/>
          <w:bCs/>
        </w:rPr>
      </w:pPr>
      <w:r w:rsidRPr="004D3F0E">
        <w:rPr>
          <w:rFonts w:ascii="Ubuntu" w:hAnsi="Ubuntu" w:cs="Arial"/>
          <w:b/>
          <w:bCs/>
        </w:rPr>
        <w:t>The Committee is asked to</w:t>
      </w:r>
      <w:r w:rsidR="00770FFC" w:rsidRPr="004D3F0E">
        <w:rPr>
          <w:rFonts w:ascii="Ubuntu" w:hAnsi="Ubuntu" w:cs="Arial"/>
          <w:b/>
          <w:bCs/>
        </w:rPr>
        <w:t>:</w:t>
      </w:r>
    </w:p>
    <w:p w14:paraId="73AB7231" w14:textId="77777777" w:rsidR="00770FFC" w:rsidRPr="004D3F0E" w:rsidRDefault="00770FFC" w:rsidP="00FC6E48">
      <w:pPr>
        <w:pStyle w:val="ListParagraph"/>
        <w:numPr>
          <w:ilvl w:val="0"/>
          <w:numId w:val="4"/>
        </w:numPr>
        <w:spacing w:after="160" w:line="276" w:lineRule="auto"/>
        <w:rPr>
          <w:rFonts w:ascii="Ubuntu" w:hAnsi="Ubuntu" w:cs="Arial"/>
          <w:bCs/>
        </w:rPr>
      </w:pPr>
      <w:r w:rsidRPr="004D3F0E">
        <w:rPr>
          <w:rFonts w:ascii="Ubuntu" w:hAnsi="Ubuntu"/>
          <w:b/>
        </w:rPr>
        <w:t xml:space="preserve">Approve </w:t>
      </w:r>
      <w:r w:rsidRPr="004D3F0E">
        <w:rPr>
          <w:rFonts w:ascii="Ubuntu" w:hAnsi="Ubuntu"/>
          <w:bCs/>
        </w:rPr>
        <w:t xml:space="preserve">the </w:t>
      </w:r>
      <w:r w:rsidR="00C576DF" w:rsidRPr="004D3F0E">
        <w:rPr>
          <w:rFonts w:ascii="Ubuntu" w:hAnsi="Ubuntu"/>
          <w:bCs/>
        </w:rPr>
        <w:t>Areas of Research and Evaluation Interest f</w:t>
      </w:r>
      <w:r w:rsidRPr="004D3F0E">
        <w:rPr>
          <w:rFonts w:ascii="Ubuntu" w:hAnsi="Ubuntu"/>
          <w:bCs/>
        </w:rPr>
        <w:t xml:space="preserve">or </w:t>
      </w:r>
      <w:r w:rsidR="58DFDF1C" w:rsidRPr="004D3F0E">
        <w:rPr>
          <w:rFonts w:ascii="Ubuntu" w:hAnsi="Ubuntu"/>
          <w:lang w:val="en-US"/>
        </w:rPr>
        <w:t>Public Health Wales</w:t>
      </w:r>
      <w:r w:rsidR="00EE37FD" w:rsidRPr="004D3F0E">
        <w:rPr>
          <w:rFonts w:ascii="Ubuntu" w:hAnsi="Ubuntu"/>
          <w:lang w:val="en-US"/>
        </w:rPr>
        <w:t xml:space="preserve"> 2023</w:t>
      </w:r>
      <w:r w:rsidRPr="004D3F0E">
        <w:rPr>
          <w:rFonts w:ascii="Ubuntu" w:hAnsi="Ubuntu"/>
          <w:bCs/>
        </w:rPr>
        <w:t>.</w:t>
      </w:r>
    </w:p>
    <w:p w14:paraId="1348BA37" w14:textId="77777777" w:rsidR="00770FFC" w:rsidRPr="004D3F0E" w:rsidRDefault="00770FFC" w:rsidP="00770FFC">
      <w:pPr>
        <w:pStyle w:val="ListParagraph"/>
        <w:spacing w:after="160" w:line="276" w:lineRule="auto"/>
        <w:rPr>
          <w:rFonts w:ascii="Ubuntu" w:hAnsi="Ubuntu" w:cs="Arial"/>
          <w:bCs/>
        </w:rPr>
      </w:pPr>
    </w:p>
    <w:p w14:paraId="681C7F8F" w14:textId="77777777" w:rsidR="00A67249" w:rsidRPr="004D3F0E" w:rsidRDefault="00770FFC" w:rsidP="00FC6E48">
      <w:pPr>
        <w:pStyle w:val="ListParagraph"/>
        <w:numPr>
          <w:ilvl w:val="0"/>
          <w:numId w:val="4"/>
        </w:numPr>
        <w:rPr>
          <w:rFonts w:ascii="Ubuntu" w:hAnsi="Ubuntu"/>
        </w:rPr>
      </w:pPr>
      <w:r w:rsidRPr="004D3F0E">
        <w:rPr>
          <w:rFonts w:ascii="Ubuntu" w:hAnsi="Ubuntu"/>
          <w:b/>
          <w:bCs/>
        </w:rPr>
        <w:t xml:space="preserve">Receive assurance </w:t>
      </w:r>
      <w:r w:rsidRPr="004D3F0E">
        <w:rPr>
          <w:rFonts w:ascii="Ubuntu" w:hAnsi="Ubuntu"/>
        </w:rPr>
        <w:t>that the Research and Evaluation Strategy will be published shortly and is in the process of being implemented.</w:t>
      </w:r>
    </w:p>
    <w:p w14:paraId="285677E7" w14:textId="77777777" w:rsidR="67877CDF" w:rsidRPr="004D3F0E" w:rsidRDefault="67877CDF" w:rsidP="67877CDF">
      <w:pPr>
        <w:rPr>
          <w:rFonts w:ascii="Ubuntu" w:eastAsia="Calibri" w:hAnsi="Ubuntu"/>
        </w:rPr>
      </w:pPr>
    </w:p>
    <w:p w14:paraId="1842A26D" w14:textId="77777777" w:rsidR="67877CDF" w:rsidRPr="004D3F0E" w:rsidRDefault="67877CDF" w:rsidP="67877CDF">
      <w:pPr>
        <w:rPr>
          <w:rFonts w:ascii="Ubuntu" w:eastAsia="Calibri" w:hAnsi="Ubuntu"/>
        </w:rPr>
      </w:pPr>
    </w:p>
    <w:p w14:paraId="4F5DEA57" w14:textId="77777777" w:rsidR="67877CDF" w:rsidRPr="004D3F0E" w:rsidRDefault="67877CDF" w:rsidP="67877CDF">
      <w:pPr>
        <w:rPr>
          <w:rFonts w:ascii="Ubuntu" w:eastAsia="Calibri" w:hAnsi="Ubuntu"/>
        </w:rPr>
      </w:pPr>
    </w:p>
    <w:p w14:paraId="60F3F507" w14:textId="77777777" w:rsidR="67877CDF" w:rsidRPr="004D3F0E" w:rsidRDefault="67877CDF" w:rsidP="67877CDF">
      <w:pPr>
        <w:rPr>
          <w:rFonts w:ascii="Ubuntu" w:eastAsia="Calibri" w:hAnsi="Ubuntu"/>
        </w:rPr>
      </w:pPr>
    </w:p>
    <w:p w14:paraId="0A0BFD31" w14:textId="77777777" w:rsidR="67877CDF" w:rsidRPr="004D3F0E" w:rsidRDefault="67877CDF" w:rsidP="67877CDF">
      <w:pPr>
        <w:rPr>
          <w:rFonts w:ascii="Ubuntu" w:eastAsia="Calibri" w:hAnsi="Ubuntu"/>
        </w:rPr>
      </w:pPr>
    </w:p>
    <w:p w14:paraId="08FCE6A5" w14:textId="77777777" w:rsidR="67877CDF" w:rsidRPr="004D3F0E" w:rsidRDefault="67877CDF" w:rsidP="67877CDF">
      <w:pPr>
        <w:rPr>
          <w:rFonts w:ascii="Ubuntu" w:eastAsia="Calibri" w:hAnsi="Ubuntu"/>
        </w:rPr>
      </w:pPr>
    </w:p>
    <w:p w14:paraId="6928F100" w14:textId="77777777" w:rsidR="67877CDF" w:rsidRPr="004D3F0E" w:rsidRDefault="67877CDF" w:rsidP="67877CDF">
      <w:pPr>
        <w:rPr>
          <w:rFonts w:ascii="Ubuntu" w:eastAsia="Calibri" w:hAnsi="Ubuntu"/>
        </w:rPr>
      </w:pPr>
    </w:p>
    <w:p w14:paraId="62B27B84" w14:textId="77777777" w:rsidR="67877CDF" w:rsidRPr="004D3F0E" w:rsidRDefault="67877CDF" w:rsidP="67877CDF">
      <w:pPr>
        <w:rPr>
          <w:rFonts w:ascii="Ubuntu" w:eastAsia="Calibri" w:hAnsi="Ubuntu"/>
        </w:rPr>
      </w:pPr>
    </w:p>
    <w:p w14:paraId="74397415" w14:textId="77777777" w:rsidR="67877CDF" w:rsidRPr="004D3F0E" w:rsidRDefault="67877CDF" w:rsidP="67877CDF">
      <w:pPr>
        <w:rPr>
          <w:rFonts w:ascii="Ubuntu" w:eastAsia="Calibri" w:hAnsi="Ubuntu"/>
        </w:rPr>
      </w:pPr>
    </w:p>
    <w:p w14:paraId="5B273081" w14:textId="77777777" w:rsidR="67877CDF" w:rsidRPr="004D3F0E" w:rsidRDefault="67877CDF" w:rsidP="67877CDF">
      <w:pPr>
        <w:rPr>
          <w:rFonts w:ascii="Ubuntu" w:eastAsia="Calibri" w:hAnsi="Ubuntu"/>
        </w:rPr>
      </w:pPr>
    </w:p>
    <w:p w14:paraId="097CADD7" w14:textId="77777777" w:rsidR="67877CDF" w:rsidRPr="004D3F0E" w:rsidRDefault="67877CDF" w:rsidP="67877CDF">
      <w:pPr>
        <w:rPr>
          <w:rFonts w:ascii="Ubuntu" w:eastAsia="Calibri" w:hAnsi="Ubuntu"/>
        </w:rPr>
      </w:pPr>
    </w:p>
    <w:p w14:paraId="0F25D6F1" w14:textId="77777777" w:rsidR="67877CDF" w:rsidRPr="004D3F0E" w:rsidRDefault="67877CDF" w:rsidP="67877CDF">
      <w:pPr>
        <w:rPr>
          <w:rFonts w:ascii="Ubuntu" w:eastAsia="Calibri" w:hAnsi="Ubuntu"/>
        </w:rPr>
      </w:pPr>
    </w:p>
    <w:p w14:paraId="39B39A1E" w14:textId="77777777" w:rsidR="67877CDF" w:rsidRPr="004D3F0E" w:rsidRDefault="67877CDF" w:rsidP="67877CDF">
      <w:pPr>
        <w:rPr>
          <w:rFonts w:ascii="Ubuntu" w:eastAsia="Calibri" w:hAnsi="Ubuntu"/>
        </w:rPr>
      </w:pPr>
    </w:p>
    <w:p w14:paraId="3A2C3E13" w14:textId="77777777" w:rsidR="67877CDF" w:rsidRPr="004D3F0E" w:rsidRDefault="67877CDF" w:rsidP="67877CDF">
      <w:pPr>
        <w:rPr>
          <w:rFonts w:ascii="Ubuntu" w:eastAsia="Calibri" w:hAnsi="Ubuntu"/>
        </w:rPr>
      </w:pPr>
    </w:p>
    <w:p w14:paraId="4E563C30" w14:textId="77777777" w:rsidR="67877CDF" w:rsidRPr="004D3F0E" w:rsidRDefault="67877CDF" w:rsidP="67877CDF">
      <w:pPr>
        <w:rPr>
          <w:rFonts w:ascii="Ubuntu" w:eastAsia="Calibri" w:hAnsi="Ubuntu"/>
        </w:rPr>
      </w:pPr>
    </w:p>
    <w:p w14:paraId="5D4FDCBF" w14:textId="77777777" w:rsidR="67877CDF" w:rsidRPr="004D3F0E" w:rsidRDefault="67877CDF" w:rsidP="67877CDF">
      <w:pPr>
        <w:rPr>
          <w:rFonts w:ascii="Ubuntu" w:eastAsia="Calibri" w:hAnsi="Ubuntu"/>
        </w:rPr>
      </w:pPr>
    </w:p>
    <w:p w14:paraId="5BD46706" w14:textId="77777777" w:rsidR="67877CDF" w:rsidRPr="004D3F0E" w:rsidRDefault="67877CDF" w:rsidP="67877CDF">
      <w:pPr>
        <w:rPr>
          <w:rFonts w:ascii="Ubuntu" w:eastAsia="Calibri" w:hAnsi="Ubuntu"/>
        </w:rPr>
      </w:pPr>
    </w:p>
    <w:p w14:paraId="7E8130A3" w14:textId="77777777" w:rsidR="67877CDF" w:rsidRPr="004D3F0E" w:rsidRDefault="67877CDF" w:rsidP="67877CDF">
      <w:pPr>
        <w:rPr>
          <w:rFonts w:ascii="Ubuntu" w:eastAsia="Calibri" w:hAnsi="Ubuntu"/>
        </w:rPr>
      </w:pPr>
    </w:p>
    <w:p w14:paraId="3D33C6CA" w14:textId="77777777" w:rsidR="0001256F" w:rsidRPr="004D3F0E" w:rsidRDefault="0001256F" w:rsidP="67877CDF">
      <w:pPr>
        <w:rPr>
          <w:rFonts w:ascii="Ubuntu" w:eastAsia="Calibri" w:hAnsi="Ubuntu"/>
        </w:rPr>
      </w:pPr>
    </w:p>
    <w:p w14:paraId="065E0AAE" w14:textId="77777777" w:rsidR="0001256F" w:rsidRPr="004D3F0E" w:rsidRDefault="0001256F" w:rsidP="67877CDF">
      <w:pPr>
        <w:rPr>
          <w:rFonts w:ascii="Ubuntu" w:eastAsia="Calibri" w:hAnsi="Ubuntu"/>
        </w:rPr>
      </w:pPr>
    </w:p>
    <w:p w14:paraId="60CC59C6" w14:textId="77777777" w:rsidR="0001256F" w:rsidRPr="004D3F0E" w:rsidRDefault="0001256F" w:rsidP="67877CDF">
      <w:pPr>
        <w:rPr>
          <w:rFonts w:ascii="Ubuntu" w:eastAsia="Calibri" w:hAnsi="Ubuntu"/>
        </w:rPr>
      </w:pPr>
    </w:p>
    <w:p w14:paraId="1A9CF359" w14:textId="77777777" w:rsidR="0001256F" w:rsidRPr="004D3F0E" w:rsidRDefault="0001256F" w:rsidP="67877CDF">
      <w:pPr>
        <w:rPr>
          <w:rFonts w:ascii="Ubuntu" w:eastAsia="Calibri" w:hAnsi="Ubuntu"/>
        </w:rPr>
      </w:pPr>
    </w:p>
    <w:p w14:paraId="12305ED3" w14:textId="77777777" w:rsidR="0001256F" w:rsidRPr="004D3F0E" w:rsidRDefault="0001256F" w:rsidP="67877CDF">
      <w:pPr>
        <w:rPr>
          <w:rFonts w:ascii="Ubuntu" w:eastAsia="Calibri" w:hAnsi="Ubuntu"/>
        </w:rPr>
      </w:pPr>
    </w:p>
    <w:p w14:paraId="64B26EAF" w14:textId="77777777" w:rsidR="0001256F" w:rsidRPr="004D3F0E" w:rsidRDefault="0001256F" w:rsidP="67877CDF">
      <w:pPr>
        <w:rPr>
          <w:rFonts w:ascii="Ubuntu" w:eastAsia="Calibri" w:hAnsi="Ubuntu"/>
        </w:rPr>
      </w:pPr>
    </w:p>
    <w:p w14:paraId="2C4D2BF5" w14:textId="77777777" w:rsidR="0001256F" w:rsidRPr="004D3F0E" w:rsidRDefault="0001256F" w:rsidP="67877CDF">
      <w:pPr>
        <w:rPr>
          <w:rFonts w:ascii="Ubuntu" w:eastAsia="Calibri" w:hAnsi="Ubuntu"/>
        </w:rPr>
      </w:pPr>
    </w:p>
    <w:p w14:paraId="1C930D26" w14:textId="77777777" w:rsidR="56519E35" w:rsidRPr="004D3F0E" w:rsidRDefault="56519E35" w:rsidP="0001256F">
      <w:pPr>
        <w:pStyle w:val="Heading1"/>
        <w:rPr>
          <w:rFonts w:ascii="Ubuntu" w:hAnsi="Ubuntu"/>
        </w:rPr>
      </w:pPr>
      <w:bookmarkStart w:id="5" w:name="_Appendix_1"/>
      <w:bookmarkEnd w:id="5"/>
      <w:r w:rsidRPr="004D3F0E">
        <w:rPr>
          <w:rFonts w:ascii="Ubuntu" w:hAnsi="Ubuntu"/>
        </w:rPr>
        <w:t>Appendix 1</w:t>
      </w:r>
    </w:p>
    <w:p w14:paraId="506C1CEE" w14:textId="77777777" w:rsidR="00FC6E48" w:rsidRPr="004D3F0E" w:rsidRDefault="00FC6E48" w:rsidP="00FC6E48">
      <w:pPr>
        <w:rPr>
          <w:rFonts w:ascii="Ubuntu" w:hAnsi="Ubuntu"/>
        </w:rPr>
      </w:pPr>
    </w:p>
    <w:p w14:paraId="5E9EC428" w14:textId="3D747375" w:rsidR="00FC6E48" w:rsidRPr="004D3F0E" w:rsidRDefault="004D3F0E" w:rsidP="00FC6E48">
      <w:pPr>
        <w:pStyle w:val="paragraph"/>
        <w:spacing w:before="0" w:beforeAutospacing="0" w:after="0" w:afterAutospacing="0"/>
        <w:jc w:val="center"/>
        <w:textAlignment w:val="baseline"/>
        <w:rPr>
          <w:rStyle w:val="normaltextrun"/>
          <w:rFonts w:ascii="Ubuntu" w:hAnsi="Ubuntu" w:cs="Segoe UI"/>
          <w:b/>
          <w:bCs/>
          <w:color w:val="1F3864" w:themeColor="accent1" w:themeShade="80"/>
        </w:rPr>
      </w:pPr>
      <w:r w:rsidRPr="004D3F0E">
        <w:rPr>
          <w:rFonts w:ascii="Ubuntu" w:hAnsi="Ubuntu"/>
          <w:noProof/>
        </w:rPr>
        <w:drawing>
          <wp:inline distT="0" distB="0" distL="0" distR="0" wp14:anchorId="5239E4C0" wp14:editId="1209802E">
            <wp:extent cx="3581400" cy="8001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r w:rsidR="00FC6E48" w:rsidRPr="004D3F0E">
        <w:rPr>
          <w:rFonts w:ascii="Ubuntu" w:hAnsi="Ubuntu" w:cs="Calibri"/>
          <w:color w:val="1F3864" w:themeColor="accent1" w:themeShade="80"/>
          <w:sz w:val="22"/>
          <w:szCs w:val="22"/>
          <w:shd w:val="clear" w:color="auto" w:fill="FFFFFF"/>
        </w:rPr>
        <w:br/>
      </w:r>
    </w:p>
    <w:p w14:paraId="0BD80960"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9EC6F5A"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E78DAD5"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D70296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2F1DA71"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356028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35AC014F"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2BB0EBD"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D3136B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r w:rsidRPr="004D3F0E">
        <w:rPr>
          <w:rStyle w:val="normaltextrun"/>
          <w:rFonts w:ascii="Ubuntu" w:hAnsi="Ubuntu" w:cs="Segoe UI"/>
          <w:b/>
          <w:bCs/>
          <w:color w:val="1F3864" w:themeColor="accent1" w:themeShade="80"/>
        </w:rPr>
        <w:t xml:space="preserve"> </w:t>
      </w:r>
    </w:p>
    <w:p w14:paraId="640DAE7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BEB529C"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DCD3824" w14:textId="77777777" w:rsidR="00FC6E48" w:rsidRPr="004D3F0E" w:rsidRDefault="00FC6E48" w:rsidP="00FC6E48">
      <w:pPr>
        <w:pStyle w:val="paragraph"/>
        <w:spacing w:before="0" w:beforeAutospacing="0" w:after="0" w:afterAutospacing="0"/>
        <w:jc w:val="center"/>
        <w:textAlignment w:val="baseline"/>
        <w:rPr>
          <w:rStyle w:val="normaltextrun"/>
          <w:rFonts w:ascii="Ubuntu" w:hAnsi="Ubuntu" w:cs="Segoe UI"/>
          <w:b/>
          <w:bCs/>
          <w:color w:val="1F3864" w:themeColor="accent1" w:themeShade="80"/>
          <w:sz w:val="68"/>
          <w:szCs w:val="68"/>
        </w:rPr>
      </w:pPr>
      <w:r w:rsidRPr="004D3F0E">
        <w:rPr>
          <w:rStyle w:val="normaltextrun"/>
          <w:rFonts w:ascii="Ubuntu" w:hAnsi="Ubuntu"/>
          <w:b/>
          <w:bCs/>
          <w:color w:val="1F3864" w:themeColor="accent1" w:themeShade="80"/>
          <w:sz w:val="68"/>
          <w:szCs w:val="68"/>
          <w:shd w:val="clear" w:color="auto" w:fill="FFFFFF"/>
        </w:rPr>
        <w:t>Areas of Research and Evaluation Interest for Public Health Wales 2023</w:t>
      </w:r>
    </w:p>
    <w:p w14:paraId="14EF6E2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061CD66"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31185DE"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24957E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2BD68D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176B2A77"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548D97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6CB99F3"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BDDD27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7DF5114"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D365B28"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9540724"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17A2C26D"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A099AF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3D8B385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0FC70EA"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F8493A8"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C2154E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5C3A0C0"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CFAB673"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936254E" w14:textId="783BD606" w:rsidR="00FC6E48"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A8E927A" w14:textId="77777777" w:rsidR="004D3F0E" w:rsidRPr="004D3F0E" w:rsidRDefault="004D3F0E"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3D41FEC6"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tbl>
      <w:tblPr>
        <w:tblStyle w:val="TableGrid"/>
        <w:tblW w:w="0" w:type="auto"/>
        <w:shd w:val="clear" w:color="auto" w:fill="DC1EAA"/>
        <w:tblLayout w:type="fixed"/>
        <w:tblLook w:val="06A0" w:firstRow="1" w:lastRow="0" w:firstColumn="1" w:lastColumn="0" w:noHBand="1" w:noVBand="1"/>
      </w:tblPr>
      <w:tblGrid>
        <w:gridCol w:w="9015"/>
      </w:tblGrid>
      <w:tr w:rsidR="00FC6E48" w:rsidRPr="004D3F0E" w14:paraId="19D9D6F6" w14:textId="77777777" w:rsidTr="005B5A00">
        <w:trPr>
          <w:trHeight w:val="300"/>
        </w:trPr>
        <w:tc>
          <w:tcPr>
            <w:tcW w:w="9015" w:type="dxa"/>
            <w:shd w:val="clear" w:color="auto" w:fill="DC1EAA"/>
          </w:tcPr>
          <w:p w14:paraId="27D7B8D0" w14:textId="77777777" w:rsidR="00FC6E48" w:rsidRPr="004D3F0E" w:rsidRDefault="008F7C46" w:rsidP="00FC6E48">
            <w:pPr>
              <w:pStyle w:val="ListParagraph"/>
              <w:numPr>
                <w:ilvl w:val="0"/>
                <w:numId w:val="40"/>
              </w:numPr>
              <w:rPr>
                <w:rFonts w:ascii="Ubuntu" w:eastAsia="Verdana" w:hAnsi="Ubuntu" w:cs="Verdana"/>
                <w:bCs/>
                <w:color w:val="FFFFFF" w:themeColor="background1"/>
                <w:sz w:val="24"/>
                <w:szCs w:val="24"/>
              </w:rPr>
            </w:pPr>
            <w:hyperlink w:anchor="_Executive_Summary" w:history="1">
              <w:r w:rsidR="00FC6E48" w:rsidRPr="004D3F0E">
                <w:rPr>
                  <w:rStyle w:val="Hyperlink"/>
                  <w:rFonts w:ascii="Ubuntu" w:eastAsia="Verdana" w:hAnsi="Ubuntu" w:cs="Verdana"/>
                  <w:bCs/>
                  <w:color w:val="FFFFFF" w:themeColor="background1"/>
                  <w:sz w:val="24"/>
                  <w:szCs w:val="24"/>
                </w:rPr>
                <w:t>Executive Summary</w:t>
              </w:r>
            </w:hyperlink>
            <w:r w:rsidR="00FC6E48" w:rsidRPr="004D3F0E">
              <w:rPr>
                <w:rFonts w:ascii="Ubuntu" w:eastAsia="Verdana" w:hAnsi="Ubuntu" w:cs="Verdana"/>
                <w:bCs/>
                <w:color w:val="FFFFFF" w:themeColor="background1"/>
                <w:sz w:val="24"/>
                <w:szCs w:val="24"/>
              </w:rPr>
              <w:t xml:space="preserve"> </w:t>
            </w:r>
          </w:p>
        </w:tc>
      </w:tr>
    </w:tbl>
    <w:p w14:paraId="55185536" w14:textId="77777777" w:rsidR="00FC6E48" w:rsidRPr="004D3F0E" w:rsidRDefault="00FC6E48" w:rsidP="00FC6E48">
      <w:pPr>
        <w:rPr>
          <w:rFonts w:ascii="Ubuntu" w:eastAsia="Verdana" w:hAnsi="Ubuntu" w:cs="Verdana"/>
          <w:color w:val="1F3864" w:themeColor="accent1" w:themeShade="80"/>
        </w:rPr>
      </w:pPr>
    </w:p>
    <w:tbl>
      <w:tblPr>
        <w:tblStyle w:val="TableGrid"/>
        <w:tblW w:w="0" w:type="auto"/>
        <w:shd w:val="clear" w:color="auto" w:fill="00B050"/>
        <w:tblLayout w:type="fixed"/>
        <w:tblLook w:val="06A0" w:firstRow="1" w:lastRow="0" w:firstColumn="1" w:lastColumn="0" w:noHBand="1" w:noVBand="1"/>
      </w:tblPr>
      <w:tblGrid>
        <w:gridCol w:w="9015"/>
      </w:tblGrid>
      <w:tr w:rsidR="00FC6E48" w:rsidRPr="004D3F0E" w14:paraId="40A9152D" w14:textId="77777777" w:rsidTr="005B5A00">
        <w:trPr>
          <w:trHeight w:val="300"/>
        </w:trPr>
        <w:tc>
          <w:tcPr>
            <w:tcW w:w="9015" w:type="dxa"/>
            <w:shd w:val="clear" w:color="auto" w:fill="00B0F0"/>
          </w:tcPr>
          <w:p w14:paraId="2189DB26" w14:textId="77777777" w:rsidR="00FC6E48" w:rsidRPr="004D3F0E" w:rsidRDefault="008F7C46" w:rsidP="00FC6E48">
            <w:pPr>
              <w:pStyle w:val="ListParagraph"/>
              <w:numPr>
                <w:ilvl w:val="0"/>
                <w:numId w:val="40"/>
              </w:numPr>
              <w:rPr>
                <w:rFonts w:ascii="Ubuntu" w:eastAsia="Verdana" w:hAnsi="Ubuntu" w:cs="Verdana"/>
                <w:bCs/>
                <w:color w:val="1F3864" w:themeColor="accent1" w:themeShade="80"/>
                <w:sz w:val="24"/>
                <w:szCs w:val="24"/>
              </w:rPr>
            </w:pPr>
            <w:hyperlink w:anchor="_Introduction" w:history="1">
              <w:r w:rsidR="00FC6E48" w:rsidRPr="004D3F0E">
                <w:rPr>
                  <w:rStyle w:val="Hyperlink"/>
                  <w:rFonts w:ascii="Ubuntu" w:eastAsia="Verdana" w:hAnsi="Ubuntu" w:cs="Verdana"/>
                  <w:bCs/>
                  <w:color w:val="FFFFFF" w:themeColor="background1"/>
                  <w:sz w:val="24"/>
                  <w:szCs w:val="24"/>
                </w:rPr>
                <w:t>Introduction</w:t>
              </w:r>
            </w:hyperlink>
            <w:r w:rsidR="00FC6E48" w:rsidRPr="004D3F0E">
              <w:rPr>
                <w:rFonts w:ascii="Ubuntu" w:eastAsia="Verdana" w:hAnsi="Ubuntu" w:cs="Verdana"/>
                <w:bCs/>
                <w:color w:val="FFFFFF" w:themeColor="background1"/>
                <w:sz w:val="24"/>
                <w:szCs w:val="24"/>
              </w:rPr>
              <w:t xml:space="preserve"> </w:t>
            </w:r>
          </w:p>
        </w:tc>
      </w:tr>
    </w:tbl>
    <w:p w14:paraId="319E270E" w14:textId="77777777" w:rsidR="00FC6E48" w:rsidRPr="004D3F0E" w:rsidRDefault="00FC6E48" w:rsidP="00FC6E48">
      <w:pPr>
        <w:rPr>
          <w:rFonts w:ascii="Ubuntu" w:eastAsia="Verdana" w:hAnsi="Ubuntu" w:cs="Verdana"/>
          <w:color w:val="1F3864" w:themeColor="accent1" w:themeShade="80"/>
        </w:rPr>
      </w:pPr>
    </w:p>
    <w:tbl>
      <w:tblPr>
        <w:tblStyle w:val="TableGrid"/>
        <w:tblW w:w="0" w:type="auto"/>
        <w:shd w:val="clear" w:color="auto" w:fill="00B050"/>
        <w:tblLayout w:type="fixed"/>
        <w:tblLook w:val="06A0" w:firstRow="1" w:lastRow="0" w:firstColumn="1" w:lastColumn="0" w:noHBand="1" w:noVBand="1"/>
      </w:tblPr>
      <w:tblGrid>
        <w:gridCol w:w="9015"/>
      </w:tblGrid>
      <w:tr w:rsidR="00FC6E48" w:rsidRPr="004D3F0E" w14:paraId="7787CA05" w14:textId="77777777" w:rsidTr="005B5A00">
        <w:trPr>
          <w:trHeight w:val="300"/>
        </w:trPr>
        <w:tc>
          <w:tcPr>
            <w:tcW w:w="9015" w:type="dxa"/>
            <w:shd w:val="clear" w:color="auto" w:fill="00B050"/>
          </w:tcPr>
          <w:p w14:paraId="1B4D1769" w14:textId="77777777" w:rsidR="00FC6E48" w:rsidRPr="004D3F0E" w:rsidRDefault="008F7C46" w:rsidP="00FC6E48">
            <w:pPr>
              <w:pStyle w:val="ListParagraph"/>
              <w:numPr>
                <w:ilvl w:val="0"/>
                <w:numId w:val="40"/>
              </w:numPr>
              <w:rPr>
                <w:rFonts w:ascii="Ubuntu" w:eastAsia="Verdana" w:hAnsi="Ubuntu" w:cs="Verdana"/>
                <w:bCs/>
                <w:color w:val="1F3864" w:themeColor="accent1" w:themeShade="80"/>
                <w:sz w:val="24"/>
                <w:szCs w:val="24"/>
              </w:rPr>
            </w:pPr>
            <w:hyperlink w:anchor="_Scope" w:history="1">
              <w:r w:rsidR="00FC6E48" w:rsidRPr="004D3F0E">
                <w:rPr>
                  <w:rStyle w:val="Hyperlink"/>
                  <w:rFonts w:ascii="Ubuntu" w:eastAsia="Verdana" w:hAnsi="Ubuntu" w:cs="Verdana"/>
                  <w:bCs/>
                  <w:color w:val="FFFFFF" w:themeColor="background1"/>
                  <w:sz w:val="24"/>
                  <w:szCs w:val="24"/>
                </w:rPr>
                <w:t>Scope</w:t>
              </w:r>
            </w:hyperlink>
            <w:r w:rsidR="00FC6E48" w:rsidRPr="004D3F0E">
              <w:rPr>
                <w:rFonts w:ascii="Ubuntu" w:eastAsia="Verdana" w:hAnsi="Ubuntu" w:cs="Verdana"/>
                <w:bCs/>
                <w:color w:val="FFFFFF" w:themeColor="background1"/>
                <w:sz w:val="24"/>
                <w:szCs w:val="24"/>
              </w:rPr>
              <w:t xml:space="preserve"> </w:t>
            </w:r>
          </w:p>
        </w:tc>
      </w:tr>
    </w:tbl>
    <w:p w14:paraId="2F5E0878" w14:textId="77777777" w:rsidR="00FC6E48" w:rsidRPr="004D3F0E" w:rsidRDefault="00FC6E48" w:rsidP="00FC6E48">
      <w:pPr>
        <w:rPr>
          <w:rFonts w:ascii="Ubuntu" w:eastAsia="Verdana" w:hAnsi="Ubuntu" w:cs="Verdana"/>
          <w:color w:val="1F3864" w:themeColor="accent1" w:themeShade="80"/>
        </w:rPr>
      </w:pPr>
    </w:p>
    <w:tbl>
      <w:tblPr>
        <w:tblStyle w:val="TableGrid"/>
        <w:tblW w:w="0" w:type="auto"/>
        <w:shd w:val="clear" w:color="auto" w:fill="0070C0"/>
        <w:tblLayout w:type="fixed"/>
        <w:tblLook w:val="06A0" w:firstRow="1" w:lastRow="0" w:firstColumn="1" w:lastColumn="0" w:noHBand="1" w:noVBand="1"/>
      </w:tblPr>
      <w:tblGrid>
        <w:gridCol w:w="9015"/>
      </w:tblGrid>
      <w:tr w:rsidR="00FC6E48" w:rsidRPr="004D3F0E" w14:paraId="37315699" w14:textId="77777777" w:rsidTr="005B5A00">
        <w:trPr>
          <w:trHeight w:val="300"/>
        </w:trPr>
        <w:tc>
          <w:tcPr>
            <w:tcW w:w="9015" w:type="dxa"/>
            <w:shd w:val="clear" w:color="auto" w:fill="002060"/>
          </w:tcPr>
          <w:p w14:paraId="4577B7BD" w14:textId="77777777" w:rsidR="00FC6E48" w:rsidRPr="004D3F0E" w:rsidRDefault="00FC6E48" w:rsidP="00FC6E48">
            <w:pPr>
              <w:pStyle w:val="ListParagraph"/>
              <w:numPr>
                <w:ilvl w:val="0"/>
                <w:numId w:val="40"/>
              </w:numPr>
              <w:rPr>
                <w:rStyle w:val="Hyperlink"/>
                <w:rFonts w:ascii="Ubuntu" w:eastAsia="Verdana" w:hAnsi="Ubuntu" w:cs="Verdana"/>
                <w:bCs/>
                <w:color w:val="FFFFFF" w:themeColor="background1"/>
                <w:sz w:val="24"/>
                <w:szCs w:val="24"/>
              </w:rPr>
            </w:pPr>
            <w:r w:rsidRPr="004D3F0E">
              <w:rPr>
                <w:rFonts w:ascii="Ubuntu" w:hAnsi="Ubuntu"/>
                <w:bCs/>
                <w:color w:val="FFFFFF" w:themeColor="background1"/>
                <w:szCs w:val="24"/>
              </w:rPr>
              <w:fldChar w:fldCharType="begin"/>
            </w:r>
            <w:r w:rsidRPr="004D3F0E">
              <w:rPr>
                <w:rFonts w:ascii="Ubuntu" w:hAnsi="Ubuntu"/>
                <w:bCs/>
                <w:color w:val="FFFFFF" w:themeColor="background1"/>
                <w:sz w:val="24"/>
                <w:szCs w:val="24"/>
              </w:rPr>
              <w:instrText xml:space="preserve"> HYPERLINK  \l "_Research_and_evaluation" </w:instrText>
            </w:r>
            <w:r w:rsidRPr="004D3F0E">
              <w:rPr>
                <w:rFonts w:ascii="Ubuntu" w:hAnsi="Ubuntu"/>
                <w:bCs/>
                <w:color w:val="FFFFFF" w:themeColor="background1"/>
                <w:szCs w:val="24"/>
              </w:rPr>
            </w:r>
            <w:r w:rsidRPr="004D3F0E">
              <w:rPr>
                <w:rFonts w:ascii="Ubuntu" w:hAnsi="Ubuntu"/>
                <w:bCs/>
                <w:color w:val="FFFFFF" w:themeColor="background1"/>
                <w:szCs w:val="24"/>
              </w:rPr>
              <w:fldChar w:fldCharType="separate"/>
            </w:r>
            <w:r w:rsidRPr="004D3F0E">
              <w:rPr>
                <w:rStyle w:val="Hyperlink"/>
                <w:rFonts w:ascii="Ubuntu" w:hAnsi="Ubuntu"/>
                <w:bCs/>
                <w:color w:val="FFFFFF" w:themeColor="background1"/>
                <w:sz w:val="24"/>
                <w:szCs w:val="24"/>
              </w:rPr>
              <w:t>Research and Evaluation Strategic Pr</w:t>
            </w:r>
            <w:r w:rsidR="000648BC" w:rsidRPr="004D3F0E">
              <w:rPr>
                <w:rStyle w:val="Hyperlink"/>
                <w:rFonts w:ascii="Ubuntu" w:hAnsi="Ubuntu"/>
                <w:bCs/>
                <w:color w:val="FFFFFF" w:themeColor="background1"/>
                <w:sz w:val="24"/>
                <w:szCs w:val="24"/>
              </w:rPr>
              <w:t>iorities</w:t>
            </w:r>
          </w:p>
          <w:p w14:paraId="1CD0A6D4" w14:textId="77777777" w:rsidR="00FC6E48" w:rsidRPr="004D3F0E" w:rsidRDefault="00FC6E48" w:rsidP="005B5A00">
            <w:pPr>
              <w:pStyle w:val="ListParagraph"/>
              <w:rPr>
                <w:rFonts w:ascii="Ubuntu" w:eastAsia="Verdana" w:hAnsi="Ubuntu" w:cs="Verdana"/>
                <w:bCs/>
                <w:color w:val="FFFFFF" w:themeColor="background1"/>
                <w:sz w:val="24"/>
                <w:szCs w:val="24"/>
              </w:rPr>
            </w:pPr>
            <w:r w:rsidRPr="004D3F0E">
              <w:rPr>
                <w:rFonts w:ascii="Ubuntu" w:hAnsi="Ubuntu"/>
                <w:bCs/>
                <w:color w:val="FFFFFF" w:themeColor="background1"/>
                <w:szCs w:val="24"/>
              </w:rPr>
              <w:fldChar w:fldCharType="end"/>
            </w:r>
          </w:p>
          <w:p w14:paraId="0B9CCC57" w14:textId="77777777" w:rsidR="00FC6E48" w:rsidRPr="004D3F0E" w:rsidRDefault="008F7C46" w:rsidP="00FC6E48">
            <w:pPr>
              <w:pStyle w:val="ListParagraph"/>
              <w:numPr>
                <w:ilvl w:val="1"/>
                <w:numId w:val="40"/>
              </w:numPr>
              <w:rPr>
                <w:rFonts w:ascii="Ubuntu" w:hAnsi="Ubuntu"/>
                <w:color w:val="FFFFFF" w:themeColor="background1"/>
                <w:sz w:val="24"/>
                <w:szCs w:val="24"/>
              </w:rPr>
            </w:pPr>
            <w:hyperlink w:anchor="_4.1_Priority_1:_1" w:history="1">
              <w:r w:rsidR="00FC6E48" w:rsidRPr="004D3F0E">
                <w:rPr>
                  <w:rStyle w:val="Hyperlink"/>
                  <w:rFonts w:ascii="Ubuntu" w:hAnsi="Ubuntu"/>
                  <w:bCs/>
                  <w:color w:val="FFFFFF" w:themeColor="background1"/>
                  <w:sz w:val="24"/>
                  <w:szCs w:val="24"/>
                </w:rPr>
                <w:t xml:space="preserve">Priority 1: Influencing the </w:t>
              </w:r>
              <w:r w:rsidR="00FC6E48" w:rsidRPr="004D3F0E">
                <w:rPr>
                  <w:rStyle w:val="Hyperlink"/>
                  <w:rFonts w:ascii="Ubuntu" w:hAnsi="Ubuntu"/>
                  <w:color w:val="FFFFFF" w:themeColor="background1"/>
                  <w:sz w:val="24"/>
                  <w:szCs w:val="24"/>
                </w:rPr>
                <w:t>Wider Determinants of Health</w:t>
              </w:r>
            </w:hyperlink>
          </w:p>
          <w:p w14:paraId="1957D75C" w14:textId="77777777" w:rsidR="00FC6E48" w:rsidRPr="004D3F0E" w:rsidRDefault="008F7C46" w:rsidP="00FC6E48">
            <w:pPr>
              <w:pStyle w:val="ListParagraph"/>
              <w:numPr>
                <w:ilvl w:val="1"/>
                <w:numId w:val="40"/>
              </w:numPr>
              <w:rPr>
                <w:rFonts w:ascii="Ubuntu" w:eastAsia="Verdana" w:hAnsi="Ubuntu" w:cs="Verdana"/>
                <w:bCs/>
                <w:color w:val="FFFFFF" w:themeColor="background1"/>
                <w:sz w:val="24"/>
                <w:szCs w:val="24"/>
              </w:rPr>
            </w:pPr>
            <w:hyperlink w:anchor="_4.2_Priority_2:" w:history="1">
              <w:r w:rsidR="00FC6E48" w:rsidRPr="004D3F0E">
                <w:rPr>
                  <w:rStyle w:val="Hyperlink"/>
                  <w:rFonts w:ascii="Ubuntu" w:hAnsi="Ubuntu"/>
                  <w:bCs/>
                  <w:color w:val="FFFFFF" w:themeColor="background1"/>
                  <w:sz w:val="24"/>
                  <w:szCs w:val="24"/>
                </w:rPr>
                <w:t>Priority 2: Promoting Mental and Social Well-being </w:t>
              </w:r>
            </w:hyperlink>
          </w:p>
          <w:p w14:paraId="59EDAF46" w14:textId="77777777" w:rsidR="00FC6E48" w:rsidRPr="004D3F0E" w:rsidRDefault="008F7C46" w:rsidP="00FC6E48">
            <w:pPr>
              <w:pStyle w:val="ListParagraph"/>
              <w:numPr>
                <w:ilvl w:val="1"/>
                <w:numId w:val="40"/>
              </w:numPr>
              <w:rPr>
                <w:rFonts w:ascii="Ubuntu" w:eastAsia="Verdana" w:hAnsi="Ubuntu" w:cs="Verdana"/>
                <w:bCs/>
                <w:color w:val="FFFFFF" w:themeColor="background1"/>
                <w:sz w:val="24"/>
                <w:szCs w:val="24"/>
              </w:rPr>
            </w:pPr>
            <w:hyperlink w:anchor="_4.3_Priority_3:" w:history="1">
              <w:r w:rsidR="00FC6E48" w:rsidRPr="004D3F0E">
                <w:rPr>
                  <w:rStyle w:val="Hyperlink"/>
                  <w:rFonts w:ascii="Ubuntu" w:eastAsia="Verdana" w:hAnsi="Ubuntu" w:cs="Verdana"/>
                  <w:bCs/>
                  <w:color w:val="FFFFFF" w:themeColor="background1"/>
                  <w:sz w:val="24"/>
                  <w:szCs w:val="24"/>
                </w:rPr>
                <w:t>Priority 3: Promoting Healthy Behaviours </w:t>
              </w:r>
            </w:hyperlink>
          </w:p>
          <w:p w14:paraId="0E69FBE1" w14:textId="77777777" w:rsidR="00FC6E48" w:rsidRPr="004D3F0E" w:rsidRDefault="008F7C46" w:rsidP="00FC6E48">
            <w:pPr>
              <w:pStyle w:val="ListParagraph"/>
              <w:numPr>
                <w:ilvl w:val="1"/>
                <w:numId w:val="40"/>
              </w:numPr>
              <w:rPr>
                <w:rFonts w:ascii="Ubuntu" w:eastAsia="Verdana" w:hAnsi="Ubuntu" w:cs="Verdana"/>
                <w:bCs/>
                <w:color w:val="FFFFFF" w:themeColor="background1"/>
                <w:sz w:val="24"/>
                <w:szCs w:val="24"/>
              </w:rPr>
            </w:pPr>
            <w:hyperlink w:anchor="_4.4_Priority_4:" w:history="1">
              <w:r w:rsidR="00FC6E48" w:rsidRPr="004D3F0E">
                <w:rPr>
                  <w:rStyle w:val="Hyperlink"/>
                  <w:rFonts w:ascii="Ubuntu" w:eastAsia="Verdana" w:hAnsi="Ubuntu" w:cs="Verdana"/>
                  <w:bCs/>
                  <w:color w:val="FFFFFF" w:themeColor="background1"/>
                  <w:sz w:val="24"/>
                  <w:szCs w:val="24"/>
                </w:rPr>
                <w:t>Priority 4:  Supporting the Development of a Sustainable Health and Care System</w:t>
              </w:r>
            </w:hyperlink>
          </w:p>
          <w:p w14:paraId="12F0AC5A" w14:textId="77777777" w:rsidR="00FC6E48" w:rsidRPr="004D3F0E" w:rsidRDefault="008F7C46" w:rsidP="00FC6E48">
            <w:pPr>
              <w:pStyle w:val="ListParagraph"/>
              <w:numPr>
                <w:ilvl w:val="1"/>
                <w:numId w:val="40"/>
              </w:numPr>
              <w:rPr>
                <w:rFonts w:ascii="Ubuntu" w:eastAsia="Verdana" w:hAnsi="Ubuntu" w:cs="Verdana"/>
                <w:bCs/>
                <w:color w:val="FFFFFF" w:themeColor="background1"/>
                <w:sz w:val="24"/>
                <w:szCs w:val="24"/>
              </w:rPr>
            </w:pPr>
            <w:hyperlink w:anchor="_4.5_Priority_5:" w:history="1">
              <w:r w:rsidR="00FC6E48" w:rsidRPr="004D3F0E">
                <w:rPr>
                  <w:rStyle w:val="Hyperlink"/>
                  <w:rFonts w:ascii="Ubuntu" w:hAnsi="Ubuntu"/>
                  <w:bCs/>
                  <w:color w:val="FFFFFF" w:themeColor="background1"/>
                  <w:sz w:val="24"/>
                  <w:szCs w:val="24"/>
                </w:rPr>
                <w:t>Priority 5:  Delivering Excellent Public Health Services</w:t>
              </w:r>
              <w:r w:rsidR="00FC6E48" w:rsidRPr="004D3F0E">
                <w:rPr>
                  <w:rStyle w:val="Hyperlink"/>
                  <w:rFonts w:ascii="Ubuntu" w:hAnsi="Ubuntu"/>
                  <w:color w:val="FFFFFF" w:themeColor="background1"/>
                  <w:sz w:val="24"/>
                  <w:szCs w:val="24"/>
                </w:rPr>
                <w:t> </w:t>
              </w:r>
            </w:hyperlink>
          </w:p>
          <w:p w14:paraId="3610A25B" w14:textId="77777777" w:rsidR="00FC6E48" w:rsidRPr="004D3F0E" w:rsidRDefault="008F7C46" w:rsidP="00FC6E48">
            <w:pPr>
              <w:pStyle w:val="ListParagraph"/>
              <w:numPr>
                <w:ilvl w:val="1"/>
                <w:numId w:val="40"/>
              </w:numPr>
              <w:rPr>
                <w:rFonts w:ascii="Ubuntu" w:eastAsia="Verdana" w:hAnsi="Ubuntu" w:cs="Verdana"/>
                <w:bCs/>
                <w:color w:val="1F3864" w:themeColor="accent1" w:themeShade="80"/>
                <w:sz w:val="24"/>
                <w:szCs w:val="24"/>
              </w:rPr>
            </w:pPr>
            <w:hyperlink w:anchor="_4.5_Priority_6:" w:history="1">
              <w:r w:rsidR="00FC6E48" w:rsidRPr="004D3F0E">
                <w:rPr>
                  <w:rStyle w:val="Hyperlink"/>
                  <w:rFonts w:ascii="Ubuntu" w:hAnsi="Ubuntu"/>
                  <w:bCs/>
                  <w:color w:val="FFFFFF" w:themeColor="background1"/>
                  <w:sz w:val="24"/>
                  <w:szCs w:val="24"/>
                </w:rPr>
                <w:t>Priority 6: Tackling the Public Health Effects of Climate Change</w:t>
              </w:r>
            </w:hyperlink>
          </w:p>
        </w:tc>
      </w:tr>
    </w:tbl>
    <w:p w14:paraId="7AD407BE" w14:textId="77777777" w:rsidR="00FC6E48" w:rsidRPr="004D3F0E" w:rsidRDefault="00FC6E48" w:rsidP="00FC6E48">
      <w:pPr>
        <w:rPr>
          <w:rFonts w:ascii="Ubuntu" w:hAnsi="Ubuntu"/>
        </w:rPr>
      </w:pPr>
    </w:p>
    <w:tbl>
      <w:tblPr>
        <w:tblStyle w:val="TableGrid"/>
        <w:tblW w:w="0" w:type="auto"/>
        <w:shd w:val="clear" w:color="auto" w:fill="1F3864" w:themeFill="accent1" w:themeFillShade="80"/>
        <w:tblLook w:val="04A0" w:firstRow="1" w:lastRow="0" w:firstColumn="1" w:lastColumn="0" w:noHBand="0" w:noVBand="1"/>
      </w:tblPr>
      <w:tblGrid>
        <w:gridCol w:w="9016"/>
      </w:tblGrid>
      <w:tr w:rsidR="00FC6E48" w:rsidRPr="004D3F0E" w14:paraId="50685D5B" w14:textId="77777777" w:rsidTr="005B5A00">
        <w:tc>
          <w:tcPr>
            <w:tcW w:w="9016" w:type="dxa"/>
            <w:shd w:val="clear" w:color="auto" w:fill="1F3864" w:themeFill="accent1" w:themeFillShade="80"/>
          </w:tcPr>
          <w:p w14:paraId="3339EDE6" w14:textId="77777777" w:rsidR="00FC6E48" w:rsidRPr="004D3F0E" w:rsidRDefault="008F7C46" w:rsidP="00FC6E48">
            <w:pPr>
              <w:pStyle w:val="ListParagraph"/>
              <w:numPr>
                <w:ilvl w:val="0"/>
                <w:numId w:val="40"/>
              </w:numPr>
              <w:rPr>
                <w:rFonts w:ascii="Ubuntu" w:eastAsia="Verdana" w:hAnsi="Ubuntu" w:cs="Verdana"/>
                <w:color w:val="FFFFFF" w:themeColor="background1"/>
                <w:sz w:val="24"/>
                <w:szCs w:val="24"/>
              </w:rPr>
            </w:pPr>
            <w:hyperlink w:anchor="_5._Cross_Cutting" w:history="1">
              <w:r w:rsidR="00FC6E48" w:rsidRPr="004D3F0E">
                <w:rPr>
                  <w:rStyle w:val="Hyperlink"/>
                  <w:rFonts w:ascii="Ubuntu" w:eastAsia="Verdana" w:hAnsi="Ubuntu" w:cs="Verdana"/>
                  <w:color w:val="FFFFFF" w:themeColor="background1"/>
                  <w:sz w:val="24"/>
                  <w:szCs w:val="24"/>
                </w:rPr>
                <w:t>Cross-Cutting Themes</w:t>
              </w:r>
            </w:hyperlink>
            <w:r w:rsidR="00FC6E48" w:rsidRPr="004D3F0E">
              <w:rPr>
                <w:rFonts w:ascii="Ubuntu" w:eastAsia="Verdana" w:hAnsi="Ubuntu" w:cs="Verdana"/>
                <w:color w:val="FFFFFF" w:themeColor="background1"/>
                <w:sz w:val="24"/>
                <w:szCs w:val="24"/>
              </w:rPr>
              <w:t xml:space="preserve"> </w:t>
            </w:r>
          </w:p>
        </w:tc>
      </w:tr>
    </w:tbl>
    <w:p w14:paraId="4ED24CDE" w14:textId="77777777" w:rsidR="00FC6E48" w:rsidRPr="004D3F0E" w:rsidRDefault="00FC6E48" w:rsidP="00FC6E48">
      <w:pPr>
        <w:rPr>
          <w:rFonts w:ascii="Ubuntu" w:eastAsia="Verdana" w:hAnsi="Ubuntu" w:cs="Verdana"/>
          <w:color w:val="1F3864" w:themeColor="accent1" w:themeShade="80"/>
        </w:rPr>
      </w:pPr>
    </w:p>
    <w:tbl>
      <w:tblPr>
        <w:tblStyle w:val="TableGrid"/>
        <w:tblW w:w="0" w:type="auto"/>
        <w:shd w:val="clear" w:color="auto" w:fill="7030A0"/>
        <w:tblLayout w:type="fixed"/>
        <w:tblLook w:val="06A0" w:firstRow="1" w:lastRow="0" w:firstColumn="1" w:lastColumn="0" w:noHBand="1" w:noVBand="1"/>
      </w:tblPr>
      <w:tblGrid>
        <w:gridCol w:w="9015"/>
      </w:tblGrid>
      <w:tr w:rsidR="00FC6E48" w:rsidRPr="004D3F0E" w14:paraId="2AB6B44B" w14:textId="77777777" w:rsidTr="005B5A00">
        <w:trPr>
          <w:trHeight w:val="300"/>
        </w:trPr>
        <w:tc>
          <w:tcPr>
            <w:tcW w:w="9015" w:type="dxa"/>
            <w:shd w:val="clear" w:color="auto" w:fill="7030A0"/>
          </w:tcPr>
          <w:p w14:paraId="74DBAE32" w14:textId="77777777" w:rsidR="00FC6E48" w:rsidRPr="004D3F0E" w:rsidRDefault="008F7C46" w:rsidP="00FC6E48">
            <w:pPr>
              <w:pStyle w:val="ListParagraph"/>
              <w:numPr>
                <w:ilvl w:val="0"/>
                <w:numId w:val="40"/>
              </w:numPr>
              <w:rPr>
                <w:rFonts w:ascii="Ubuntu" w:eastAsia="Verdana" w:hAnsi="Ubuntu" w:cs="Verdana"/>
                <w:bCs/>
                <w:color w:val="1F3864" w:themeColor="accent1" w:themeShade="80"/>
                <w:sz w:val="24"/>
                <w:szCs w:val="24"/>
              </w:rPr>
            </w:pPr>
            <w:hyperlink w:anchor="_Work_with_us" w:history="1">
              <w:r w:rsidR="00FC6E48" w:rsidRPr="004D3F0E">
                <w:rPr>
                  <w:rStyle w:val="Hyperlink"/>
                  <w:rFonts w:ascii="Ubuntu" w:eastAsia="Verdana" w:hAnsi="Ubuntu" w:cs="Verdana"/>
                  <w:bCs/>
                  <w:color w:val="FFFFFF" w:themeColor="background1"/>
                  <w:sz w:val="24"/>
                  <w:szCs w:val="24"/>
                </w:rPr>
                <w:t>Work With Us</w:t>
              </w:r>
            </w:hyperlink>
          </w:p>
        </w:tc>
      </w:tr>
    </w:tbl>
    <w:p w14:paraId="3E2F6C1A"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Cs/>
          <w:color w:val="1F3864" w:themeColor="accent1" w:themeShade="80"/>
        </w:rPr>
      </w:pPr>
    </w:p>
    <w:p w14:paraId="3C52E688"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362B504"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CC72A7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FB563DC"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7CC4CB15"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4AFCE81"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791F7A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5D7159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763293A"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2316FD6"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5D9C2F72" w14:textId="77777777" w:rsidR="005B5A00" w:rsidRPr="004D3F0E" w:rsidRDefault="005B5A00"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BD505ED" w14:textId="77777777" w:rsidR="005B5A00" w:rsidRPr="004D3F0E" w:rsidRDefault="005B5A00"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65122F3"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31B6938D"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444768CE"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28C85D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3F79598" w14:textId="77777777" w:rsidR="005B5A00" w:rsidRPr="004D3F0E" w:rsidRDefault="005B5A00"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C32D82A"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359B9BF9"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DBB7BB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0C852625"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B15220B"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4C80093"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7CAD58E" w14:textId="77777777" w:rsidR="000648BC" w:rsidRPr="004D3F0E" w:rsidRDefault="000648BC"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B6F6D5F" w14:textId="77777777" w:rsidR="000648BC" w:rsidRPr="004D3F0E" w:rsidRDefault="000648BC"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6CC3A59C"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p w14:paraId="28B5322E"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tbl>
      <w:tblPr>
        <w:tblStyle w:val="TableGrid"/>
        <w:tblW w:w="0" w:type="auto"/>
        <w:shd w:val="clear" w:color="auto" w:fill="DC1EAA"/>
        <w:tblLayout w:type="fixed"/>
        <w:tblLook w:val="06A0" w:firstRow="1" w:lastRow="0" w:firstColumn="1" w:lastColumn="0" w:noHBand="1" w:noVBand="1"/>
      </w:tblPr>
      <w:tblGrid>
        <w:gridCol w:w="9015"/>
      </w:tblGrid>
      <w:tr w:rsidR="00FC6E48" w:rsidRPr="004D3F0E" w14:paraId="696B3DFF" w14:textId="77777777" w:rsidTr="005B5A00">
        <w:trPr>
          <w:trHeight w:val="300"/>
        </w:trPr>
        <w:tc>
          <w:tcPr>
            <w:tcW w:w="9015" w:type="dxa"/>
            <w:shd w:val="clear" w:color="auto" w:fill="DC1EAA"/>
          </w:tcPr>
          <w:p w14:paraId="4A52E6C0" w14:textId="77777777" w:rsidR="00FC6E48" w:rsidRPr="004D3F0E" w:rsidRDefault="00FC6E48" w:rsidP="000648BC">
            <w:pPr>
              <w:pStyle w:val="Heading2"/>
              <w:numPr>
                <w:ilvl w:val="0"/>
                <w:numId w:val="71"/>
              </w:numPr>
              <w:rPr>
                <w:rFonts w:ascii="Ubuntu" w:eastAsia="Verdana" w:hAnsi="Ubuntu"/>
                <w:sz w:val="26"/>
              </w:rPr>
            </w:pPr>
            <w:bookmarkStart w:id="6" w:name="_Executive_Summary"/>
            <w:bookmarkEnd w:id="6"/>
            <w:r w:rsidRPr="004D3F0E">
              <w:rPr>
                <w:rFonts w:ascii="Ubuntu" w:eastAsia="Verdana" w:hAnsi="Ubuntu"/>
                <w:color w:val="FFFFFF" w:themeColor="background1"/>
                <w:sz w:val="26"/>
              </w:rPr>
              <w:t xml:space="preserve">Executive Summary </w:t>
            </w:r>
          </w:p>
        </w:tc>
      </w:tr>
    </w:tbl>
    <w:p w14:paraId="52364F34" w14:textId="77777777" w:rsidR="00FC6E48" w:rsidRPr="004D3F0E" w:rsidRDefault="00FC6E48" w:rsidP="00FC6E48">
      <w:pPr>
        <w:pStyle w:val="paragraph"/>
        <w:spacing w:before="0" w:after="0"/>
        <w:textAlignment w:val="baseline"/>
        <w:rPr>
          <w:rFonts w:ascii="Ubuntu" w:hAnsi="Ubuntu" w:cs="Segoe UI"/>
          <w:color w:val="1F3864" w:themeColor="accent1" w:themeShade="80"/>
        </w:rPr>
      </w:pPr>
      <w:r w:rsidRPr="004D3F0E">
        <w:rPr>
          <w:rFonts w:ascii="Ubuntu" w:hAnsi="Ubuntu" w:cs="Segoe UI"/>
          <w:color w:val="1F3864" w:themeColor="accent1" w:themeShade="80"/>
        </w:rPr>
        <w:t xml:space="preserve">The aim of this document is to provide a high-level steer of Public Health Wales’ areas of research and evaluation interest, enabling the wider research community to engage and target their research to have maximum impact. This builds upon the </w:t>
      </w:r>
      <w:r w:rsidRPr="004D3F0E">
        <w:rPr>
          <w:rFonts w:ascii="Ubuntu" w:hAnsi="Ubuntu" w:cs="Segoe UI"/>
          <w:b/>
          <w:bCs/>
          <w:color w:val="1F3864" w:themeColor="accent1" w:themeShade="80"/>
        </w:rPr>
        <w:t>Public Health Wales Research and Evaluation Strategy</w:t>
      </w:r>
      <w:r w:rsidRPr="004D3F0E">
        <w:rPr>
          <w:rFonts w:ascii="Ubuntu" w:hAnsi="Ubuntu" w:cs="Segoe UI"/>
          <w:color w:val="1F3864" w:themeColor="accent1" w:themeShade="80"/>
        </w:rPr>
        <w:t xml:space="preserve"> which sets out the way in which we will work to develop Research and Evaluation within the organisation, to generate the evidence needed to support us and those we work with to improve health and wellbeing and reduce inequalities in Wales.  </w:t>
      </w:r>
    </w:p>
    <w:p w14:paraId="0889697E" w14:textId="77777777" w:rsidR="00FC6E48" w:rsidRPr="004D3F0E" w:rsidRDefault="00FC6E48" w:rsidP="00FC6E48">
      <w:pPr>
        <w:pStyle w:val="paragraph"/>
        <w:spacing w:before="0" w:beforeAutospacing="0" w:after="0" w:afterAutospacing="0"/>
        <w:textAlignment w:val="baseline"/>
        <w:rPr>
          <w:rFonts w:ascii="Ubuntu" w:hAnsi="Ubuntu" w:cs="Segoe UI"/>
          <w:color w:val="1F3864" w:themeColor="accent1" w:themeShade="80"/>
        </w:rPr>
      </w:pPr>
      <w:r w:rsidRPr="004D3F0E">
        <w:rPr>
          <w:rFonts w:ascii="Ubuntu" w:hAnsi="Ubuntu" w:cs="Segoe UI"/>
          <w:color w:val="1F3864" w:themeColor="accent1" w:themeShade="80"/>
        </w:rPr>
        <w:t xml:space="preserve">The purpose of the </w:t>
      </w:r>
      <w:r w:rsidRPr="004D3F0E">
        <w:rPr>
          <w:rFonts w:ascii="Ubuntu" w:hAnsi="Ubuntu" w:cs="Segoe UI"/>
          <w:b/>
          <w:bCs/>
          <w:color w:val="1F3864" w:themeColor="accent1" w:themeShade="80"/>
        </w:rPr>
        <w:t xml:space="preserve">Areas of Research and Evaluation Interest for Public Health Wales 2023 </w:t>
      </w:r>
      <w:r w:rsidRPr="004D3F0E">
        <w:rPr>
          <w:rFonts w:ascii="Ubuntu" w:hAnsi="Ubuntu" w:cs="Segoe UI"/>
          <w:color w:val="1F3864" w:themeColor="accent1" w:themeShade="80"/>
        </w:rPr>
        <w:t>document is to help researchers, funders and collaborators to understand our priorities and focus their efforts to make the biggest impact.</w:t>
      </w:r>
      <w:bookmarkStart w:id="7" w:name="_1.2_Summary_of"/>
      <w:bookmarkEnd w:id="7"/>
      <w:r w:rsidRPr="004D3F0E">
        <w:rPr>
          <w:rStyle w:val="normaltextrun"/>
          <w:rFonts w:ascii="Ubuntu" w:hAnsi="Ubuntu" w:cs="Segoe UI"/>
          <w:color w:val="1F3864" w:themeColor="accent1" w:themeShade="80"/>
        </w:rPr>
        <w:t xml:space="preserve"> We are </w:t>
      </w:r>
      <w:r w:rsidRPr="004D3F0E">
        <w:rPr>
          <w:rFonts w:ascii="Ubuntu" w:hAnsi="Ubuntu" w:cs="Segoe UI"/>
          <w:color w:val="1F3864" w:themeColor="accent1" w:themeShade="80"/>
        </w:rPr>
        <w:t xml:space="preserve">keen to discuss and engage with stakeholders to draw on strengths and expertise across sectors and organisations to address these questions. </w:t>
      </w:r>
    </w:p>
    <w:p w14:paraId="1AA0B3F5" w14:textId="77777777" w:rsidR="00FC6E48" w:rsidRPr="004D3F0E" w:rsidRDefault="00FC6E48" w:rsidP="00FC6E48">
      <w:pPr>
        <w:pStyle w:val="paragraph"/>
        <w:spacing w:before="0" w:beforeAutospacing="0" w:after="0" w:afterAutospacing="0"/>
        <w:textAlignment w:val="baseline"/>
        <w:rPr>
          <w:rStyle w:val="eop"/>
          <w:rFonts w:ascii="Ubuntu" w:hAnsi="Ubuntu" w:cs="Segoe UI"/>
          <w:color w:val="1F3864" w:themeColor="accent1" w:themeShade="80"/>
        </w:rPr>
      </w:pPr>
    </w:p>
    <w:p w14:paraId="222485CA" w14:textId="77777777" w:rsidR="00FC6E48" w:rsidRPr="004D3F0E" w:rsidRDefault="00FC6E48" w:rsidP="00FC6E48">
      <w:pPr>
        <w:pStyle w:val="paragraph"/>
        <w:spacing w:before="0" w:beforeAutospacing="0" w:after="0" w:afterAutospacing="0"/>
        <w:textAlignment w:val="baseline"/>
        <w:rPr>
          <w:rFonts w:ascii="Ubuntu" w:hAnsi="Ubuntu" w:cs="Segoe UI"/>
          <w:color w:val="1F3864" w:themeColor="accent1" w:themeShade="80"/>
        </w:rPr>
      </w:pPr>
      <w:r w:rsidRPr="004D3F0E">
        <w:rPr>
          <w:rFonts w:ascii="Ubuntu" w:hAnsi="Ubuntu" w:cs="Segoe UI"/>
          <w:color w:val="1F3864" w:themeColor="accent1" w:themeShade="80"/>
        </w:rPr>
        <w:t xml:space="preserve">We can be contacted via the Public Health Wales Research and Development Team </w:t>
      </w:r>
      <w:hyperlink r:id="rId26" w:history="1">
        <w:r w:rsidRPr="004D3F0E">
          <w:rPr>
            <w:rFonts w:ascii="Ubuntu" w:hAnsi="Ubuntu" w:cs="Segoe UI"/>
            <w:b/>
            <w:color w:val="2F5496" w:themeColor="accent1" w:themeShade="BF"/>
            <w:u w:val="single"/>
          </w:rPr>
          <w:t>PHW.Research@wales.nhs.uk</w:t>
        </w:r>
        <w:r w:rsidRPr="004D3F0E">
          <w:rPr>
            <w:rFonts w:ascii="Ubuntu" w:hAnsi="Ubuntu" w:cs="Segoe UI"/>
            <w:b/>
            <w:color w:val="2F5496" w:themeColor="accent1" w:themeShade="BF"/>
          </w:rPr>
          <w:t> </w:t>
        </w:r>
      </w:hyperlink>
      <w:r w:rsidRPr="004D3F0E">
        <w:rPr>
          <w:rFonts w:ascii="Ubuntu" w:hAnsi="Ubuntu" w:cs="Segoe UI"/>
          <w:color w:val="1F3864" w:themeColor="accent1" w:themeShade="80"/>
        </w:rPr>
        <w:t>who are on hand to identify the domain experts across Public Health Wales to start a conversation.</w:t>
      </w:r>
    </w:p>
    <w:p w14:paraId="6E2D4A4E" w14:textId="77777777" w:rsidR="00FC6E48" w:rsidRPr="004D3F0E" w:rsidRDefault="00FC6E48" w:rsidP="00FC6E48">
      <w:pPr>
        <w:pStyle w:val="paragraph"/>
        <w:spacing w:before="0" w:beforeAutospacing="0" w:after="0" w:afterAutospacing="0"/>
        <w:textAlignment w:val="baseline"/>
        <w:rPr>
          <w:rFonts w:ascii="Ubuntu" w:hAnsi="Ubuntu" w:cs="Segoe UI"/>
          <w:color w:val="1F3864" w:themeColor="accent1" w:themeShade="80"/>
        </w:rPr>
      </w:pPr>
    </w:p>
    <w:tbl>
      <w:tblPr>
        <w:tblStyle w:val="TableGrid"/>
        <w:tblW w:w="0" w:type="auto"/>
        <w:shd w:val="clear" w:color="auto" w:fill="2F5496" w:themeFill="accent1" w:themeFillShade="BF"/>
        <w:tblLook w:val="04A0" w:firstRow="1" w:lastRow="0" w:firstColumn="1" w:lastColumn="0" w:noHBand="0" w:noVBand="1"/>
      </w:tblPr>
      <w:tblGrid>
        <w:gridCol w:w="9016"/>
      </w:tblGrid>
      <w:tr w:rsidR="00FC6E48" w:rsidRPr="004D3F0E" w14:paraId="22E16E1E" w14:textId="77777777" w:rsidTr="005B5A00">
        <w:tc>
          <w:tcPr>
            <w:tcW w:w="9016" w:type="dxa"/>
            <w:shd w:val="clear" w:color="auto" w:fill="7030A0"/>
          </w:tcPr>
          <w:p w14:paraId="5A888DD1" w14:textId="77777777" w:rsidR="00FC6E48" w:rsidRPr="004D3F0E" w:rsidRDefault="00FC6E48" w:rsidP="005B5A00">
            <w:pPr>
              <w:pStyle w:val="paragraph"/>
              <w:rPr>
                <w:rFonts w:ascii="Ubuntu" w:hAnsi="Ubuntu" w:cs="Segoe UI"/>
                <w:b/>
                <w:color w:val="FFFFFF" w:themeColor="background1"/>
                <w:shd w:val="clear" w:color="auto" w:fill="7030A0"/>
              </w:rPr>
            </w:pPr>
            <w:r w:rsidRPr="004D3F0E">
              <w:rPr>
                <w:rFonts w:ascii="Ubuntu" w:hAnsi="Ubuntu" w:cs="Segoe UI"/>
                <w:b/>
                <w:color w:val="FFFFFF" w:themeColor="background1"/>
                <w:shd w:val="clear" w:color="auto" w:fill="7030A0"/>
              </w:rPr>
              <w:t xml:space="preserve">As Public Health Wales’ research and evaluation requirements are extensive and will evolve, </w:t>
            </w:r>
            <w:r w:rsidRPr="004D3F0E">
              <w:rPr>
                <w:rFonts w:ascii="Ubuntu" w:hAnsi="Ubuntu" w:cs="Segoe UI"/>
                <w:b/>
                <w:i/>
                <w:color w:val="FFFFFF" w:themeColor="background1"/>
                <w:shd w:val="clear" w:color="auto" w:fill="7030A0"/>
              </w:rPr>
              <w:t>this is not an exhaustive list of our needs</w:t>
            </w:r>
            <w:r w:rsidRPr="004D3F0E">
              <w:rPr>
                <w:rFonts w:ascii="Ubuntu" w:hAnsi="Ubuntu" w:cs="Segoe UI"/>
                <w:b/>
                <w:color w:val="FFFFFF" w:themeColor="background1"/>
                <w:shd w:val="clear" w:color="auto" w:fill="7030A0"/>
              </w:rPr>
              <w:t xml:space="preserve">, but is intended to open conversations with partners and stakeholders to facilitate collaboration. </w:t>
            </w:r>
          </w:p>
          <w:p w14:paraId="43B571F4" w14:textId="77777777" w:rsidR="00FC6E48" w:rsidRPr="004D3F0E" w:rsidRDefault="00FC6E48" w:rsidP="005B5A00">
            <w:pPr>
              <w:pStyle w:val="paragraph"/>
              <w:rPr>
                <w:rFonts w:ascii="Ubuntu" w:hAnsi="Ubuntu" w:cs="Segoe UI"/>
                <w:b/>
                <w:color w:val="1F3864" w:themeColor="accent1" w:themeShade="80"/>
              </w:rPr>
            </w:pPr>
            <w:r w:rsidRPr="004D3F0E">
              <w:rPr>
                <w:rFonts w:ascii="Ubuntu" w:hAnsi="Ubuntu" w:cs="Segoe UI"/>
                <w:b/>
                <w:color w:val="FFFFFF" w:themeColor="background1"/>
                <w:shd w:val="clear" w:color="auto" w:fill="7030A0"/>
              </w:rPr>
              <w:t xml:space="preserve">Given that we need to be responsive to new and emerging threats to health, </w:t>
            </w:r>
            <w:r w:rsidRPr="004D3F0E">
              <w:rPr>
                <w:rFonts w:ascii="Ubuntu" w:hAnsi="Ubuntu" w:cs="Segoe UI"/>
                <w:b/>
                <w:i/>
                <w:color w:val="FFFFFF" w:themeColor="background1"/>
                <w:shd w:val="clear" w:color="auto" w:fill="7030A0"/>
              </w:rPr>
              <w:t>we are open to research that is outside the areas outlined below</w:t>
            </w:r>
            <w:r w:rsidRPr="004D3F0E">
              <w:rPr>
                <w:rFonts w:ascii="Ubuntu" w:hAnsi="Ubuntu" w:cs="Segoe UI"/>
                <w:b/>
                <w:color w:val="FFFFFF" w:themeColor="background1"/>
                <w:shd w:val="clear" w:color="auto" w:fill="7030A0"/>
              </w:rPr>
              <w:t>, which may still be relevant to Public Health Wales policy or delivery.</w:t>
            </w:r>
            <w:r w:rsidRPr="004D3F0E">
              <w:rPr>
                <w:rFonts w:ascii="Ubuntu" w:hAnsi="Ubuntu" w:cs="Segoe UI"/>
                <w:b/>
                <w:color w:val="FFFFFF" w:themeColor="background1"/>
              </w:rPr>
              <w:t xml:space="preserve"> </w:t>
            </w:r>
          </w:p>
        </w:tc>
      </w:tr>
    </w:tbl>
    <w:p w14:paraId="3D4A2B86" w14:textId="77777777" w:rsidR="00FC6E48" w:rsidRPr="004D3F0E" w:rsidRDefault="00FC6E48" w:rsidP="00FC6E48">
      <w:pPr>
        <w:pStyle w:val="paragraph"/>
        <w:spacing w:before="0" w:beforeAutospacing="0" w:after="0" w:afterAutospacing="0"/>
        <w:textAlignment w:val="baseline"/>
        <w:rPr>
          <w:rStyle w:val="eop"/>
          <w:rFonts w:ascii="Ubuntu" w:hAnsi="Ubuntu" w:cs="Segoe UI"/>
          <w:color w:val="1F3864" w:themeColor="accent1" w:themeShade="80"/>
        </w:rPr>
      </w:pPr>
    </w:p>
    <w:p w14:paraId="6174771D" w14:textId="77777777" w:rsidR="00FC6E48" w:rsidRPr="004D3F0E" w:rsidRDefault="00FC6E48" w:rsidP="00FC6E48">
      <w:pPr>
        <w:pStyle w:val="paragraph"/>
        <w:spacing w:before="0" w:beforeAutospacing="0" w:after="0" w:afterAutospacing="0"/>
        <w:textAlignment w:val="baseline"/>
        <w:rPr>
          <w:rFonts w:ascii="Ubuntu" w:hAnsi="Ubuntu" w:cs="Segoe UI"/>
          <w:color w:val="1F3864" w:themeColor="accent1" w:themeShade="80"/>
        </w:rPr>
      </w:pPr>
      <w:r w:rsidRPr="004D3F0E">
        <w:rPr>
          <w:rStyle w:val="eop"/>
          <w:rFonts w:ascii="Ubuntu" w:hAnsi="Ubuntu" w:cs="Segoe UI"/>
          <w:color w:val="1F3864" w:themeColor="accent1" w:themeShade="80"/>
        </w:rPr>
        <w:t xml:space="preserve">To find out more about the programmes and specialist services we deliver alongside the public health expertise within Public Health Wales, please refer to </w:t>
      </w:r>
      <w:hyperlink r:id="rId27" w:history="1">
        <w:r w:rsidRPr="004D3F0E">
          <w:rPr>
            <w:rStyle w:val="Hyperlink"/>
            <w:rFonts w:ascii="Ubuntu" w:hAnsi="Ubuntu" w:cs="Segoe UI"/>
            <w:b/>
          </w:rPr>
          <w:t>Our Strategic Plan (2023-2026)</w:t>
        </w:r>
      </w:hyperlink>
      <w:r w:rsidRPr="004D3F0E">
        <w:rPr>
          <w:rFonts w:ascii="Ubuntu" w:hAnsi="Ubuntu" w:cs="Segoe UI"/>
          <w:color w:val="1F3864" w:themeColor="accent1" w:themeShade="80"/>
        </w:rPr>
        <w:t xml:space="preserve"> and to our </w:t>
      </w:r>
      <w:hyperlink r:id="rId28" w:history="1">
        <w:r w:rsidRPr="004D3F0E">
          <w:rPr>
            <w:rStyle w:val="Hyperlink"/>
            <w:rFonts w:ascii="Ubuntu" w:hAnsi="Ubuntu" w:cs="Segoe UI"/>
            <w:b/>
          </w:rPr>
          <w:t>Long-term Strategy</w:t>
        </w:r>
      </w:hyperlink>
      <w:r w:rsidRPr="004D3F0E">
        <w:rPr>
          <w:rFonts w:ascii="Ubuntu" w:hAnsi="Ubuntu" w:cs="Segoe UI"/>
          <w:color w:val="1F3864" w:themeColor="accent1" w:themeShade="80"/>
        </w:rPr>
        <w:t xml:space="preserve"> which takes us up to 2035. </w:t>
      </w:r>
    </w:p>
    <w:p w14:paraId="4C0A7FA8"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b/>
          <w:bCs/>
          <w:color w:val="1F3864" w:themeColor="accent1" w:themeShade="80"/>
        </w:rPr>
      </w:pPr>
    </w:p>
    <w:tbl>
      <w:tblPr>
        <w:tblStyle w:val="TableGrid"/>
        <w:tblW w:w="0" w:type="auto"/>
        <w:shd w:val="clear" w:color="auto" w:fill="00B0F0"/>
        <w:tblLayout w:type="fixed"/>
        <w:tblLook w:val="06A0" w:firstRow="1" w:lastRow="0" w:firstColumn="1" w:lastColumn="0" w:noHBand="1" w:noVBand="1"/>
      </w:tblPr>
      <w:tblGrid>
        <w:gridCol w:w="9015"/>
      </w:tblGrid>
      <w:tr w:rsidR="00FC6E48" w:rsidRPr="004D3F0E" w14:paraId="52813A92" w14:textId="77777777" w:rsidTr="005B5A00">
        <w:trPr>
          <w:trHeight w:val="300"/>
        </w:trPr>
        <w:tc>
          <w:tcPr>
            <w:tcW w:w="9015" w:type="dxa"/>
            <w:shd w:val="clear" w:color="auto" w:fill="00B0F0"/>
          </w:tcPr>
          <w:p w14:paraId="49D02DFE" w14:textId="77777777" w:rsidR="00FC6E48" w:rsidRPr="004D3F0E" w:rsidRDefault="00FC6E48" w:rsidP="005B5A00">
            <w:pPr>
              <w:pStyle w:val="Heading2"/>
              <w:numPr>
                <w:ilvl w:val="0"/>
                <w:numId w:val="41"/>
              </w:numPr>
              <w:spacing w:before="40"/>
              <w:rPr>
                <w:rFonts w:ascii="Ubuntu" w:eastAsia="Verdana" w:hAnsi="Ubuntu"/>
                <w:color w:val="FFFFFF" w:themeColor="background1"/>
                <w:sz w:val="26"/>
              </w:rPr>
            </w:pPr>
            <w:bookmarkStart w:id="8" w:name="_Introduction"/>
            <w:bookmarkEnd w:id="8"/>
            <w:r w:rsidRPr="004D3F0E">
              <w:rPr>
                <w:rFonts w:ascii="Ubuntu" w:eastAsia="Verdana" w:hAnsi="Ubuntu"/>
                <w:color w:val="FFFFFF" w:themeColor="background1"/>
                <w:sz w:val="26"/>
              </w:rPr>
              <w:t xml:space="preserve">Introduction </w:t>
            </w:r>
          </w:p>
        </w:tc>
      </w:tr>
    </w:tbl>
    <w:p w14:paraId="42B0CFF3" w14:textId="77777777" w:rsidR="00FC6E48" w:rsidRPr="004D3F0E" w:rsidRDefault="00FC6E48" w:rsidP="00FC6E48">
      <w:pPr>
        <w:rPr>
          <w:rStyle w:val="normaltextrun"/>
          <w:rFonts w:ascii="Ubuntu" w:hAnsi="Ubuntu" w:cs="Segoe UI"/>
          <w:color w:val="1F3864" w:themeColor="accent1" w:themeShade="80"/>
        </w:rPr>
      </w:pPr>
    </w:p>
    <w:p w14:paraId="1426801C" w14:textId="77777777" w:rsidR="00FC6E48" w:rsidRPr="004D3F0E" w:rsidRDefault="00FC6E48" w:rsidP="00FC6E48">
      <w:pPr>
        <w:rPr>
          <w:rFonts w:ascii="Ubuntu" w:hAnsi="Ubuntu" w:cs="Segoe UI"/>
          <w:color w:val="1F3864" w:themeColor="accent1" w:themeShade="80"/>
        </w:rPr>
      </w:pPr>
      <w:r w:rsidRPr="004D3F0E">
        <w:rPr>
          <w:rFonts w:ascii="Ubuntu" w:hAnsi="Ubuntu" w:cs="Segoe UI"/>
          <w:color w:val="1F3864" w:themeColor="accent1" w:themeShade="80"/>
        </w:rPr>
        <w:t>We are Public Health Wales – the national public health organisation for Wales. Our purpose is ‘</w:t>
      </w:r>
      <w:r w:rsidRPr="004D3F0E">
        <w:rPr>
          <w:rFonts w:ascii="Ubuntu" w:hAnsi="Ubuntu" w:cs="Segoe UI"/>
          <w:i/>
          <w:iCs/>
          <w:color w:val="1F3864" w:themeColor="accent1" w:themeShade="80"/>
        </w:rPr>
        <w:t>working together for a healthier Wales’</w:t>
      </w:r>
      <w:r w:rsidRPr="004D3F0E">
        <w:rPr>
          <w:rFonts w:ascii="Ubuntu" w:hAnsi="Ubuntu" w:cs="Segoe UI"/>
          <w:color w:val="1F3864" w:themeColor="accent1" w:themeShade="80"/>
        </w:rPr>
        <w:t>. We help all people in Wales live longer, healthier lives. </w:t>
      </w:r>
    </w:p>
    <w:p w14:paraId="240D7C0E" w14:textId="77777777" w:rsidR="000648BC" w:rsidRPr="004D3F0E" w:rsidRDefault="000648BC" w:rsidP="00FC6E48">
      <w:pPr>
        <w:rPr>
          <w:rFonts w:ascii="Ubuntu" w:hAnsi="Ubuntu" w:cs="Segoe UI"/>
          <w:color w:val="1F3864" w:themeColor="accent1" w:themeShade="80"/>
        </w:rPr>
      </w:pPr>
    </w:p>
    <w:p w14:paraId="345CDC4F" w14:textId="77777777" w:rsidR="00FC6E48" w:rsidRPr="004D3F0E" w:rsidRDefault="00FC6E48" w:rsidP="00FC6E48">
      <w:pPr>
        <w:rPr>
          <w:rFonts w:ascii="Ubuntu" w:hAnsi="Ubuntu" w:cs="Segoe UI"/>
          <w:color w:val="1F3864" w:themeColor="accent1" w:themeShade="80"/>
        </w:rPr>
      </w:pPr>
      <w:r w:rsidRPr="004D3F0E">
        <w:rPr>
          <w:rFonts w:ascii="Ubuntu" w:hAnsi="Ubuntu" w:cs="Segoe UI"/>
          <w:color w:val="1F3864" w:themeColor="accent1" w:themeShade="80"/>
        </w:rPr>
        <w:t>We have a</w:t>
      </w:r>
      <w:r w:rsidRPr="004D3F0E">
        <w:rPr>
          <w:rFonts w:ascii="Ubuntu" w:hAnsi="Ubuntu" w:cs="Segoe UI"/>
          <w:b/>
          <w:color w:val="1F3864" w:themeColor="accent1" w:themeShade="80"/>
        </w:rPr>
        <w:t xml:space="preserve"> </w:t>
      </w:r>
      <w:hyperlink r:id="rId29" w:tgtFrame="_blank" w:history="1">
        <w:r w:rsidRPr="004D3F0E">
          <w:rPr>
            <w:rStyle w:val="Hyperlink"/>
            <w:rFonts w:ascii="Ubuntu" w:hAnsi="Ubuntu" w:cs="Segoe UI"/>
            <w:b/>
          </w:rPr>
          <w:t>Long Term Strategy (2023-35)</w:t>
        </w:r>
      </w:hyperlink>
      <w:r w:rsidRPr="004D3F0E">
        <w:rPr>
          <w:rFonts w:ascii="Ubuntu" w:hAnsi="Ubuntu" w:cs="Segoe UI"/>
          <w:color w:val="1F3864" w:themeColor="accent1" w:themeShade="80"/>
        </w:rPr>
        <w:t xml:space="preserve"> which sets out our vision for achieving a healthier future for people in Wales by 2035. We are committed to working towards a Wales where people live longer, healthier lives and where everyone has fair and equal access to the things that lead to good health </w:t>
      </w:r>
      <w:r w:rsidRPr="004D3F0E">
        <w:rPr>
          <w:rFonts w:ascii="Ubuntu" w:hAnsi="Ubuntu" w:cs="Segoe UI"/>
        </w:rPr>
        <w:t>and</w:t>
      </w:r>
      <w:r w:rsidRPr="004D3F0E">
        <w:rPr>
          <w:rFonts w:ascii="Ubuntu" w:hAnsi="Ubuntu" w:cs="Segoe UI"/>
          <w:color w:val="1F3864" w:themeColor="accent1" w:themeShade="80"/>
        </w:rPr>
        <w:t xml:space="preserve"> well-being. </w:t>
      </w:r>
    </w:p>
    <w:p w14:paraId="697C9784" w14:textId="77777777" w:rsidR="00FC6E48" w:rsidRPr="004D3F0E" w:rsidRDefault="00FC6E48" w:rsidP="00FC6E48">
      <w:pPr>
        <w:rPr>
          <w:rStyle w:val="normaltextrun"/>
          <w:rFonts w:ascii="Ubuntu" w:hAnsi="Ubuntu" w:cs="Segoe UI"/>
          <w:color w:val="1F3864" w:themeColor="accent1" w:themeShade="80"/>
        </w:rPr>
      </w:pPr>
    </w:p>
    <w:p w14:paraId="6BCD9478" w14:textId="77777777" w:rsidR="00FC6E48" w:rsidRPr="004D3F0E" w:rsidRDefault="00FC6E48" w:rsidP="00FC6E48">
      <w:pPr>
        <w:rPr>
          <w:rStyle w:val="normaltextrun"/>
          <w:rFonts w:ascii="Ubuntu" w:hAnsi="Ubuntu" w:cs="Segoe UI"/>
          <w:color w:val="1F3864" w:themeColor="accent1" w:themeShade="80"/>
        </w:rPr>
      </w:pPr>
    </w:p>
    <w:p w14:paraId="48C5A08D" w14:textId="77777777" w:rsidR="000648BC" w:rsidRPr="004D3F0E" w:rsidRDefault="000648BC" w:rsidP="00FC6E48">
      <w:pPr>
        <w:rPr>
          <w:rStyle w:val="normaltextrun"/>
          <w:rFonts w:ascii="Ubuntu" w:hAnsi="Ubuntu" w:cs="Segoe UI"/>
          <w:color w:val="1F3864" w:themeColor="accent1" w:themeShade="80"/>
        </w:rPr>
      </w:pPr>
    </w:p>
    <w:p w14:paraId="60AD1CDC" w14:textId="77777777" w:rsidR="000648BC" w:rsidRPr="004D3F0E" w:rsidRDefault="000648BC" w:rsidP="00FC6E48">
      <w:pPr>
        <w:rPr>
          <w:rStyle w:val="normaltextrun"/>
          <w:rFonts w:ascii="Ubuntu" w:hAnsi="Ubuntu" w:cs="Segoe UI"/>
          <w:color w:val="1F3864" w:themeColor="accent1" w:themeShade="80"/>
        </w:rPr>
      </w:pPr>
    </w:p>
    <w:p w14:paraId="6C390361" w14:textId="77777777" w:rsidR="000648BC" w:rsidRPr="004D3F0E" w:rsidRDefault="000648BC" w:rsidP="00FC6E48">
      <w:pPr>
        <w:rPr>
          <w:rStyle w:val="normaltextrun"/>
          <w:rFonts w:ascii="Ubuntu" w:hAnsi="Ubuntu" w:cs="Segoe UI"/>
          <w:color w:val="1F3864" w:themeColor="accent1" w:themeShade="80"/>
        </w:rPr>
      </w:pPr>
    </w:p>
    <w:p w14:paraId="624389CF" w14:textId="77777777" w:rsidR="000648BC" w:rsidRPr="004D3F0E" w:rsidRDefault="000648BC" w:rsidP="00FC6E48">
      <w:pPr>
        <w:rPr>
          <w:rStyle w:val="normaltextrun"/>
          <w:rFonts w:ascii="Ubuntu" w:hAnsi="Ubuntu" w:cs="Segoe UI"/>
          <w:color w:val="1F3864" w:themeColor="accent1" w:themeShade="80"/>
        </w:rPr>
      </w:pPr>
    </w:p>
    <w:p w14:paraId="540AC7DA" w14:textId="77777777" w:rsidR="000648BC" w:rsidRPr="004D3F0E" w:rsidRDefault="000648BC" w:rsidP="00FC6E48">
      <w:pPr>
        <w:rPr>
          <w:rStyle w:val="normaltextrun"/>
          <w:rFonts w:ascii="Ubuntu" w:hAnsi="Ubuntu" w:cs="Segoe UI"/>
          <w:color w:val="1F3864" w:themeColor="accent1" w:themeShade="80"/>
        </w:rPr>
      </w:pPr>
    </w:p>
    <w:p w14:paraId="3CA1E77D" w14:textId="77777777" w:rsidR="000648BC" w:rsidRPr="004D3F0E" w:rsidRDefault="000648BC" w:rsidP="00FC6E48">
      <w:pPr>
        <w:rPr>
          <w:rStyle w:val="normaltextrun"/>
          <w:rFonts w:ascii="Ubuntu" w:hAnsi="Ubuntu" w:cs="Segoe UI"/>
          <w:color w:val="1F3864" w:themeColor="accent1" w:themeShade="80"/>
        </w:rPr>
      </w:pPr>
    </w:p>
    <w:p w14:paraId="2A3A7277" w14:textId="77777777" w:rsidR="00FC6E48" w:rsidRPr="004D3F0E" w:rsidRDefault="00FC6E48" w:rsidP="00FC6E48">
      <w:pPr>
        <w:rPr>
          <w:rFonts w:ascii="Ubuntu" w:hAnsi="Ubuntu" w:cs="Segoe UI"/>
          <w:color w:val="1F3864" w:themeColor="accent1" w:themeShade="80"/>
        </w:rPr>
      </w:pPr>
      <w:r w:rsidRPr="004D3F0E">
        <w:rPr>
          <w:rFonts w:ascii="Ubuntu" w:hAnsi="Ubuntu" w:cs="Segoe UI"/>
          <w:b/>
          <w:bCs/>
          <w:color w:val="1F3864" w:themeColor="accent1" w:themeShade="80"/>
        </w:rPr>
        <w:t>Figure 1: Public Health Wales’ six priorities for population health in Wales.</w:t>
      </w:r>
      <w:r w:rsidRPr="004D3F0E">
        <w:rPr>
          <w:rFonts w:ascii="Ubuntu" w:hAnsi="Ubuntu" w:cs="Segoe UI"/>
          <w:color w:val="1F3864" w:themeColor="accent1" w:themeShade="80"/>
        </w:rPr>
        <w:t> </w:t>
      </w:r>
    </w:p>
    <w:p w14:paraId="1F4600B8" w14:textId="77777777" w:rsidR="00FC6E48" w:rsidRPr="004D3F0E" w:rsidRDefault="00FC6E48" w:rsidP="00FC6E48">
      <w:pPr>
        <w:jc w:val="center"/>
        <w:rPr>
          <w:rFonts w:ascii="Ubuntu" w:hAnsi="Ubuntu"/>
          <w:color w:val="1F3864" w:themeColor="accent1" w:themeShade="80"/>
        </w:rPr>
      </w:pPr>
      <w:r w:rsidRPr="004D3F0E">
        <w:rPr>
          <w:rFonts w:ascii="Ubuntu" w:hAnsi="Ubuntu"/>
          <w:noProof/>
          <w:color w:val="1F3864" w:themeColor="accent1" w:themeShade="80"/>
          <w:lang w:eastAsia="en-GB"/>
        </w:rPr>
        <w:drawing>
          <wp:inline distT="0" distB="0" distL="0" distR="0" wp14:anchorId="3D29B7F3" wp14:editId="0482BD79">
            <wp:extent cx="2885824" cy="2317750"/>
            <wp:effectExtent l="0" t="0" r="0" b="0"/>
            <wp:docPr id="14" name="Picture 14" descr="C:\Users\El168522\AppData\Local\Microsoft\Windows\INetCache\Content.MSO\C6C589E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168522\AppData\Local\Microsoft\Windows\INetCache\Content.MSO\C6C589E1.t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02928" cy="2331487"/>
                    </a:xfrm>
                    <a:prstGeom prst="rect">
                      <a:avLst/>
                    </a:prstGeom>
                    <a:noFill/>
                    <a:ln>
                      <a:noFill/>
                    </a:ln>
                  </pic:spPr>
                </pic:pic>
              </a:graphicData>
            </a:graphic>
          </wp:inline>
        </w:drawing>
      </w:r>
    </w:p>
    <w:p w14:paraId="5B96633E" w14:textId="77777777" w:rsidR="00FC6E48" w:rsidRPr="004D3F0E" w:rsidRDefault="00FC6E48" w:rsidP="00FC6E48">
      <w:pPr>
        <w:rPr>
          <w:rFonts w:ascii="Ubuntu" w:hAnsi="Ubuntu"/>
          <w:color w:val="1F3864" w:themeColor="accent1" w:themeShade="80"/>
        </w:rPr>
      </w:pPr>
    </w:p>
    <w:p w14:paraId="336A178B"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To help inform our actions in these six priority areas, we rely on good evidence from robust research and evaluation to ensure we are acting where we can make the greatest difference to health and to understand what works, for whom and why. </w:t>
      </w:r>
    </w:p>
    <w:p w14:paraId="0815F70E" w14:textId="77777777" w:rsidR="003B7F97" w:rsidRPr="004D3F0E" w:rsidRDefault="003B7F97" w:rsidP="00FC6E48">
      <w:pPr>
        <w:rPr>
          <w:rFonts w:ascii="Ubuntu" w:hAnsi="Ubuntu"/>
          <w:color w:val="1F3864" w:themeColor="accent1" w:themeShade="80"/>
        </w:rPr>
      </w:pPr>
    </w:p>
    <w:p w14:paraId="4DB39978"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color w:val="1F3864" w:themeColor="accent1" w:themeShade="80"/>
        </w:rPr>
      </w:pPr>
      <w:r w:rsidRPr="004D3F0E">
        <w:rPr>
          <w:rStyle w:val="normaltextrun"/>
          <w:rFonts w:ascii="Ubuntu" w:hAnsi="Ubuntu" w:cs="Segoe UI"/>
          <w:color w:val="1F3864" w:themeColor="accent1" w:themeShade="80"/>
        </w:rPr>
        <w:t xml:space="preserve">Our </w:t>
      </w:r>
      <w:r w:rsidRPr="004D3F0E">
        <w:rPr>
          <w:rStyle w:val="normaltextrun"/>
          <w:rFonts w:ascii="Ubuntu" w:hAnsi="Ubuntu" w:cs="Segoe UI"/>
          <w:b/>
          <w:color w:val="1F3864" w:themeColor="accent1" w:themeShade="80"/>
        </w:rPr>
        <w:t>Research and Evaluation Strategy</w:t>
      </w:r>
      <w:r w:rsidRPr="004D3F0E">
        <w:rPr>
          <w:rStyle w:val="normaltextrun"/>
          <w:rFonts w:ascii="Ubuntu" w:hAnsi="Ubuntu" w:cs="Segoe UI"/>
          <w:color w:val="1F3864" w:themeColor="accent1" w:themeShade="80"/>
        </w:rPr>
        <w:t xml:space="preserve"> sets out </w:t>
      </w:r>
      <w:r w:rsidRPr="004D3F0E">
        <w:rPr>
          <w:rStyle w:val="normaltextrun"/>
          <w:rFonts w:ascii="Ubuntu" w:hAnsi="Ubuntu" w:cs="Segoe UI"/>
          <w:b/>
          <w:bCs/>
          <w:color w:val="1F3864" w:themeColor="accent1" w:themeShade="80"/>
        </w:rPr>
        <w:t>our commitment</w:t>
      </w:r>
      <w:r w:rsidRPr="004D3F0E">
        <w:rPr>
          <w:rStyle w:val="normaltextrun"/>
          <w:rFonts w:ascii="Ubuntu" w:hAnsi="Ubuntu" w:cs="Segoe UI"/>
          <w:color w:val="1F3864" w:themeColor="accent1" w:themeShade="80"/>
        </w:rPr>
        <w:t xml:space="preserve"> to research and evaluation and ensuring we </w:t>
      </w:r>
      <w:r w:rsidRPr="004D3F0E">
        <w:rPr>
          <w:rFonts w:ascii="Ubuntu" w:hAnsi="Ubuntu" w:cs="Segoe UI"/>
          <w:color w:val="1F3864" w:themeColor="accent1" w:themeShade="80"/>
        </w:rPr>
        <w:t>develop and apply a systematic approach to identifying key research and evaluation priorities for population health</w:t>
      </w:r>
      <w:r w:rsidRPr="004D3F0E">
        <w:rPr>
          <w:rStyle w:val="normaltextrun"/>
          <w:rFonts w:ascii="Ubuntu" w:hAnsi="Ubuntu" w:cs="Segoe UI"/>
          <w:color w:val="1F3864" w:themeColor="accent1" w:themeShade="80"/>
        </w:rPr>
        <w:t xml:space="preserve">. </w:t>
      </w:r>
    </w:p>
    <w:p w14:paraId="7E137212"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color w:val="1F3864" w:themeColor="accent1" w:themeShade="80"/>
        </w:rPr>
      </w:pPr>
    </w:p>
    <w:p w14:paraId="4B0C28CE" w14:textId="77777777" w:rsidR="00FC6E48" w:rsidRPr="004D3F0E" w:rsidRDefault="00FC6E48" w:rsidP="00FC6E48">
      <w:pPr>
        <w:pStyle w:val="paragraph"/>
        <w:spacing w:before="0" w:beforeAutospacing="0" w:after="0" w:afterAutospacing="0"/>
        <w:textAlignment w:val="baseline"/>
        <w:rPr>
          <w:rStyle w:val="eop"/>
          <w:rFonts w:ascii="Ubuntu" w:hAnsi="Ubuntu" w:cs="Segoe UI"/>
          <w:color w:val="1F3864" w:themeColor="accent1" w:themeShade="80"/>
        </w:rPr>
      </w:pPr>
      <w:r w:rsidRPr="004D3F0E">
        <w:rPr>
          <w:rStyle w:val="normaltextrun"/>
          <w:rFonts w:ascii="Ubuntu" w:hAnsi="Ubuntu" w:cs="Segoe UI"/>
          <w:color w:val="1F3864" w:themeColor="accent1" w:themeShade="80"/>
        </w:rPr>
        <w:t>This will enable: </w:t>
      </w:r>
      <w:r w:rsidRPr="004D3F0E">
        <w:rPr>
          <w:rStyle w:val="eop"/>
          <w:rFonts w:ascii="Ubuntu" w:hAnsi="Ubuntu" w:cs="Segoe UI"/>
          <w:color w:val="1F3864" w:themeColor="accent1" w:themeShade="80"/>
        </w:rPr>
        <w:t> </w:t>
      </w:r>
    </w:p>
    <w:p w14:paraId="2C8641E0" w14:textId="77777777" w:rsidR="00FC6E48" w:rsidRPr="004D3F0E" w:rsidRDefault="00FC6E48" w:rsidP="00FC6E48">
      <w:pPr>
        <w:pStyle w:val="paragraph"/>
        <w:spacing w:before="0" w:beforeAutospacing="0" w:after="0" w:afterAutospacing="0"/>
        <w:textAlignment w:val="baseline"/>
        <w:rPr>
          <w:rFonts w:ascii="Ubuntu" w:hAnsi="Ubuntu" w:cs="Segoe UI"/>
          <w:color w:val="1F3864" w:themeColor="accent1" w:themeShade="80"/>
          <w:sz w:val="18"/>
          <w:szCs w:val="18"/>
        </w:rPr>
      </w:pPr>
    </w:p>
    <w:p w14:paraId="3599FC74" w14:textId="77777777" w:rsidR="00FC6E48" w:rsidRPr="004D3F0E" w:rsidRDefault="00FC6E48" w:rsidP="00FC6E48">
      <w:pPr>
        <w:pStyle w:val="paragraph"/>
        <w:numPr>
          <w:ilvl w:val="0"/>
          <w:numId w:val="43"/>
        </w:numPr>
        <w:spacing w:before="0" w:beforeAutospacing="0" w:after="0" w:afterAutospacing="0"/>
        <w:textAlignment w:val="baseline"/>
        <w:rPr>
          <w:rStyle w:val="eop"/>
          <w:rFonts w:ascii="Ubuntu" w:hAnsi="Ubuntu" w:cs="Segoe UI"/>
          <w:color w:val="1F3864" w:themeColor="accent1" w:themeShade="80"/>
        </w:rPr>
      </w:pPr>
      <w:r w:rsidRPr="004D3F0E">
        <w:rPr>
          <w:rStyle w:val="normaltextrun"/>
          <w:rFonts w:ascii="Ubuntu" w:hAnsi="Ubuntu" w:cs="Segoe UI"/>
          <w:color w:val="1F3864" w:themeColor="accent1" w:themeShade="80"/>
        </w:rPr>
        <w:t>The alignment of external research and evaluation with Public Health Wales’ priorities, maximising the opportunity for research impact and encouraging research capacity to grow in our areas of interest.</w:t>
      </w:r>
    </w:p>
    <w:p w14:paraId="6F76ABF4" w14:textId="77777777" w:rsidR="00FC6E48" w:rsidRPr="004D3F0E" w:rsidRDefault="00FC6E48" w:rsidP="00FC6E48">
      <w:pPr>
        <w:pStyle w:val="paragraph"/>
        <w:spacing w:before="0" w:beforeAutospacing="0" w:after="0" w:afterAutospacing="0"/>
        <w:ind w:left="360"/>
        <w:textAlignment w:val="baseline"/>
        <w:rPr>
          <w:rFonts w:ascii="Ubuntu" w:hAnsi="Ubuntu" w:cs="Segoe UI"/>
          <w:color w:val="1F3864" w:themeColor="accent1" w:themeShade="80"/>
        </w:rPr>
      </w:pPr>
    </w:p>
    <w:p w14:paraId="36AFAA39" w14:textId="77777777" w:rsidR="00FC6E48" w:rsidRPr="004D3F0E" w:rsidRDefault="00FC6E48" w:rsidP="00FC6E48">
      <w:pPr>
        <w:pStyle w:val="paragraph"/>
        <w:numPr>
          <w:ilvl w:val="0"/>
          <w:numId w:val="43"/>
        </w:numPr>
        <w:spacing w:before="0" w:beforeAutospacing="0" w:after="0" w:afterAutospacing="0"/>
        <w:textAlignment w:val="baseline"/>
        <w:rPr>
          <w:rStyle w:val="normaltextrun"/>
          <w:rFonts w:ascii="Ubuntu" w:hAnsi="Ubuntu" w:cs="Segoe UI"/>
          <w:color w:val="1F3864" w:themeColor="accent1" w:themeShade="80"/>
        </w:rPr>
      </w:pPr>
      <w:r w:rsidRPr="004D3F0E">
        <w:rPr>
          <w:rStyle w:val="normaltextrun"/>
          <w:rFonts w:ascii="Ubuntu" w:hAnsi="Ubuntu" w:cs="Segoe UI"/>
          <w:color w:val="1F3864" w:themeColor="accent1" w:themeShade="80"/>
        </w:rPr>
        <w:t>An increase in the number and diversity of the research and evaluation partners Public Health Wales work with, by drawing on a wide range of Wales, UK and international expertise.</w:t>
      </w:r>
    </w:p>
    <w:p w14:paraId="0C222CD8" w14:textId="77777777" w:rsidR="00FC6E48" w:rsidRPr="004D3F0E" w:rsidRDefault="00FC6E48" w:rsidP="00FC6E48">
      <w:pPr>
        <w:pStyle w:val="paragraph"/>
        <w:spacing w:before="0" w:beforeAutospacing="0" w:after="0" w:afterAutospacing="0"/>
        <w:ind w:left="360" w:firstLine="60"/>
        <w:textAlignment w:val="baseline"/>
        <w:rPr>
          <w:rFonts w:ascii="Ubuntu" w:hAnsi="Ubuntu" w:cs="Segoe UI"/>
          <w:color w:val="1F3864" w:themeColor="accent1" w:themeShade="80"/>
        </w:rPr>
      </w:pPr>
    </w:p>
    <w:p w14:paraId="161F0FAC" w14:textId="77777777" w:rsidR="00FC6E48" w:rsidRPr="004D3F0E" w:rsidRDefault="00FC6E48" w:rsidP="00FC6E48">
      <w:pPr>
        <w:pStyle w:val="paragraph"/>
        <w:numPr>
          <w:ilvl w:val="0"/>
          <w:numId w:val="43"/>
        </w:numPr>
        <w:spacing w:before="0" w:beforeAutospacing="0" w:after="0" w:afterAutospacing="0"/>
        <w:textAlignment w:val="baseline"/>
        <w:rPr>
          <w:rStyle w:val="normaltextrun"/>
          <w:rFonts w:ascii="Ubuntu" w:hAnsi="Ubuntu" w:cs="Segoe UI"/>
          <w:color w:val="1F3864" w:themeColor="accent1" w:themeShade="80"/>
        </w:rPr>
      </w:pPr>
      <w:r w:rsidRPr="004D3F0E">
        <w:rPr>
          <w:rStyle w:val="normaltextrun"/>
          <w:rFonts w:ascii="Ubuntu" w:hAnsi="Ubuntu" w:cs="Segoe UI"/>
          <w:color w:val="1F3864" w:themeColor="accent1" w:themeShade="80"/>
        </w:rPr>
        <w:t>The facilitation of partnerships with funders and research programmes, enabling research and evaluation to be delivered more collaboratively and efficiently, and identifying ways we can better work together towards shared goals.</w:t>
      </w:r>
    </w:p>
    <w:p w14:paraId="40A8EB9D" w14:textId="77777777" w:rsidR="00FC6E48" w:rsidRPr="004D3F0E" w:rsidRDefault="00FC6E48" w:rsidP="00FC6E48">
      <w:pPr>
        <w:pStyle w:val="paragraph"/>
        <w:spacing w:before="0" w:beforeAutospacing="0" w:after="0" w:afterAutospacing="0"/>
        <w:rPr>
          <w:rStyle w:val="normaltextrun"/>
          <w:rFonts w:ascii="Ubuntu" w:hAnsi="Ubuntu"/>
          <w:color w:val="1F3864" w:themeColor="accent1" w:themeShade="80"/>
        </w:rPr>
      </w:pPr>
    </w:p>
    <w:p w14:paraId="2B63AD5E" w14:textId="77777777" w:rsidR="00FC6E48" w:rsidRPr="004D3F0E" w:rsidRDefault="00FC6E48" w:rsidP="00FC6E48">
      <w:pPr>
        <w:pStyle w:val="paragraph"/>
        <w:numPr>
          <w:ilvl w:val="0"/>
          <w:numId w:val="43"/>
        </w:numPr>
        <w:spacing w:before="0" w:beforeAutospacing="0" w:after="0" w:afterAutospacing="0"/>
        <w:rPr>
          <w:rFonts w:ascii="Ubuntu" w:hAnsi="Ubuntu"/>
        </w:rPr>
      </w:pPr>
      <w:r w:rsidRPr="004D3F0E">
        <w:rPr>
          <w:rStyle w:val="normaltextrun"/>
          <w:rFonts w:ascii="Ubuntu" w:hAnsi="Ubuntu" w:cs="Segoe UI"/>
          <w:color w:val="1F3864" w:themeColor="accent1" w:themeShade="80"/>
        </w:rPr>
        <w:t xml:space="preserve">The development of a more robust evidence base, to improve public health for all, strengthening Public Health Wales’ ability to make well-informed decisions, and adding to our </w:t>
      </w:r>
      <w:r w:rsidRPr="004D3F0E">
        <w:rPr>
          <w:rFonts w:ascii="Ubuntu" w:eastAsia="Ubuntu Light" w:hAnsi="Ubuntu" w:cs="Ubuntu Light"/>
          <w:color w:val="1F3864" w:themeColor="accent1" w:themeShade="80"/>
        </w:rPr>
        <w:t xml:space="preserve">knowledge of preventing disease, prolonging life and promoting health and wellbeing for everyone in Wales. </w:t>
      </w:r>
      <w:r w:rsidRPr="004D3F0E">
        <w:rPr>
          <w:rFonts w:ascii="Ubuntu" w:hAnsi="Ubuntu"/>
        </w:rPr>
        <w:t xml:space="preserve"> </w:t>
      </w:r>
    </w:p>
    <w:p w14:paraId="29FEC5FE" w14:textId="77777777" w:rsidR="00FC6E48" w:rsidRPr="004D3F0E" w:rsidRDefault="00FC6E48" w:rsidP="00FC6E48">
      <w:pPr>
        <w:pStyle w:val="paragraph"/>
        <w:spacing w:before="0" w:beforeAutospacing="0" w:after="0" w:afterAutospacing="0"/>
        <w:rPr>
          <w:rFonts w:ascii="Ubuntu" w:hAnsi="Ubuntu"/>
        </w:rPr>
      </w:pPr>
    </w:p>
    <w:p w14:paraId="2DFE68C2" w14:textId="77777777" w:rsidR="003B7F97" w:rsidRPr="004D3F0E" w:rsidRDefault="00FC6E48" w:rsidP="00FC6E48">
      <w:pPr>
        <w:pStyle w:val="paragraph"/>
        <w:spacing w:before="0" w:beforeAutospacing="0" w:after="0" w:afterAutospacing="0"/>
        <w:rPr>
          <w:rStyle w:val="normaltextrun"/>
          <w:rFonts w:ascii="Ubuntu" w:hAnsi="Ubuntu" w:cs="Segoe UI"/>
          <w:color w:val="1F3864" w:themeColor="accent1" w:themeShade="80"/>
        </w:rPr>
      </w:pPr>
      <w:r w:rsidRPr="004D3F0E">
        <w:rPr>
          <w:rStyle w:val="normaltextrun"/>
          <w:rFonts w:ascii="Ubuntu" w:hAnsi="Ubuntu" w:cs="Segoe UI"/>
          <w:color w:val="1F3864" w:themeColor="accent1" w:themeShade="80"/>
        </w:rPr>
        <w:t xml:space="preserve">The intended audience of this document includes; the </w:t>
      </w:r>
      <w:r w:rsidRPr="004D3F0E">
        <w:rPr>
          <w:rStyle w:val="normaltextrun"/>
          <w:rFonts w:ascii="Ubuntu" w:hAnsi="Ubuntu" w:cs="Segoe UI"/>
          <w:b/>
          <w:color w:val="1F3864" w:themeColor="accent1" w:themeShade="80"/>
        </w:rPr>
        <w:t>research community</w:t>
      </w:r>
      <w:r w:rsidRPr="004D3F0E">
        <w:rPr>
          <w:rStyle w:val="normaltextrun"/>
          <w:rFonts w:ascii="Ubuntu" w:hAnsi="Ubuntu" w:cs="Segoe UI"/>
          <w:color w:val="1F3864" w:themeColor="accent1" w:themeShade="80"/>
        </w:rPr>
        <w:t xml:space="preserve"> who are well placed to address gaps in our knowledge and understanding, the wider </w:t>
      </w:r>
      <w:r w:rsidRPr="004D3F0E">
        <w:rPr>
          <w:rStyle w:val="normaltextrun"/>
          <w:rFonts w:ascii="Ubuntu" w:hAnsi="Ubuntu" w:cs="Segoe UI"/>
          <w:b/>
          <w:color w:val="1F3864" w:themeColor="accent1" w:themeShade="80"/>
        </w:rPr>
        <w:t>public sector</w:t>
      </w:r>
      <w:r w:rsidRPr="004D3F0E">
        <w:rPr>
          <w:rStyle w:val="normaltextrun"/>
          <w:rFonts w:ascii="Ubuntu" w:hAnsi="Ubuntu" w:cs="Segoe UI"/>
          <w:color w:val="1F3864" w:themeColor="accent1" w:themeShade="80"/>
        </w:rPr>
        <w:t xml:space="preserve"> and the </w:t>
      </w:r>
      <w:r w:rsidRPr="004D3F0E">
        <w:rPr>
          <w:rStyle w:val="normaltextrun"/>
          <w:rFonts w:ascii="Ubuntu" w:hAnsi="Ubuntu" w:cs="Segoe UI"/>
          <w:b/>
          <w:color w:val="1F3864" w:themeColor="accent1" w:themeShade="80"/>
        </w:rPr>
        <w:t>voluntary sector</w:t>
      </w:r>
      <w:r w:rsidRPr="004D3F0E">
        <w:rPr>
          <w:rStyle w:val="normaltextrun"/>
          <w:rFonts w:ascii="Ubuntu" w:hAnsi="Ubuntu" w:cs="Segoe UI"/>
          <w:color w:val="1F3864" w:themeColor="accent1" w:themeShade="80"/>
        </w:rPr>
        <w:t xml:space="preserve"> to work in common areas of interest, </w:t>
      </w:r>
      <w:r w:rsidRPr="004D3F0E">
        <w:rPr>
          <w:rStyle w:val="normaltextrun"/>
          <w:rFonts w:ascii="Ubuntu" w:hAnsi="Ubuntu" w:cs="Segoe UI"/>
          <w:b/>
          <w:color w:val="1F3864" w:themeColor="accent1" w:themeShade="80"/>
        </w:rPr>
        <w:t>commercia</w:t>
      </w:r>
      <w:r w:rsidRPr="004D3F0E">
        <w:rPr>
          <w:rStyle w:val="normaltextrun"/>
          <w:rFonts w:ascii="Ubuntu" w:hAnsi="Ubuntu" w:cs="Segoe UI"/>
          <w:color w:val="1F3864" w:themeColor="accent1" w:themeShade="80"/>
        </w:rPr>
        <w:t xml:space="preserve">l and </w:t>
      </w:r>
      <w:r w:rsidRPr="004D3F0E">
        <w:rPr>
          <w:rStyle w:val="normaltextrun"/>
          <w:rFonts w:ascii="Ubuntu" w:hAnsi="Ubuntu" w:cs="Segoe UI"/>
          <w:b/>
          <w:color w:val="1F3864" w:themeColor="accent1" w:themeShade="80"/>
        </w:rPr>
        <w:t>industry sectors</w:t>
      </w:r>
      <w:r w:rsidRPr="004D3F0E">
        <w:rPr>
          <w:rStyle w:val="normaltextrun"/>
          <w:rFonts w:ascii="Ubuntu" w:hAnsi="Ubuntu" w:cs="Segoe UI"/>
          <w:color w:val="1F3864" w:themeColor="accent1" w:themeShade="80"/>
        </w:rPr>
        <w:t xml:space="preserve"> who may like to collaborate with us in aligned areas of interest, </w:t>
      </w:r>
      <w:r w:rsidRPr="004D3F0E">
        <w:rPr>
          <w:rStyle w:val="normaltextrun"/>
          <w:rFonts w:ascii="Ubuntu" w:hAnsi="Ubuntu" w:cs="Segoe UI"/>
          <w:b/>
          <w:color w:val="1F3864" w:themeColor="accent1" w:themeShade="80"/>
        </w:rPr>
        <w:t>research funders</w:t>
      </w:r>
      <w:r w:rsidRPr="004D3F0E">
        <w:rPr>
          <w:rStyle w:val="normaltextrun"/>
          <w:rFonts w:ascii="Ubuntu" w:hAnsi="Ubuntu" w:cs="Segoe UI"/>
          <w:color w:val="1F3864" w:themeColor="accent1" w:themeShade="80"/>
        </w:rPr>
        <w:t xml:space="preserve"> who can invest in research and evaluation which addresses gaps in evidence needed to inform action, and </w:t>
      </w:r>
      <w:r w:rsidRPr="004D3F0E">
        <w:rPr>
          <w:rStyle w:val="normaltextrun"/>
          <w:rFonts w:ascii="Ubuntu" w:hAnsi="Ubuntu" w:cs="Segoe UI"/>
          <w:b/>
          <w:color w:val="1F3864" w:themeColor="accent1" w:themeShade="80"/>
        </w:rPr>
        <w:t>people in Wales</w:t>
      </w:r>
      <w:r w:rsidRPr="004D3F0E">
        <w:rPr>
          <w:rStyle w:val="normaltextrun"/>
          <w:rFonts w:ascii="Ubuntu" w:hAnsi="Ubuntu" w:cs="Segoe UI"/>
          <w:color w:val="1F3864" w:themeColor="accent1" w:themeShade="80"/>
        </w:rPr>
        <w:t xml:space="preserve"> who are interested in what we do. </w:t>
      </w:r>
    </w:p>
    <w:p w14:paraId="140598E5" w14:textId="77777777" w:rsidR="003B7F97" w:rsidRPr="004D3F0E" w:rsidRDefault="003B7F97" w:rsidP="00FC6E48">
      <w:pPr>
        <w:pStyle w:val="paragraph"/>
        <w:spacing w:before="0" w:beforeAutospacing="0" w:after="0" w:afterAutospacing="0"/>
        <w:rPr>
          <w:rStyle w:val="normaltextrun"/>
          <w:rFonts w:ascii="Ubuntu" w:hAnsi="Ubuntu" w:cs="Segoe UI"/>
          <w:color w:val="1F3864" w:themeColor="accent1" w:themeShade="80"/>
        </w:rPr>
      </w:pPr>
    </w:p>
    <w:p w14:paraId="35C7486F" w14:textId="77777777" w:rsidR="00FC6E48" w:rsidRPr="004D3F0E" w:rsidRDefault="003B7F97" w:rsidP="00F47496">
      <w:pPr>
        <w:pStyle w:val="paragraph"/>
        <w:spacing w:after="0"/>
        <w:rPr>
          <w:rStyle w:val="eop"/>
          <w:rFonts w:ascii="Ubuntu" w:hAnsi="Ubuntu" w:cs="Segoe UI"/>
          <w:color w:val="1F3864" w:themeColor="accent1" w:themeShade="80"/>
        </w:rPr>
      </w:pPr>
      <w:r w:rsidRPr="004D3F0E">
        <w:rPr>
          <w:rFonts w:ascii="Ubuntu" w:hAnsi="Ubuntu" w:cs="Segoe UI"/>
          <w:color w:val="1F3864" w:themeColor="accent1" w:themeShade="80"/>
        </w:rPr>
        <w:t xml:space="preserve">This document does not exist on its own but is aligned to Public Health Wales’ </w:t>
      </w:r>
      <w:hyperlink r:id="rId31" w:history="1">
        <w:r w:rsidRPr="004D3F0E">
          <w:rPr>
            <w:rStyle w:val="Hyperlink"/>
            <w:rFonts w:ascii="Ubuntu" w:hAnsi="Ubuntu" w:cs="Segoe UI"/>
            <w:b/>
          </w:rPr>
          <w:t>Long-term Strategy</w:t>
        </w:r>
      </w:hyperlink>
      <w:r w:rsidRPr="004D3F0E">
        <w:rPr>
          <w:rFonts w:ascii="Ubuntu" w:hAnsi="Ubuntu" w:cs="Segoe UI"/>
          <w:color w:val="1F3864" w:themeColor="accent1" w:themeShade="80"/>
        </w:rPr>
        <w:t xml:space="preserve"> and its enabling strategies including the Research and Evaluation, Data and </w:t>
      </w:r>
      <w:r w:rsidR="00F47496" w:rsidRPr="004D3F0E">
        <w:rPr>
          <w:rFonts w:ascii="Ubuntu" w:hAnsi="Ubuntu" w:cs="Segoe UI"/>
          <w:color w:val="1F3864" w:themeColor="accent1" w:themeShade="80"/>
        </w:rPr>
        <w:t xml:space="preserve">Digital and </w:t>
      </w:r>
      <w:r w:rsidRPr="004D3F0E">
        <w:rPr>
          <w:rFonts w:ascii="Ubuntu" w:hAnsi="Ubuntu" w:cs="Segoe UI"/>
          <w:color w:val="1F3864" w:themeColor="accent1" w:themeShade="80"/>
        </w:rPr>
        <w:t xml:space="preserve">International Health strategies. </w:t>
      </w:r>
    </w:p>
    <w:tbl>
      <w:tblPr>
        <w:tblStyle w:val="TableGrid"/>
        <w:tblW w:w="0" w:type="auto"/>
        <w:shd w:val="clear" w:color="auto" w:fill="00B050"/>
        <w:tblLayout w:type="fixed"/>
        <w:tblLook w:val="06A0" w:firstRow="1" w:lastRow="0" w:firstColumn="1" w:lastColumn="0" w:noHBand="1" w:noVBand="1"/>
      </w:tblPr>
      <w:tblGrid>
        <w:gridCol w:w="9015"/>
      </w:tblGrid>
      <w:tr w:rsidR="00FC6E48" w:rsidRPr="004D3F0E" w14:paraId="62D15EF8" w14:textId="77777777" w:rsidTr="005B5A00">
        <w:trPr>
          <w:trHeight w:val="300"/>
        </w:trPr>
        <w:tc>
          <w:tcPr>
            <w:tcW w:w="9015" w:type="dxa"/>
            <w:shd w:val="clear" w:color="auto" w:fill="00B050"/>
          </w:tcPr>
          <w:p w14:paraId="3932897D" w14:textId="77777777" w:rsidR="00FC6E48" w:rsidRPr="004D3F0E" w:rsidRDefault="00FC6E48" w:rsidP="005B5A00">
            <w:pPr>
              <w:pStyle w:val="Heading2"/>
              <w:numPr>
                <w:ilvl w:val="0"/>
                <w:numId w:val="41"/>
              </w:numPr>
              <w:spacing w:before="40"/>
              <w:rPr>
                <w:rFonts w:ascii="Ubuntu" w:eastAsia="Verdana" w:hAnsi="Ubuntu"/>
                <w:sz w:val="26"/>
              </w:rPr>
            </w:pPr>
            <w:bookmarkStart w:id="9" w:name="_Scope"/>
            <w:bookmarkEnd w:id="9"/>
            <w:r w:rsidRPr="004D3F0E">
              <w:rPr>
                <w:rFonts w:ascii="Ubuntu" w:eastAsia="Verdana" w:hAnsi="Ubuntu"/>
                <w:color w:val="FFFFFF" w:themeColor="background1"/>
                <w:sz w:val="26"/>
              </w:rPr>
              <w:t xml:space="preserve">Scope </w:t>
            </w:r>
          </w:p>
        </w:tc>
      </w:tr>
    </w:tbl>
    <w:p w14:paraId="153532C7" w14:textId="77777777" w:rsidR="00FC6E48" w:rsidRPr="004D3F0E" w:rsidRDefault="00FC6E48" w:rsidP="00FC6E48">
      <w:pPr>
        <w:pStyle w:val="paragraph"/>
        <w:spacing w:before="0" w:beforeAutospacing="0" w:after="0" w:afterAutospacing="0"/>
        <w:textAlignment w:val="baseline"/>
        <w:rPr>
          <w:rStyle w:val="normaltextrun"/>
          <w:rFonts w:ascii="Ubuntu" w:hAnsi="Ubuntu" w:cs="Segoe UI"/>
          <w:color w:val="1F3864" w:themeColor="accent1" w:themeShade="80"/>
        </w:rPr>
      </w:pPr>
    </w:p>
    <w:p w14:paraId="34E9B83D"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This document describes both the ‘bottom up’ specific questions which have emerged directly from Public Health Wales teams and external stakeholders, and some co-designed higher-level strategic questions which group these issues, aiming to influence larger, enabling, cross-cutting initiatives.  </w:t>
      </w:r>
    </w:p>
    <w:p w14:paraId="054DBBA1"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8996"/>
      </w:tblGrid>
      <w:tr w:rsidR="00FC6E48" w:rsidRPr="004D3F0E" w14:paraId="001DF95D" w14:textId="77777777" w:rsidTr="005B5A00">
        <w:tc>
          <w:tcPr>
            <w:tcW w:w="9016" w:type="dxa"/>
            <w:tcBorders>
              <w:top w:val="single" w:sz="12" w:space="0" w:color="70AD47" w:themeColor="accent6"/>
              <w:left w:val="single" w:sz="12" w:space="0" w:color="70AD47" w:themeColor="accent6"/>
              <w:bottom w:val="single" w:sz="12" w:space="0" w:color="70AD47" w:themeColor="accent6"/>
              <w:right w:val="single" w:sz="12" w:space="0" w:color="70AD47" w:themeColor="accent6"/>
            </w:tcBorders>
            <w:shd w:val="clear" w:color="auto" w:fill="00B050"/>
          </w:tcPr>
          <w:p w14:paraId="1223BD33" w14:textId="77777777" w:rsidR="00FC6E48" w:rsidRPr="004D3F0E" w:rsidRDefault="00FC6E48" w:rsidP="005B5A00">
            <w:pPr>
              <w:pStyle w:val="paragraph"/>
              <w:spacing w:before="0" w:beforeAutospacing="0" w:after="0" w:afterAutospacing="0"/>
              <w:textAlignment w:val="baseline"/>
              <w:rPr>
                <w:rStyle w:val="normaltextrun"/>
                <w:rFonts w:ascii="Ubuntu" w:hAnsi="Ubuntu" w:cs="Segoe UI"/>
                <w:color w:val="FFFFFF" w:themeColor="background1"/>
              </w:rPr>
            </w:pPr>
            <w:r w:rsidRPr="004D3F0E">
              <w:rPr>
                <w:rStyle w:val="normaltextrun"/>
                <w:rFonts w:ascii="Ubuntu" w:hAnsi="Ubuntu" w:cs="Segoe UI"/>
                <w:color w:val="FFFFFF" w:themeColor="background1"/>
                <w:shd w:val="clear" w:color="auto" w:fill="00B050"/>
              </w:rPr>
              <w:t xml:space="preserve">As Public Health Wales’ research and evaluation requirements are extensive and evolve, </w:t>
            </w:r>
            <w:r w:rsidRPr="004D3F0E">
              <w:rPr>
                <w:rStyle w:val="normaltextrun"/>
                <w:rFonts w:ascii="Ubuntu" w:hAnsi="Ubuntu" w:cs="Segoe UI"/>
                <w:b/>
                <w:color w:val="FFFFFF" w:themeColor="background1"/>
                <w:shd w:val="clear" w:color="auto" w:fill="00B050"/>
              </w:rPr>
              <w:t>this is not an exhaustive list of our needs</w:t>
            </w:r>
            <w:r w:rsidRPr="004D3F0E">
              <w:rPr>
                <w:rStyle w:val="normaltextrun"/>
                <w:rFonts w:ascii="Ubuntu" w:hAnsi="Ubuntu" w:cs="Segoe UI"/>
                <w:color w:val="FFFFFF" w:themeColor="background1"/>
                <w:shd w:val="clear" w:color="auto" w:fill="00B050"/>
              </w:rPr>
              <w:t xml:space="preserve">, but is intended to open conversations. Given that we need to be responsive to new and emerging threats to health such as climate change, the cost-of-living crisis, or new pathogens, </w:t>
            </w:r>
            <w:r w:rsidRPr="004D3F0E">
              <w:rPr>
                <w:rStyle w:val="normaltextrun"/>
                <w:rFonts w:ascii="Ubuntu" w:hAnsi="Ubuntu" w:cs="Segoe UI"/>
                <w:b/>
                <w:color w:val="FFFFFF" w:themeColor="background1"/>
                <w:shd w:val="clear" w:color="auto" w:fill="00B050"/>
              </w:rPr>
              <w:t>we are open to research that is outside the areas outlined below</w:t>
            </w:r>
            <w:r w:rsidRPr="004D3F0E">
              <w:rPr>
                <w:rStyle w:val="normaltextrun"/>
                <w:rFonts w:ascii="Ubuntu" w:hAnsi="Ubuntu" w:cs="Segoe UI"/>
                <w:color w:val="FFFFFF" w:themeColor="background1"/>
                <w:shd w:val="clear" w:color="auto" w:fill="00B050"/>
              </w:rPr>
              <w:t>, which may still be relevant to Public Health Wales policy or delivery.</w:t>
            </w:r>
            <w:r w:rsidRPr="004D3F0E">
              <w:rPr>
                <w:rStyle w:val="normaltextrun"/>
                <w:rFonts w:ascii="Ubuntu" w:hAnsi="Ubuntu" w:cs="Segoe UI"/>
                <w:color w:val="FFFFFF" w:themeColor="background1"/>
              </w:rPr>
              <w:t xml:space="preserve"> </w:t>
            </w:r>
          </w:p>
        </w:tc>
      </w:tr>
    </w:tbl>
    <w:p w14:paraId="18F4223B" w14:textId="77777777" w:rsidR="00FC6E48" w:rsidRPr="004D3F0E" w:rsidRDefault="00FC6E48" w:rsidP="00FC6E48">
      <w:pPr>
        <w:pStyle w:val="paragraph"/>
        <w:spacing w:before="0" w:beforeAutospacing="0" w:after="0" w:afterAutospacing="0"/>
        <w:textAlignment w:val="baseline"/>
        <w:rPr>
          <w:rStyle w:val="eop"/>
          <w:rFonts w:ascii="Ubuntu" w:hAnsi="Ubuntu" w:cs="Segoe UI"/>
          <w:color w:val="1F3864" w:themeColor="accent1" w:themeShade="80"/>
        </w:rPr>
      </w:pPr>
    </w:p>
    <w:p w14:paraId="68D1E2D0"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We continuingly invite the national and international research community to actively engage with us and align your research and evaluation programmes with the priority areas outlined in this document. </w:t>
      </w:r>
    </w:p>
    <w:p w14:paraId="56F7224E"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2060"/>
        <w:tblLayout w:type="fixed"/>
        <w:tblLook w:val="06A0" w:firstRow="1" w:lastRow="0" w:firstColumn="1" w:lastColumn="0" w:noHBand="1" w:noVBand="1"/>
      </w:tblPr>
      <w:tblGrid>
        <w:gridCol w:w="9015"/>
      </w:tblGrid>
      <w:tr w:rsidR="00FC6E48" w:rsidRPr="004D3F0E" w14:paraId="320D7EFA" w14:textId="77777777" w:rsidTr="005B5A00">
        <w:trPr>
          <w:trHeight w:val="300"/>
        </w:trPr>
        <w:tc>
          <w:tcPr>
            <w:tcW w:w="9015" w:type="dxa"/>
            <w:shd w:val="clear" w:color="auto" w:fill="002060"/>
          </w:tcPr>
          <w:p w14:paraId="61EBE718" w14:textId="77777777" w:rsidR="00FC6E48" w:rsidRPr="004D3F0E" w:rsidRDefault="00FC6E48" w:rsidP="000648BC">
            <w:pPr>
              <w:pStyle w:val="Heading2"/>
              <w:numPr>
                <w:ilvl w:val="0"/>
                <w:numId w:val="41"/>
              </w:numPr>
              <w:spacing w:before="40"/>
              <w:rPr>
                <w:rFonts w:ascii="Ubuntu" w:eastAsia="Verdana" w:hAnsi="Ubuntu" w:cs="Verdana"/>
                <w:b w:val="0"/>
                <w:bCs w:val="0"/>
                <w:color w:val="1F3864" w:themeColor="accent1" w:themeShade="80"/>
                <w:sz w:val="24"/>
                <w:szCs w:val="24"/>
              </w:rPr>
            </w:pPr>
            <w:bookmarkStart w:id="10" w:name="_Research_and_evaluation"/>
            <w:bookmarkEnd w:id="10"/>
            <w:r w:rsidRPr="004D3F0E">
              <w:rPr>
                <w:rFonts w:ascii="Ubuntu" w:hAnsi="Ubuntu"/>
                <w:color w:val="FFFFFF" w:themeColor="background1"/>
                <w:sz w:val="26"/>
              </w:rPr>
              <w:t xml:space="preserve">Research and Evaluation Strategic Priorities </w:t>
            </w:r>
          </w:p>
        </w:tc>
      </w:tr>
    </w:tbl>
    <w:p w14:paraId="4ACD0EF1" w14:textId="77777777" w:rsidR="000648BC" w:rsidRPr="004D3F0E" w:rsidRDefault="000648BC" w:rsidP="00FC6E48">
      <w:pPr>
        <w:rPr>
          <w:rFonts w:ascii="Ubuntu" w:hAnsi="Ubuntu"/>
          <w:color w:val="1F3864" w:themeColor="accent1" w:themeShade="80"/>
        </w:rPr>
      </w:pPr>
    </w:p>
    <w:p w14:paraId="37C31063"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We have drawn on the expertise within Public Health Wales and with engagement from external stakeholders including policy makers, Higher Educational Institutes, third sector, health boards and the public to shape our research and evaluation priorities. These priorities are aligned to </w:t>
      </w:r>
      <w:hyperlink r:id="rId32" w:history="1">
        <w:r w:rsidRPr="004D3F0E">
          <w:rPr>
            <w:rStyle w:val="Hyperlink"/>
            <w:rFonts w:ascii="Ubuntu" w:hAnsi="Ubuntu"/>
            <w:b/>
          </w:rPr>
          <w:t>Our Strategic Plan (2023-2026)</w:t>
        </w:r>
      </w:hyperlink>
      <w:r w:rsidRPr="004D3F0E">
        <w:rPr>
          <w:rFonts w:ascii="Ubuntu" w:hAnsi="Ubuntu"/>
          <w:color w:val="1F3864" w:themeColor="accent1" w:themeShade="80"/>
        </w:rPr>
        <w:t xml:space="preserve"> and to our </w:t>
      </w:r>
      <w:hyperlink r:id="rId33" w:history="1">
        <w:r w:rsidRPr="004D3F0E">
          <w:rPr>
            <w:rStyle w:val="Hyperlink"/>
            <w:rFonts w:ascii="Ubuntu" w:hAnsi="Ubuntu"/>
            <w:b/>
          </w:rPr>
          <w:t>Long-term Strategy</w:t>
        </w:r>
      </w:hyperlink>
      <w:r w:rsidRPr="004D3F0E">
        <w:rPr>
          <w:rFonts w:ascii="Ubuntu" w:hAnsi="Ubuntu"/>
          <w:color w:val="1F3864" w:themeColor="accent1" w:themeShade="80"/>
        </w:rPr>
        <w:t xml:space="preserve"> which takes us up to 2035. </w:t>
      </w:r>
    </w:p>
    <w:p w14:paraId="515881D4" w14:textId="77777777" w:rsidR="000648BC" w:rsidRPr="004D3F0E" w:rsidRDefault="000648BC" w:rsidP="00FC6E48">
      <w:pPr>
        <w:rPr>
          <w:rFonts w:ascii="Ubuntu" w:hAnsi="Ubuntu"/>
          <w:color w:val="1F3864" w:themeColor="accent1" w:themeShade="80"/>
        </w:rPr>
      </w:pPr>
    </w:p>
    <w:p w14:paraId="4B797004"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Strengthening priority-led research and evaluation activities across our organisation will generate the evidence needed to inform action at a local and national level.</w:t>
      </w:r>
      <w:r w:rsidR="000648BC" w:rsidRPr="004D3F0E">
        <w:rPr>
          <w:rFonts w:ascii="Ubuntu" w:hAnsi="Ubuntu"/>
          <w:color w:val="1F3864" w:themeColor="accent1" w:themeShade="80"/>
        </w:rPr>
        <w:t xml:space="preserve"> </w:t>
      </w:r>
      <w:r w:rsidRPr="004D3F0E">
        <w:rPr>
          <w:rFonts w:ascii="Ubuntu" w:hAnsi="Ubuntu"/>
          <w:color w:val="1F3864" w:themeColor="accent1" w:themeShade="80"/>
        </w:rPr>
        <w:t>Drawing on our strengths and assets, we will both lead and facilitate research and evaluation programmes aligned to our strategic priorities, while also proactively identifying and addressing new and emerging challenges to public health. </w:t>
      </w:r>
    </w:p>
    <w:p w14:paraId="0CCB26AB" w14:textId="77777777" w:rsidR="000648BC" w:rsidRPr="004D3F0E" w:rsidRDefault="000648BC" w:rsidP="00FC6E48">
      <w:pPr>
        <w:rPr>
          <w:rFonts w:ascii="Ubuntu" w:hAnsi="Ubuntu"/>
          <w:color w:val="1F3864" w:themeColor="accent1" w:themeShade="80"/>
        </w:rPr>
      </w:pPr>
    </w:p>
    <w:p w14:paraId="68972019"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The </w:t>
      </w:r>
      <w:r w:rsidRPr="004D3F0E">
        <w:rPr>
          <w:rFonts w:ascii="Ubuntu" w:hAnsi="Ubuntu"/>
          <w:b/>
          <w:color w:val="1F3864" w:themeColor="accent1" w:themeShade="80"/>
        </w:rPr>
        <w:t>Areas of Research and Evaluation Interest</w:t>
      </w:r>
      <w:r w:rsidRPr="004D3F0E">
        <w:rPr>
          <w:rFonts w:ascii="Ubuntu" w:hAnsi="Ubuntu"/>
          <w:color w:val="1F3864" w:themeColor="accent1" w:themeShade="80"/>
        </w:rPr>
        <w:t xml:space="preserve"> have been developed and defined through engagement with:</w:t>
      </w:r>
    </w:p>
    <w:p w14:paraId="08B73ED8" w14:textId="77777777" w:rsidR="000648BC" w:rsidRPr="004D3F0E" w:rsidRDefault="000648BC" w:rsidP="00FC6E48">
      <w:pPr>
        <w:rPr>
          <w:rFonts w:ascii="Ubuntu" w:hAnsi="Ubuntu"/>
          <w:color w:val="1F3864" w:themeColor="accent1" w:themeShade="80"/>
        </w:rPr>
      </w:pPr>
    </w:p>
    <w:p w14:paraId="78F29D30" w14:textId="77777777" w:rsidR="00FC6E48" w:rsidRPr="004D3F0E" w:rsidRDefault="00FC6E48" w:rsidP="00FC6E48">
      <w:pPr>
        <w:numPr>
          <w:ilvl w:val="0"/>
          <w:numId w:val="3"/>
        </w:numPr>
        <w:spacing w:after="160" w:line="259" w:lineRule="auto"/>
        <w:rPr>
          <w:rFonts w:ascii="Ubuntu" w:hAnsi="Ubuntu"/>
          <w:color w:val="1F3864" w:themeColor="accent1" w:themeShade="80"/>
        </w:rPr>
      </w:pPr>
      <w:r w:rsidRPr="004D3F0E">
        <w:rPr>
          <w:rFonts w:ascii="Ubuntu" w:hAnsi="Ubuntu"/>
          <w:color w:val="1F3864" w:themeColor="accent1" w:themeShade="80"/>
        </w:rPr>
        <w:t>The James Lind Alliance who undertook a prioritisation exercise with external stakeholders.</w:t>
      </w:r>
    </w:p>
    <w:p w14:paraId="0E852789" w14:textId="77777777" w:rsidR="00FC6E48" w:rsidRPr="004D3F0E" w:rsidRDefault="00FC6E48" w:rsidP="00FC6E48">
      <w:pPr>
        <w:numPr>
          <w:ilvl w:val="0"/>
          <w:numId w:val="3"/>
        </w:numPr>
        <w:spacing w:after="160" w:line="259" w:lineRule="auto"/>
        <w:rPr>
          <w:rFonts w:ascii="Ubuntu" w:hAnsi="Ubuntu"/>
          <w:color w:val="1F3864" w:themeColor="accent1" w:themeShade="80"/>
        </w:rPr>
      </w:pPr>
      <w:r w:rsidRPr="004D3F0E">
        <w:rPr>
          <w:rFonts w:ascii="Ubuntu" w:hAnsi="Ubuntu"/>
          <w:color w:val="1F3864" w:themeColor="accent1" w:themeShade="80"/>
        </w:rPr>
        <w:t>Long-term strategy leads, Public Health Wales staff and the Public Health Wales Executive Team to identify areas for evaluation and key research gaps.</w:t>
      </w:r>
    </w:p>
    <w:p w14:paraId="254A783B" w14:textId="77777777" w:rsidR="00FC6E48" w:rsidRPr="004D3F0E" w:rsidRDefault="00FC6E48" w:rsidP="00FC6E48">
      <w:pPr>
        <w:numPr>
          <w:ilvl w:val="0"/>
          <w:numId w:val="3"/>
        </w:numPr>
        <w:spacing w:after="160" w:line="259" w:lineRule="auto"/>
        <w:rPr>
          <w:rFonts w:ascii="Ubuntu" w:hAnsi="Ubuntu"/>
          <w:color w:val="1F3864" w:themeColor="accent1" w:themeShade="80"/>
        </w:rPr>
      </w:pPr>
      <w:r w:rsidRPr="004D3F0E">
        <w:rPr>
          <w:rFonts w:ascii="Ubuntu" w:hAnsi="Ubuntu"/>
          <w:color w:val="1F3864" w:themeColor="accent1" w:themeShade="80"/>
        </w:rPr>
        <w:t>Each Public Health Wales divisional Research and Evaluation Lead through the Research and Evaluation Strategy Oversight Group to further develop the priorities for their area.</w:t>
      </w:r>
    </w:p>
    <w:p w14:paraId="34F33185"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The priorities identified are aligned to the Public Health Wales’ six long-term strategic priorities, however cross-cutting themes such as </w:t>
      </w:r>
      <w:r w:rsidRPr="004D3F0E">
        <w:rPr>
          <w:rFonts w:ascii="Ubuntu" w:hAnsi="Ubuntu"/>
          <w:b/>
          <w:color w:val="1F3864" w:themeColor="accent1" w:themeShade="80"/>
        </w:rPr>
        <w:t xml:space="preserve">behavioural insights </w:t>
      </w:r>
      <w:r w:rsidRPr="004D3F0E">
        <w:rPr>
          <w:rFonts w:ascii="Ubuntu" w:hAnsi="Ubuntu"/>
          <w:color w:val="1F3864" w:themeColor="accent1" w:themeShade="80"/>
        </w:rPr>
        <w:t>are highlighted as a separate area as they are cross-cutting and are present across each strategic priority.</w:t>
      </w:r>
    </w:p>
    <w:p w14:paraId="70BF9D18" w14:textId="77777777" w:rsidR="00F47496" w:rsidRPr="004D3F0E" w:rsidRDefault="00F47496" w:rsidP="00FC6E48">
      <w:pPr>
        <w:rPr>
          <w:rFonts w:ascii="Ubuntu" w:hAnsi="Ubuntu"/>
          <w:color w:val="1F3864" w:themeColor="accent1" w:themeShade="80"/>
        </w:rPr>
      </w:pPr>
    </w:p>
    <w:p w14:paraId="01FAA380" w14:textId="77777777" w:rsidR="00A2528E" w:rsidRPr="004D3F0E" w:rsidRDefault="00A2528E" w:rsidP="00FC6E48">
      <w:pPr>
        <w:rPr>
          <w:rFonts w:ascii="Ubuntu" w:hAnsi="Ubuntu"/>
          <w:color w:val="1F3864" w:themeColor="accent1" w:themeShade="80"/>
        </w:rPr>
      </w:pPr>
      <w:r w:rsidRPr="004D3F0E">
        <w:rPr>
          <w:rFonts w:ascii="Ubuntu" w:hAnsi="Ubuntu"/>
          <w:color w:val="1F3864" w:themeColor="accent1" w:themeShade="80"/>
        </w:rPr>
        <w:t>The prioritisation exercise has identified where there are gaps in knowledge and key areas for future research and evaluation. The priority area</w:t>
      </w:r>
      <w:r w:rsidR="00D03BF4" w:rsidRPr="004D3F0E">
        <w:rPr>
          <w:rFonts w:ascii="Ubuntu" w:hAnsi="Ubuntu"/>
          <w:color w:val="1F3864" w:themeColor="accent1" w:themeShade="80"/>
        </w:rPr>
        <w:t>s</w:t>
      </w:r>
      <w:r w:rsidRPr="004D3F0E">
        <w:rPr>
          <w:rFonts w:ascii="Ubuntu" w:hAnsi="Ubuntu"/>
          <w:color w:val="1F3864" w:themeColor="accent1" w:themeShade="80"/>
        </w:rPr>
        <w:t xml:space="preserve"> that Public Health Wales </w:t>
      </w:r>
      <w:r w:rsidR="00D03BF4" w:rsidRPr="004D3F0E">
        <w:rPr>
          <w:rFonts w:ascii="Ubuntu" w:hAnsi="Ubuntu"/>
          <w:color w:val="1F3864" w:themeColor="accent1" w:themeShade="80"/>
        </w:rPr>
        <w:t>will</w:t>
      </w:r>
      <w:r w:rsidRPr="004D3F0E">
        <w:rPr>
          <w:rFonts w:ascii="Ubuntu" w:hAnsi="Ubuntu"/>
          <w:color w:val="1F3864" w:themeColor="accent1" w:themeShade="80"/>
        </w:rPr>
        <w:t xml:space="preserve"> take forward will be refined </w:t>
      </w:r>
      <w:r w:rsidR="00D03BF4" w:rsidRPr="004D3F0E">
        <w:rPr>
          <w:rFonts w:ascii="Ubuntu" w:hAnsi="Ubuntu"/>
          <w:color w:val="1F3864" w:themeColor="accent1" w:themeShade="80"/>
        </w:rPr>
        <w:t xml:space="preserve">and developed </w:t>
      </w:r>
      <w:r w:rsidRPr="004D3F0E">
        <w:rPr>
          <w:rFonts w:ascii="Ubuntu" w:hAnsi="Ubuntu"/>
          <w:color w:val="1F3864" w:themeColor="accent1" w:themeShade="80"/>
        </w:rPr>
        <w:t>further through internal and external discussions.</w:t>
      </w:r>
      <w:r w:rsidR="00D03BF4" w:rsidRPr="004D3F0E">
        <w:rPr>
          <w:rFonts w:ascii="Ubuntu" w:hAnsi="Ubuntu"/>
          <w:color w:val="1F3864" w:themeColor="accent1" w:themeShade="80"/>
        </w:rPr>
        <w:t xml:space="preserve"> These priorities will </w:t>
      </w:r>
      <w:r w:rsidRPr="004D3F0E">
        <w:rPr>
          <w:rFonts w:ascii="Ubuntu" w:hAnsi="Ubuntu"/>
          <w:color w:val="1F3864" w:themeColor="accent1" w:themeShade="80"/>
        </w:rPr>
        <w:t xml:space="preserve">aligned to </w:t>
      </w:r>
      <w:hyperlink r:id="rId34" w:history="1">
        <w:r w:rsidRPr="004D3F0E">
          <w:rPr>
            <w:rStyle w:val="Hyperlink"/>
            <w:rFonts w:ascii="Ubuntu" w:hAnsi="Ubuntu" w:cs="Segoe UI"/>
            <w:b/>
          </w:rPr>
          <w:t>Our Strategic Plan (2023-2026)</w:t>
        </w:r>
      </w:hyperlink>
      <w:r w:rsidRPr="004D3F0E">
        <w:rPr>
          <w:rFonts w:ascii="Ubuntu" w:hAnsi="Ubuntu" w:cs="Segoe UI"/>
          <w:color w:val="1F3864" w:themeColor="accent1" w:themeShade="80"/>
        </w:rPr>
        <w:t xml:space="preserve"> and in collaboration with the </w:t>
      </w:r>
      <w:r w:rsidR="00D03BF4" w:rsidRPr="004D3F0E">
        <w:rPr>
          <w:rFonts w:ascii="Ubuntu" w:hAnsi="Ubuntu"/>
          <w:color w:val="1F3864" w:themeColor="accent1" w:themeShade="80"/>
        </w:rPr>
        <w:t xml:space="preserve">Public Health Wales </w:t>
      </w:r>
      <w:r w:rsidRPr="004D3F0E">
        <w:rPr>
          <w:rFonts w:ascii="Ubuntu" w:hAnsi="Ubuntu"/>
          <w:color w:val="1F3864" w:themeColor="accent1" w:themeShade="80"/>
        </w:rPr>
        <w:t>Research and Evaluation Oversight Group, the Public Health Wales Executive Team, and the Knowledge, Research and Information Board Committee.</w:t>
      </w:r>
      <w:r w:rsidR="00D03BF4" w:rsidRPr="004D3F0E">
        <w:rPr>
          <w:rFonts w:ascii="Ubuntu" w:hAnsi="Ubuntu"/>
          <w:color w:val="1F3864" w:themeColor="accent1" w:themeShade="80"/>
        </w:rPr>
        <w:t xml:space="preserve"> We will facilitate the development of strategic research and evaluation partnerships aligned to those priorities and develop externally funded grant applications. We will </w:t>
      </w:r>
      <w:r w:rsidRPr="004D3F0E">
        <w:rPr>
          <w:rFonts w:ascii="Ubuntu" w:hAnsi="Ubuntu"/>
          <w:color w:val="1F3864" w:themeColor="accent1" w:themeShade="80"/>
        </w:rPr>
        <w:t>also</w:t>
      </w:r>
      <w:r w:rsidR="00D03BF4" w:rsidRPr="004D3F0E">
        <w:rPr>
          <w:rFonts w:ascii="Ubuntu" w:hAnsi="Ubuntu"/>
          <w:color w:val="1F3864" w:themeColor="accent1" w:themeShade="80"/>
        </w:rPr>
        <w:t xml:space="preserve"> seek to</w:t>
      </w:r>
      <w:r w:rsidRPr="004D3F0E">
        <w:rPr>
          <w:rFonts w:ascii="Ubuntu" w:hAnsi="Ubuntu"/>
          <w:color w:val="1F3864" w:themeColor="accent1" w:themeShade="80"/>
        </w:rPr>
        <w:t xml:space="preserve"> highlight to the </w:t>
      </w:r>
      <w:r w:rsidR="00D03BF4" w:rsidRPr="004D3F0E">
        <w:rPr>
          <w:rFonts w:ascii="Ubuntu" w:hAnsi="Ubuntu"/>
          <w:color w:val="1F3864" w:themeColor="accent1" w:themeShade="80"/>
        </w:rPr>
        <w:t xml:space="preserve">wider </w:t>
      </w:r>
      <w:r w:rsidRPr="004D3F0E">
        <w:rPr>
          <w:rFonts w:ascii="Ubuntu" w:hAnsi="Ubuntu"/>
          <w:color w:val="1F3864" w:themeColor="accent1" w:themeShade="80"/>
        </w:rPr>
        <w:t>research community</w:t>
      </w:r>
      <w:r w:rsidR="00D03BF4" w:rsidRPr="004D3F0E">
        <w:rPr>
          <w:rFonts w:ascii="Ubuntu" w:hAnsi="Ubuntu"/>
          <w:color w:val="1F3864" w:themeColor="accent1" w:themeShade="80"/>
        </w:rPr>
        <w:t xml:space="preserve"> and funders our priority areas of interest, alongside the areas where research partners can engage and target their research to have maximum impact. </w:t>
      </w:r>
    </w:p>
    <w:p w14:paraId="075F09B2" w14:textId="77777777" w:rsidR="00FC6E48" w:rsidRPr="004D3F0E" w:rsidRDefault="00FC6E48" w:rsidP="00FC6E48">
      <w:pPr>
        <w:rPr>
          <w:rFonts w:ascii="Ubuntu" w:hAnsi="Ubuntu"/>
          <w:color w:val="1F3864" w:themeColor="accent1" w:themeShade="80"/>
        </w:rPr>
      </w:pPr>
      <w:bookmarkStart w:id="11" w:name="_4.1_Priority_1:"/>
      <w:bookmarkEnd w:id="11"/>
    </w:p>
    <w:tbl>
      <w:tblPr>
        <w:tblStyle w:val="TableGrid"/>
        <w:tblW w:w="0" w:type="auto"/>
        <w:shd w:val="clear" w:color="auto" w:fill="002060"/>
        <w:tblLook w:val="04A0" w:firstRow="1" w:lastRow="0" w:firstColumn="1" w:lastColumn="0" w:noHBand="0" w:noVBand="1"/>
      </w:tblPr>
      <w:tblGrid>
        <w:gridCol w:w="9016"/>
      </w:tblGrid>
      <w:tr w:rsidR="000648BC" w:rsidRPr="004D3F0E" w14:paraId="79597075" w14:textId="77777777" w:rsidTr="000648BC">
        <w:tc>
          <w:tcPr>
            <w:tcW w:w="9016" w:type="dxa"/>
            <w:shd w:val="clear" w:color="auto" w:fill="002060"/>
          </w:tcPr>
          <w:p w14:paraId="64039AE0" w14:textId="77777777" w:rsidR="000648BC" w:rsidRPr="004D3F0E" w:rsidRDefault="000648BC" w:rsidP="000648BC">
            <w:pPr>
              <w:pStyle w:val="Heading2"/>
              <w:rPr>
                <w:rFonts w:ascii="Ubuntu" w:hAnsi="Ubuntu"/>
                <w:sz w:val="26"/>
              </w:rPr>
            </w:pPr>
            <w:bookmarkStart w:id="12" w:name="_4.1_Priority_1:_1"/>
            <w:bookmarkEnd w:id="12"/>
            <w:r w:rsidRPr="004D3F0E">
              <w:rPr>
                <w:rFonts w:ascii="Ubuntu" w:hAnsi="Ubuntu"/>
                <w:sz w:val="26"/>
              </w:rPr>
              <w:t xml:space="preserve">4.1 Priority 1: Influencing the Wider Determinants of Health </w:t>
            </w:r>
          </w:p>
        </w:tc>
      </w:tr>
    </w:tbl>
    <w:p w14:paraId="773C3B67" w14:textId="77777777" w:rsidR="000648BC" w:rsidRPr="004D3F0E" w:rsidRDefault="000648BC" w:rsidP="00FC6E48">
      <w:pPr>
        <w:rPr>
          <w:rFonts w:ascii="Ubuntu" w:hAnsi="Ubuntu"/>
          <w:sz w:val="26"/>
          <w:szCs w:val="26"/>
        </w:rPr>
      </w:pPr>
    </w:p>
    <w:p w14:paraId="5CBFC4D8" w14:textId="77777777" w:rsidR="000648BC" w:rsidRPr="004D3F0E" w:rsidRDefault="00FC6E48" w:rsidP="00FC6E48">
      <w:pPr>
        <w:rPr>
          <w:rFonts w:ascii="Ubuntu" w:hAnsi="Ubuntu"/>
          <w:color w:val="1F3864" w:themeColor="accent1" w:themeShade="80"/>
        </w:rPr>
      </w:pPr>
      <w:r w:rsidRPr="004D3F0E">
        <w:rPr>
          <w:rFonts w:ascii="Ubuntu" w:hAnsi="Ubuntu"/>
          <w:color w:val="1F3864" w:themeColor="accent1" w:themeShade="80"/>
        </w:rPr>
        <w:t>The wider determinants of health refer to a range of social, economic, environmental and cultural factors that influence an individual's health and well-being beyond just their access to healthcare services. These determinants play a crucial role in shaping a person's overall health outcomes and quality of life. Understanding and addressing these determinants is essential for creating healthier communities and populations. Key determinants include: good education and skills; fair work; sufficient money and resources; quality, accessible, affordable housing; well-designed sustainable transport; a</w:t>
      </w:r>
      <w:r w:rsidR="000648BC" w:rsidRPr="004D3F0E">
        <w:rPr>
          <w:rFonts w:ascii="Ubuntu" w:hAnsi="Ubuntu"/>
          <w:color w:val="1F3864" w:themeColor="accent1" w:themeShade="80"/>
        </w:rPr>
        <w:t xml:space="preserve">nd </w:t>
      </w:r>
      <w:r w:rsidRPr="004D3F0E">
        <w:rPr>
          <w:rFonts w:ascii="Ubuntu" w:hAnsi="Ubuntu"/>
          <w:color w:val="1F3864" w:themeColor="accent1" w:themeShade="80"/>
        </w:rPr>
        <w:t xml:space="preserve">others such as commercial determinants and trade. </w:t>
      </w:r>
    </w:p>
    <w:p w14:paraId="43EF77FF"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 </w:t>
      </w:r>
    </w:p>
    <w:tbl>
      <w:tblPr>
        <w:tblStyle w:val="TableGrid"/>
        <w:tblW w:w="0" w:type="auto"/>
        <w:shd w:val="clear" w:color="auto" w:fill="00B050"/>
        <w:tblLook w:val="04A0" w:firstRow="1" w:lastRow="0" w:firstColumn="1" w:lastColumn="0" w:noHBand="0" w:noVBand="1"/>
      </w:tblPr>
      <w:tblGrid>
        <w:gridCol w:w="9016"/>
      </w:tblGrid>
      <w:tr w:rsidR="00FC6E48" w:rsidRPr="004D3F0E" w14:paraId="7CA070D7" w14:textId="77777777" w:rsidTr="005B5A00">
        <w:tc>
          <w:tcPr>
            <w:tcW w:w="9016" w:type="dxa"/>
            <w:shd w:val="clear" w:color="auto" w:fill="00B050"/>
          </w:tcPr>
          <w:p w14:paraId="54DB5032" w14:textId="77777777" w:rsidR="00FC6E48" w:rsidRPr="004D3F0E" w:rsidRDefault="00FC6E48" w:rsidP="005B5A00">
            <w:pPr>
              <w:rPr>
                <w:rFonts w:ascii="Ubuntu" w:hAnsi="Ubuntu"/>
                <w:b/>
                <w:bCs/>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3215F0C7" w14:textId="77777777" w:rsidR="00FC6E48" w:rsidRPr="004D3F0E" w:rsidRDefault="00FC6E48" w:rsidP="00FC6E48">
      <w:pPr>
        <w:rPr>
          <w:rFonts w:ascii="Ubuntu" w:hAnsi="Ubuntu"/>
          <w:b/>
          <w:bCs/>
          <w:color w:val="1F3864" w:themeColor="accent1" w:themeShade="80"/>
        </w:rPr>
      </w:pPr>
    </w:p>
    <w:p w14:paraId="0EC2C1C3" w14:textId="77777777" w:rsidR="00FC6E48" w:rsidRPr="004D3F0E" w:rsidRDefault="00FC6E48" w:rsidP="00FC6E48">
      <w:pPr>
        <w:numPr>
          <w:ilvl w:val="0"/>
          <w:numId w:val="10"/>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expansion of </w:t>
      </w:r>
      <w:hyperlink r:id="rId35" w:history="1">
        <w:r w:rsidRPr="004D3F0E">
          <w:rPr>
            <w:rStyle w:val="Hyperlink"/>
            <w:rFonts w:ascii="Ubuntu" w:hAnsi="Ubuntu"/>
            <w:color w:val="023160" w:themeColor="hyperlink" w:themeShade="80"/>
          </w:rPr>
          <w:t>universal primary free school meals</w:t>
        </w:r>
      </w:hyperlink>
      <w:r w:rsidRPr="004D3F0E">
        <w:rPr>
          <w:rFonts w:ascii="Ubuntu" w:hAnsi="Ubuntu"/>
          <w:color w:val="1F3864" w:themeColor="accent1" w:themeShade="80"/>
        </w:rPr>
        <w:t xml:space="preserve"> and </w:t>
      </w:r>
      <w:hyperlink r:id="rId36" w:history="1">
        <w:r w:rsidRPr="004D3F0E">
          <w:rPr>
            <w:rStyle w:val="Hyperlink"/>
            <w:rFonts w:ascii="Ubuntu" w:hAnsi="Ubuntu"/>
            <w:color w:val="023160" w:themeColor="hyperlink" w:themeShade="80"/>
          </w:rPr>
          <w:t>early year’s childcare policies</w:t>
        </w:r>
      </w:hyperlink>
      <w:r w:rsidRPr="004D3F0E">
        <w:rPr>
          <w:rFonts w:ascii="Ubuntu" w:hAnsi="Ubuntu"/>
          <w:color w:val="1F3864" w:themeColor="accent1" w:themeShade="80"/>
        </w:rPr>
        <w:t xml:space="preserve"> on health, wellbeing and health inequalities in Wales. </w:t>
      </w:r>
    </w:p>
    <w:p w14:paraId="6090038B" w14:textId="77777777" w:rsidR="00FC6E48" w:rsidRPr="004D3F0E" w:rsidRDefault="00FC6E48" w:rsidP="00FC6E48">
      <w:pPr>
        <w:numPr>
          <w:ilvl w:val="0"/>
          <w:numId w:val="11"/>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impact of policies to increase participation in employment on health outcomes. </w:t>
      </w:r>
    </w:p>
    <w:p w14:paraId="0FE4E40F" w14:textId="77777777" w:rsidR="00FC6E48" w:rsidRPr="004D3F0E" w:rsidRDefault="00FC6E48" w:rsidP="00FC6E48">
      <w:pPr>
        <w:numPr>
          <w:ilvl w:val="0"/>
          <w:numId w:val="12"/>
        </w:numPr>
        <w:spacing w:after="160" w:line="259" w:lineRule="auto"/>
        <w:rPr>
          <w:rStyle w:val="Hyperlink"/>
          <w:rFonts w:ascii="Ubuntu" w:hAnsi="Ubuntu"/>
          <w:color w:val="1F3864" w:themeColor="accent1" w:themeShade="80"/>
        </w:rPr>
      </w:pPr>
      <w:r w:rsidRPr="004D3F0E">
        <w:rPr>
          <w:rFonts w:ascii="Ubuntu" w:hAnsi="Ubuntu"/>
          <w:color w:val="1F3864" w:themeColor="accent1" w:themeShade="80"/>
        </w:rPr>
        <w:t xml:space="preserve">To understand how a systems approach works in Public Health Wales’ </w:t>
      </w:r>
      <w:hyperlink r:id="rId37" w:anchor=":~:text=The%20social%2C%20economic%20and%20environmental,being%20between%20groups%20of%20people." w:history="1">
        <w:r w:rsidRPr="004D3F0E">
          <w:rPr>
            <w:rStyle w:val="Hyperlink"/>
            <w:rFonts w:ascii="Ubuntu" w:hAnsi="Ubuntu"/>
            <w:color w:val="1F3864" w:themeColor="accent1" w:themeShade="80"/>
          </w:rPr>
          <w:t>wider determinants of health programme</w:t>
        </w:r>
      </w:hyperlink>
      <w:r w:rsidRPr="004D3F0E">
        <w:rPr>
          <w:rFonts w:ascii="Ubuntu" w:hAnsi="Ubuntu"/>
          <w:color w:val="1F3864" w:themeColor="accent1" w:themeShade="80"/>
        </w:rPr>
        <w:t>. </w:t>
      </w:r>
    </w:p>
    <w:p w14:paraId="5B0DD0E4" w14:textId="77777777" w:rsidR="00FC6E48" w:rsidRPr="004D3F0E" w:rsidRDefault="00FC6E48" w:rsidP="00FC6E48">
      <w:pPr>
        <w:numPr>
          <w:ilvl w:val="0"/>
          <w:numId w:val="12"/>
        </w:numPr>
        <w:spacing w:after="160" w:line="259" w:lineRule="auto"/>
        <w:rPr>
          <w:rStyle w:val="Hyperlink"/>
          <w:rFonts w:ascii="Ubuntu" w:hAnsi="Ubuntu"/>
          <w:color w:val="1F3864" w:themeColor="accent1" w:themeShade="80"/>
        </w:rPr>
      </w:pPr>
      <w:r w:rsidRPr="004D3F0E">
        <w:rPr>
          <w:rFonts w:ascii="Ubuntu" w:hAnsi="Ubuntu"/>
          <w:color w:val="1F3864" w:themeColor="accent1" w:themeShade="80"/>
        </w:rPr>
        <w:t xml:space="preserve">To understand how </w:t>
      </w:r>
      <w:r w:rsidRPr="004D3F0E">
        <w:rPr>
          <w:rStyle w:val="Hyperlink"/>
          <w:rFonts w:ascii="Ubuntu" w:hAnsi="Ubuntu"/>
          <w:color w:val="1F3864" w:themeColor="accent1" w:themeShade="80"/>
        </w:rPr>
        <w:t>interventions designed to respond to the cost-of-living crisis impact on health, well-being and health inequalities.</w:t>
      </w:r>
    </w:p>
    <w:p w14:paraId="3C139292" w14:textId="77777777" w:rsidR="00FC6E48" w:rsidRPr="004D3F0E" w:rsidRDefault="00FC6E48" w:rsidP="00FC6E48">
      <w:pPr>
        <w:ind w:left="720"/>
        <w:rPr>
          <w:rFonts w:ascii="Ubuntu" w:hAnsi="Ubuntu"/>
          <w:color w:val="1F3864" w:themeColor="accent1" w:themeShade="80"/>
          <w:highlight w:val="yellow"/>
        </w:rPr>
      </w:pPr>
    </w:p>
    <w:tbl>
      <w:tblPr>
        <w:tblStyle w:val="TableGrid"/>
        <w:tblW w:w="0" w:type="auto"/>
        <w:shd w:val="clear" w:color="auto" w:fill="7030A0"/>
        <w:tblLook w:val="04A0" w:firstRow="1" w:lastRow="0" w:firstColumn="1" w:lastColumn="0" w:noHBand="0" w:noVBand="1"/>
      </w:tblPr>
      <w:tblGrid>
        <w:gridCol w:w="9016"/>
      </w:tblGrid>
      <w:tr w:rsidR="00FC6E48" w:rsidRPr="004D3F0E" w14:paraId="28D7F133" w14:textId="77777777" w:rsidTr="005B5A00">
        <w:tc>
          <w:tcPr>
            <w:tcW w:w="9016" w:type="dxa"/>
            <w:shd w:val="clear" w:color="auto" w:fill="7030A0"/>
          </w:tcPr>
          <w:p w14:paraId="55EAB96A" w14:textId="77777777" w:rsidR="00FC6E48" w:rsidRPr="004D3F0E" w:rsidRDefault="00FC6E48" w:rsidP="005B5A00">
            <w:pPr>
              <w:rPr>
                <w:rFonts w:ascii="Ubuntu" w:hAnsi="Ubuntu"/>
                <w:b/>
                <w:bCs/>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7F4CF542" w14:textId="77777777" w:rsidR="00FC6E48" w:rsidRPr="004D3F0E" w:rsidRDefault="00FC6E48" w:rsidP="00FC6E48">
      <w:pPr>
        <w:rPr>
          <w:rFonts w:ascii="Ubuntu" w:hAnsi="Ubuntu"/>
          <w:b/>
          <w:bCs/>
          <w:color w:val="1F3864" w:themeColor="accent1" w:themeShade="80"/>
        </w:rPr>
      </w:pPr>
    </w:p>
    <w:p w14:paraId="4669ECF9"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Good Education and Skills</w:t>
      </w:r>
    </w:p>
    <w:p w14:paraId="68B4DA01" w14:textId="77777777" w:rsidR="000648BC" w:rsidRPr="004D3F0E" w:rsidRDefault="000648BC" w:rsidP="00FC6E48">
      <w:pPr>
        <w:rPr>
          <w:rFonts w:ascii="Ubuntu" w:hAnsi="Ubuntu"/>
          <w:color w:val="1F3864" w:themeColor="accent1" w:themeShade="80"/>
        </w:rPr>
      </w:pPr>
    </w:p>
    <w:p w14:paraId="7D1C587D" w14:textId="77777777" w:rsidR="00FC6E48" w:rsidRPr="004D3F0E" w:rsidRDefault="00FC6E48" w:rsidP="00FC6E48">
      <w:pPr>
        <w:numPr>
          <w:ilvl w:val="0"/>
          <w:numId w:val="14"/>
        </w:numPr>
        <w:spacing w:after="160" w:line="259" w:lineRule="auto"/>
        <w:rPr>
          <w:rFonts w:ascii="Ubuntu" w:hAnsi="Ubuntu"/>
          <w:color w:val="1F3864" w:themeColor="accent1" w:themeShade="80"/>
        </w:rPr>
      </w:pPr>
      <w:r w:rsidRPr="004D3F0E">
        <w:rPr>
          <w:rFonts w:ascii="Ubuntu" w:hAnsi="Ubuntu"/>
          <w:color w:val="1F3864" w:themeColor="accent1" w:themeShade="80"/>
        </w:rPr>
        <w:t>What effective interventions can be identified to narrow the educational achievement gap between families with differing levels of affluence?</w:t>
      </w:r>
    </w:p>
    <w:p w14:paraId="437BA47A" w14:textId="77777777" w:rsidR="00FC6E48" w:rsidRPr="004D3F0E" w:rsidRDefault="00FC6E48" w:rsidP="00FC6E48">
      <w:pPr>
        <w:numPr>
          <w:ilvl w:val="0"/>
          <w:numId w:val="14"/>
        </w:numPr>
        <w:spacing w:after="160" w:line="259" w:lineRule="auto"/>
        <w:rPr>
          <w:rFonts w:ascii="Ubuntu" w:hAnsi="Ubuntu"/>
          <w:color w:val="1F3864" w:themeColor="accent1" w:themeShade="80"/>
        </w:rPr>
      </w:pPr>
      <w:r w:rsidRPr="004D3F0E">
        <w:rPr>
          <w:rFonts w:ascii="Ubuntu" w:hAnsi="Ubuntu"/>
          <w:color w:val="1F3864" w:themeColor="accent1" w:themeShade="80"/>
        </w:rPr>
        <w:t>How do various stages of education influence health and well-being outcomes across an individual's lifespan?</w:t>
      </w:r>
    </w:p>
    <w:p w14:paraId="7961B9E7" w14:textId="77777777" w:rsidR="00FC6E48" w:rsidRPr="004D3F0E" w:rsidRDefault="00FC6E48" w:rsidP="00FC6E48">
      <w:pPr>
        <w:numPr>
          <w:ilvl w:val="0"/>
          <w:numId w:val="15"/>
        </w:numPr>
        <w:spacing w:after="160" w:line="259" w:lineRule="auto"/>
        <w:rPr>
          <w:rFonts w:ascii="Ubuntu" w:hAnsi="Ubuntu"/>
          <w:color w:val="1F3864" w:themeColor="accent1" w:themeShade="80"/>
        </w:rPr>
      </w:pPr>
      <w:r w:rsidRPr="004D3F0E">
        <w:rPr>
          <w:rFonts w:ascii="Ubuntu" w:hAnsi="Ubuntu"/>
          <w:color w:val="1F3864" w:themeColor="accent1" w:themeShade="80"/>
        </w:rPr>
        <w:t>Which specific pathways connecting education and health outcomes demonstrate the highest significance and impact?</w:t>
      </w:r>
    </w:p>
    <w:p w14:paraId="3525CE1A" w14:textId="77777777" w:rsidR="00FC6E48" w:rsidRPr="004D3F0E" w:rsidRDefault="00FC6E48" w:rsidP="00FC6E48">
      <w:pPr>
        <w:numPr>
          <w:ilvl w:val="0"/>
          <w:numId w:val="16"/>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How does the implementation of the new </w:t>
      </w:r>
      <w:r w:rsidRPr="004D3F0E">
        <w:rPr>
          <w:rFonts w:ascii="Ubuntu" w:hAnsi="Ubuntu"/>
          <w:i/>
          <w:color w:val="1F3864" w:themeColor="accent1" w:themeShade="80"/>
        </w:rPr>
        <w:t>Curriculum for Wales</w:t>
      </w:r>
      <w:r w:rsidRPr="004D3F0E">
        <w:rPr>
          <w:rFonts w:ascii="Ubuntu" w:hAnsi="Ubuntu"/>
          <w:color w:val="1F3864" w:themeColor="accent1" w:themeShade="80"/>
        </w:rPr>
        <w:t xml:space="preserve"> contribute to changes in health inequalities?</w:t>
      </w:r>
    </w:p>
    <w:p w14:paraId="0660869A" w14:textId="77777777" w:rsidR="00FC6E48" w:rsidRPr="004D3F0E" w:rsidRDefault="00FC6E48" w:rsidP="00FC6E48">
      <w:pPr>
        <w:numPr>
          <w:ilvl w:val="0"/>
          <w:numId w:val="16"/>
        </w:numPr>
        <w:spacing w:after="160" w:line="259" w:lineRule="auto"/>
        <w:rPr>
          <w:rFonts w:ascii="Ubuntu" w:hAnsi="Ubuntu"/>
          <w:color w:val="1F3864" w:themeColor="accent1" w:themeShade="80"/>
        </w:rPr>
      </w:pPr>
      <w:r w:rsidRPr="004D3F0E">
        <w:rPr>
          <w:rFonts w:ascii="Ubuntu" w:hAnsi="Ubuntu"/>
          <w:color w:val="1F3864" w:themeColor="accent1" w:themeShade="80"/>
        </w:rPr>
        <w:t>What is the influence of policy interventions, such as community-focused schools, on health outcomes?</w:t>
      </w:r>
    </w:p>
    <w:p w14:paraId="40187C8A" w14:textId="77777777" w:rsidR="00FC6E48" w:rsidRPr="004D3F0E" w:rsidRDefault="00FC6E48" w:rsidP="00FC6E48">
      <w:pPr>
        <w:numPr>
          <w:ilvl w:val="0"/>
          <w:numId w:val="16"/>
        </w:numPr>
        <w:spacing w:after="160" w:line="259" w:lineRule="auto"/>
        <w:rPr>
          <w:rFonts w:ascii="Ubuntu" w:hAnsi="Ubuntu"/>
          <w:color w:val="1F3864" w:themeColor="accent1" w:themeShade="80"/>
        </w:rPr>
      </w:pPr>
      <w:r w:rsidRPr="004D3F0E">
        <w:rPr>
          <w:rFonts w:ascii="Ubuntu" w:hAnsi="Ubuntu"/>
          <w:color w:val="1F3864" w:themeColor="accent1" w:themeShade="80"/>
        </w:rPr>
        <w:t>How does digital exclusion, screen time, and addiction impact education, and what strategies are necessary to mitigate their effects effectively?</w:t>
      </w:r>
    </w:p>
    <w:p w14:paraId="066E95A0" w14:textId="77777777" w:rsidR="00FC6E48" w:rsidRPr="004D3F0E" w:rsidRDefault="00FC6E48" w:rsidP="00FC6E48">
      <w:pPr>
        <w:ind w:left="720"/>
        <w:rPr>
          <w:rFonts w:ascii="Ubuntu" w:hAnsi="Ubuntu"/>
          <w:color w:val="1F3864" w:themeColor="accent1" w:themeShade="80"/>
        </w:rPr>
      </w:pPr>
    </w:p>
    <w:p w14:paraId="5B6EC648" w14:textId="77777777" w:rsidR="000648BC" w:rsidRPr="004D3F0E" w:rsidRDefault="000648BC" w:rsidP="00FC6E48">
      <w:pPr>
        <w:ind w:left="720"/>
        <w:rPr>
          <w:rFonts w:ascii="Ubuntu" w:hAnsi="Ubuntu"/>
          <w:color w:val="1F3864" w:themeColor="accent1" w:themeShade="80"/>
        </w:rPr>
      </w:pPr>
    </w:p>
    <w:p w14:paraId="43B9A9F9" w14:textId="77777777" w:rsidR="000648BC" w:rsidRPr="004D3F0E" w:rsidRDefault="000648BC" w:rsidP="00FC6E48">
      <w:pPr>
        <w:ind w:left="720"/>
        <w:rPr>
          <w:rFonts w:ascii="Ubuntu" w:hAnsi="Ubuntu"/>
          <w:color w:val="1F3864" w:themeColor="accent1" w:themeShade="80"/>
        </w:rPr>
      </w:pPr>
    </w:p>
    <w:p w14:paraId="44BA8BED" w14:textId="77777777" w:rsidR="00FC6E48" w:rsidRPr="004D3F0E" w:rsidRDefault="00FC6E48" w:rsidP="00FC6E48">
      <w:pPr>
        <w:rPr>
          <w:rFonts w:ascii="Ubuntu" w:hAnsi="Ubuntu"/>
          <w:color w:val="1F3864" w:themeColor="accent1" w:themeShade="80"/>
        </w:rPr>
      </w:pPr>
      <w:r w:rsidRPr="004D3F0E">
        <w:rPr>
          <w:rFonts w:ascii="Ubuntu" w:hAnsi="Ubuntu"/>
          <w:b/>
          <w:bCs/>
          <w:color w:val="1F3864" w:themeColor="accent1" w:themeShade="80"/>
        </w:rPr>
        <w:t>Fair Work  </w:t>
      </w:r>
      <w:r w:rsidRPr="004D3F0E">
        <w:rPr>
          <w:rFonts w:ascii="Ubuntu" w:hAnsi="Ubuntu"/>
          <w:color w:val="1F3864" w:themeColor="accent1" w:themeShade="80"/>
        </w:rPr>
        <w:t>  </w:t>
      </w:r>
    </w:p>
    <w:p w14:paraId="4396CE1A" w14:textId="77777777" w:rsidR="000648BC" w:rsidRPr="004D3F0E" w:rsidRDefault="000648BC" w:rsidP="00FC6E48">
      <w:pPr>
        <w:rPr>
          <w:rFonts w:ascii="Ubuntu" w:hAnsi="Ubuntu"/>
          <w:color w:val="1F3864" w:themeColor="accent1" w:themeShade="80"/>
        </w:rPr>
      </w:pPr>
    </w:p>
    <w:p w14:paraId="0B6D8E78" w14:textId="77777777" w:rsidR="00FC6E48" w:rsidRPr="004D3F0E" w:rsidRDefault="00FC6E48" w:rsidP="00FC6E48">
      <w:pPr>
        <w:numPr>
          <w:ilvl w:val="0"/>
          <w:numId w:val="13"/>
        </w:numPr>
        <w:spacing w:after="160" w:line="259" w:lineRule="auto"/>
        <w:rPr>
          <w:rFonts w:ascii="Ubuntu" w:hAnsi="Ubuntu"/>
          <w:color w:val="1F3864" w:themeColor="accent1" w:themeShade="80"/>
        </w:rPr>
      </w:pPr>
      <w:r w:rsidRPr="004D3F0E">
        <w:rPr>
          <w:rFonts w:ascii="Ubuntu" w:hAnsi="Ubuntu"/>
          <w:color w:val="1F3864" w:themeColor="accent1" w:themeShade="80"/>
        </w:rPr>
        <w:t>What are the characteristics of the labour market in Wales, and how can health outcomes be positively affected by facilitating modifications within this market?</w:t>
      </w:r>
    </w:p>
    <w:p w14:paraId="04FF4EF7" w14:textId="77777777" w:rsidR="00FC6E48" w:rsidRPr="004D3F0E" w:rsidRDefault="00FC6E48" w:rsidP="00FC6E48">
      <w:pPr>
        <w:numPr>
          <w:ilvl w:val="0"/>
          <w:numId w:val="13"/>
        </w:numPr>
        <w:spacing w:after="160" w:line="259" w:lineRule="auto"/>
        <w:rPr>
          <w:rFonts w:ascii="Ubuntu" w:hAnsi="Ubuntu"/>
          <w:color w:val="1F3864" w:themeColor="accent1" w:themeShade="80"/>
        </w:rPr>
      </w:pPr>
      <w:r w:rsidRPr="004D3F0E">
        <w:rPr>
          <w:rFonts w:ascii="Ubuntu" w:hAnsi="Ubuntu"/>
          <w:color w:val="1F3864" w:themeColor="accent1" w:themeShade="80"/>
        </w:rPr>
        <w:t>How does the working environment impact health, and what potential strategies exist to bring about health improvements through alterations to this environment?</w:t>
      </w:r>
    </w:p>
    <w:p w14:paraId="51850424" w14:textId="77777777" w:rsidR="00FC6E48" w:rsidRPr="004D3F0E" w:rsidRDefault="00FC6E48" w:rsidP="00FC6E48">
      <w:pPr>
        <w:numPr>
          <w:ilvl w:val="0"/>
          <w:numId w:val="13"/>
        </w:numPr>
        <w:spacing w:after="160" w:line="259" w:lineRule="auto"/>
        <w:rPr>
          <w:rFonts w:ascii="Ubuntu" w:hAnsi="Ubuntu"/>
          <w:color w:val="1F3864" w:themeColor="accent1" w:themeShade="80"/>
        </w:rPr>
      </w:pPr>
      <w:r w:rsidRPr="004D3F0E">
        <w:rPr>
          <w:rFonts w:ascii="Ubuntu" w:hAnsi="Ubuntu"/>
          <w:color w:val="1F3864" w:themeColor="accent1" w:themeShade="80"/>
        </w:rPr>
        <w:t>Which interventions are effective in maximising the advantages and minimising the negative effects of the working environment on health?</w:t>
      </w:r>
    </w:p>
    <w:p w14:paraId="76FCAB92" w14:textId="77777777" w:rsidR="00FC6E48" w:rsidRPr="004D3F0E" w:rsidRDefault="00FC6E48" w:rsidP="00FC6E48">
      <w:pPr>
        <w:numPr>
          <w:ilvl w:val="0"/>
          <w:numId w:val="13"/>
        </w:numPr>
        <w:spacing w:after="160" w:line="259" w:lineRule="auto"/>
        <w:rPr>
          <w:rFonts w:ascii="Ubuntu" w:hAnsi="Ubuntu"/>
          <w:color w:val="1F3864" w:themeColor="accent1" w:themeShade="80"/>
        </w:rPr>
      </w:pPr>
      <w:r w:rsidRPr="004D3F0E">
        <w:rPr>
          <w:rFonts w:ascii="Ubuntu" w:hAnsi="Ubuntu"/>
          <w:color w:val="1F3864" w:themeColor="accent1" w:themeShade="80"/>
        </w:rPr>
        <w:t>What effects do the growing implementation of automation and artificial intelligence in workplaces have on health and well-being outcomes, and how can these effects be managed or enhanced?</w:t>
      </w:r>
    </w:p>
    <w:p w14:paraId="564EFFB7" w14:textId="77777777" w:rsidR="00FC6E48" w:rsidRPr="004D3F0E" w:rsidRDefault="00FC6E48" w:rsidP="00FC6E48">
      <w:pPr>
        <w:pBdr>
          <w:bottom w:val="single" w:sz="6" w:space="1" w:color="auto"/>
        </w:pBdr>
        <w:jc w:val="center"/>
        <w:rPr>
          <w:rFonts w:ascii="Ubuntu" w:eastAsia="Times New Roman" w:hAnsi="Ubuntu" w:cs="Arial"/>
          <w:vanish/>
          <w:sz w:val="16"/>
          <w:szCs w:val="16"/>
          <w:lang w:eastAsia="en-GB"/>
        </w:rPr>
      </w:pPr>
      <w:r w:rsidRPr="004D3F0E">
        <w:rPr>
          <w:rFonts w:ascii="Ubuntu" w:eastAsia="Times New Roman" w:hAnsi="Ubuntu" w:cs="Arial"/>
          <w:vanish/>
          <w:sz w:val="16"/>
          <w:szCs w:val="16"/>
          <w:lang w:eastAsia="en-GB"/>
        </w:rPr>
        <w:t>Top of Form</w:t>
      </w:r>
    </w:p>
    <w:p w14:paraId="2FB4FD1A" w14:textId="77777777" w:rsidR="00FC6E48" w:rsidRPr="004D3F0E" w:rsidRDefault="00FC6E48" w:rsidP="00FC6E48">
      <w:pPr>
        <w:rPr>
          <w:rFonts w:ascii="Ubuntu" w:hAnsi="Ubuntu"/>
          <w:color w:val="1F3864" w:themeColor="accent1" w:themeShade="80"/>
        </w:rPr>
      </w:pPr>
    </w:p>
    <w:p w14:paraId="4D5E9E52"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Sufficient Money and Resources</w:t>
      </w:r>
    </w:p>
    <w:p w14:paraId="41EC7B64" w14:textId="77777777" w:rsidR="000648BC" w:rsidRPr="004D3F0E" w:rsidRDefault="000648BC" w:rsidP="00FC6E48">
      <w:pPr>
        <w:rPr>
          <w:rFonts w:ascii="Ubuntu" w:hAnsi="Ubuntu"/>
          <w:color w:val="1F3864" w:themeColor="accent1" w:themeShade="80"/>
        </w:rPr>
      </w:pPr>
    </w:p>
    <w:p w14:paraId="28468FBC" w14:textId="77777777" w:rsidR="00FC6E48" w:rsidRPr="004D3F0E" w:rsidRDefault="00FC6E48" w:rsidP="00FC6E48">
      <w:pPr>
        <w:numPr>
          <w:ilvl w:val="0"/>
          <w:numId w:val="17"/>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interventions and pathways have proven effective in alleviating poverty, leading to improved health and well-being and decreased inequalities?</w:t>
      </w:r>
    </w:p>
    <w:p w14:paraId="3604E20F" w14:textId="77777777" w:rsidR="00FC6E48" w:rsidRPr="004D3F0E" w:rsidRDefault="00FC6E48" w:rsidP="00FC6E48">
      <w:pPr>
        <w:numPr>
          <w:ilvl w:val="0"/>
          <w:numId w:val="17"/>
        </w:numPr>
        <w:spacing w:after="160" w:line="259" w:lineRule="auto"/>
        <w:rPr>
          <w:rFonts w:ascii="Ubuntu" w:hAnsi="Ubuntu"/>
          <w:color w:val="1F3864" w:themeColor="accent1" w:themeShade="80"/>
        </w:rPr>
      </w:pPr>
      <w:r w:rsidRPr="004D3F0E">
        <w:rPr>
          <w:rFonts w:ascii="Ubuntu" w:hAnsi="Ubuntu"/>
          <w:color w:val="1F3864" w:themeColor="accent1" w:themeShade="80"/>
        </w:rPr>
        <w:t>How does the cost-of-living crisis influence food-related concerns, such as food insecurity, and what are the potential implications for overall population health?</w:t>
      </w:r>
    </w:p>
    <w:p w14:paraId="74612D37" w14:textId="77777777" w:rsidR="00FC6E48" w:rsidRPr="004D3F0E" w:rsidRDefault="00FC6E48" w:rsidP="00FC6E48">
      <w:pPr>
        <w:numPr>
          <w:ilvl w:val="0"/>
          <w:numId w:val="17"/>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How does the cost-of-living crisis disproportionately affect women when considering the gender perspective, and what are the resulting health impacts?        </w:t>
      </w:r>
    </w:p>
    <w:p w14:paraId="4F109A08" w14:textId="77777777" w:rsidR="00FC6E48" w:rsidRPr="004D3F0E" w:rsidRDefault="00FC6E48" w:rsidP="00FC6E48">
      <w:pPr>
        <w:numPr>
          <w:ilvl w:val="0"/>
          <w:numId w:val="18"/>
        </w:numPr>
        <w:spacing w:after="160" w:line="259" w:lineRule="auto"/>
        <w:rPr>
          <w:rFonts w:ascii="Ubuntu" w:hAnsi="Ubuntu"/>
          <w:color w:val="1F3864" w:themeColor="accent1" w:themeShade="80"/>
        </w:rPr>
      </w:pPr>
      <w:r w:rsidRPr="004D3F0E">
        <w:rPr>
          <w:rFonts w:ascii="Ubuntu" w:hAnsi="Ubuntu"/>
          <w:color w:val="1F3864" w:themeColor="accent1" w:themeShade="80"/>
        </w:rPr>
        <w:t>What is the influence of food security on indicators of health and well-being?</w:t>
      </w:r>
    </w:p>
    <w:p w14:paraId="4AF1F2E8" w14:textId="77777777" w:rsidR="00FC6E48" w:rsidRPr="004D3F0E" w:rsidRDefault="00FC6E48" w:rsidP="00FC6E48">
      <w:pPr>
        <w:rPr>
          <w:rFonts w:ascii="Ubuntu" w:hAnsi="Ubuntu"/>
        </w:rPr>
      </w:pPr>
    </w:p>
    <w:p w14:paraId="3F008B7E"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Quality, accessible, affordable housing</w:t>
      </w:r>
    </w:p>
    <w:p w14:paraId="12F4391E" w14:textId="77777777" w:rsidR="000648BC" w:rsidRPr="004D3F0E" w:rsidRDefault="000648BC" w:rsidP="00FC6E48">
      <w:pPr>
        <w:rPr>
          <w:rFonts w:ascii="Ubuntu" w:hAnsi="Ubuntu"/>
          <w:color w:val="1F3864" w:themeColor="accent1" w:themeShade="80"/>
        </w:rPr>
      </w:pPr>
    </w:p>
    <w:p w14:paraId="3E3FED4B" w14:textId="77777777" w:rsidR="00FC6E48" w:rsidRPr="004D3F0E" w:rsidRDefault="00FC6E48" w:rsidP="00FC6E48">
      <w:pPr>
        <w:pStyle w:val="ListParagraph"/>
        <w:numPr>
          <w:ilvl w:val="0"/>
          <w:numId w:val="44"/>
        </w:numPr>
        <w:spacing w:after="160" w:line="259" w:lineRule="auto"/>
        <w:rPr>
          <w:rFonts w:ascii="Ubuntu" w:hAnsi="Ubuntu"/>
          <w:bCs/>
          <w:color w:val="1F3864" w:themeColor="accent1" w:themeShade="80"/>
          <w:szCs w:val="24"/>
        </w:rPr>
      </w:pPr>
      <w:r w:rsidRPr="004D3F0E">
        <w:rPr>
          <w:rFonts w:ascii="Ubuntu" w:hAnsi="Ubuntu"/>
          <w:bCs/>
          <w:color w:val="1F3864" w:themeColor="accent1" w:themeShade="80"/>
          <w:szCs w:val="24"/>
        </w:rPr>
        <w:t>What is the correlation between individuals' perceptions of safety, control, and security regarding their housing and their overall health? How does the mental burden arising from unaffordable, insecure, and low-quality housing affect this link?</w:t>
      </w:r>
    </w:p>
    <w:p w14:paraId="357F3555" w14:textId="77777777" w:rsidR="00FC6E48" w:rsidRPr="004D3F0E" w:rsidRDefault="00FC6E48" w:rsidP="00FC6E48">
      <w:pPr>
        <w:pStyle w:val="ListParagraph"/>
        <w:rPr>
          <w:rFonts w:ascii="Ubuntu" w:hAnsi="Ubuntu"/>
          <w:bCs/>
          <w:color w:val="1F3864" w:themeColor="accent1" w:themeShade="80"/>
          <w:szCs w:val="24"/>
        </w:rPr>
      </w:pPr>
    </w:p>
    <w:p w14:paraId="6C2DC49C" w14:textId="77777777" w:rsidR="00FC6E48" w:rsidRPr="004D3F0E" w:rsidRDefault="00FC6E48" w:rsidP="00FC6E48">
      <w:pPr>
        <w:pStyle w:val="ListParagraph"/>
        <w:numPr>
          <w:ilvl w:val="0"/>
          <w:numId w:val="44"/>
        </w:numPr>
        <w:spacing w:line="257" w:lineRule="auto"/>
        <w:rPr>
          <w:rFonts w:ascii="Ubuntu" w:eastAsia="Ubuntu Light" w:hAnsi="Ubuntu" w:cs="Ubuntu Light"/>
          <w:color w:val="1F3864" w:themeColor="accent1" w:themeShade="80"/>
          <w:szCs w:val="24"/>
        </w:rPr>
      </w:pPr>
      <w:r w:rsidRPr="004D3F0E">
        <w:rPr>
          <w:rFonts w:ascii="Ubuntu" w:hAnsi="Ubuntu"/>
          <w:color w:val="1F3864" w:themeColor="accent1" w:themeShade="80"/>
          <w:szCs w:val="24"/>
        </w:rPr>
        <w:t>How does inadequate housing and experiences of loneliness impact the mental and social well-being of individuals?</w:t>
      </w:r>
    </w:p>
    <w:p w14:paraId="32DC807F" w14:textId="77777777" w:rsidR="00FC6E48" w:rsidRPr="004D3F0E" w:rsidRDefault="00FC6E48" w:rsidP="00FC6E48">
      <w:pPr>
        <w:pStyle w:val="ListParagraph"/>
        <w:rPr>
          <w:rFonts w:ascii="Ubuntu" w:hAnsi="Ubuntu"/>
          <w:bCs/>
          <w:color w:val="1F3864" w:themeColor="accent1" w:themeShade="80"/>
          <w:szCs w:val="24"/>
        </w:rPr>
      </w:pPr>
    </w:p>
    <w:p w14:paraId="503A4A4C" w14:textId="77777777" w:rsidR="00FC6E48" w:rsidRPr="004D3F0E" w:rsidRDefault="00FC6E48" w:rsidP="00FC6E48">
      <w:pPr>
        <w:pStyle w:val="ListParagraph"/>
        <w:numPr>
          <w:ilvl w:val="0"/>
          <w:numId w:val="44"/>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Which interventions effectively enhance both housing affordability and security, resulting in improved health, well-being, and equity?</w:t>
      </w:r>
    </w:p>
    <w:p w14:paraId="67412E5B"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4A9C56B7" w14:textId="77777777" w:rsidR="00FC6E48" w:rsidRPr="004D3F0E" w:rsidRDefault="00FC6E48" w:rsidP="00FC6E48">
      <w:pPr>
        <w:pStyle w:val="ListParagraph"/>
        <w:numPr>
          <w:ilvl w:val="0"/>
          <w:numId w:val="44"/>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is the state and quality of rented accommodation, and how does this impact the health and mental well-being of individuals?</w:t>
      </w:r>
    </w:p>
    <w:p w14:paraId="6AB77568" w14:textId="77777777" w:rsidR="00FC6E48" w:rsidRPr="004D3F0E" w:rsidRDefault="00FC6E48" w:rsidP="00FC6E48">
      <w:pPr>
        <w:pStyle w:val="ListParagraph"/>
        <w:rPr>
          <w:rFonts w:ascii="Ubuntu" w:hAnsi="Ubuntu"/>
          <w:color w:val="1F3864" w:themeColor="accent1" w:themeShade="80"/>
          <w:szCs w:val="24"/>
        </w:rPr>
      </w:pPr>
    </w:p>
    <w:p w14:paraId="1B200933" w14:textId="77777777" w:rsidR="00FC6E48" w:rsidRPr="004D3F0E" w:rsidRDefault="00FC6E48" w:rsidP="00FC6E48">
      <w:pPr>
        <w:pStyle w:val="ListParagraph"/>
        <w:numPr>
          <w:ilvl w:val="0"/>
          <w:numId w:val="44"/>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additional advantages that can arise from enhancing housing efficiency, particularly with respect to alleviating fuel poverty and promoting health?</w:t>
      </w:r>
    </w:p>
    <w:p w14:paraId="370DAB04" w14:textId="77777777" w:rsidR="00FC6E48" w:rsidRPr="004D3F0E" w:rsidRDefault="00FC6E48" w:rsidP="00FC6E48">
      <w:pPr>
        <w:pStyle w:val="ListParagraph"/>
        <w:rPr>
          <w:rFonts w:ascii="Ubuntu" w:hAnsi="Ubuntu"/>
          <w:color w:val="1F3864" w:themeColor="accent1" w:themeShade="80"/>
          <w:szCs w:val="24"/>
        </w:rPr>
      </w:pPr>
    </w:p>
    <w:p w14:paraId="226688DA" w14:textId="77777777" w:rsidR="00FC6E48" w:rsidRPr="004D3F0E" w:rsidRDefault="00FC6E48" w:rsidP="00FC6E48">
      <w:pPr>
        <w:pStyle w:val="ListParagraph"/>
        <w:rPr>
          <w:rFonts w:ascii="Ubuntu" w:hAnsi="Ubuntu"/>
          <w:color w:val="1F3864" w:themeColor="accent1" w:themeShade="80"/>
          <w:szCs w:val="24"/>
        </w:rPr>
      </w:pPr>
    </w:p>
    <w:p w14:paraId="529CE936"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Well-designed sustainable transport</w:t>
      </w:r>
    </w:p>
    <w:p w14:paraId="68ABAA89" w14:textId="77777777" w:rsidR="000648BC" w:rsidRPr="004D3F0E" w:rsidRDefault="000648BC" w:rsidP="00FC6E48">
      <w:pPr>
        <w:rPr>
          <w:rFonts w:ascii="Ubuntu" w:hAnsi="Ubuntu"/>
          <w:b/>
          <w:color w:val="1F3864" w:themeColor="accent1" w:themeShade="80"/>
        </w:rPr>
      </w:pPr>
    </w:p>
    <w:p w14:paraId="1CBA3585" w14:textId="77777777" w:rsidR="00FC6E48" w:rsidRPr="004D3F0E" w:rsidRDefault="00FC6E48" w:rsidP="00FC6E48">
      <w:pPr>
        <w:numPr>
          <w:ilvl w:val="0"/>
          <w:numId w:val="56"/>
        </w:numPr>
        <w:spacing w:after="160" w:line="259" w:lineRule="auto"/>
        <w:rPr>
          <w:rFonts w:ascii="Ubuntu" w:eastAsia="Ubuntu Light" w:hAnsi="Ubuntu" w:cs="Ubuntu Light"/>
          <w:color w:val="1F3864" w:themeColor="accent1" w:themeShade="80"/>
        </w:rPr>
      </w:pPr>
      <w:r w:rsidRPr="004D3F0E">
        <w:rPr>
          <w:rFonts w:ascii="Ubuntu" w:eastAsia="Ubuntu Light" w:hAnsi="Ubuntu" w:cs="Ubuntu Light"/>
          <w:color w:val="1F3864" w:themeColor="accent1" w:themeShade="80"/>
        </w:rPr>
        <w:t>How does the availability of transportation impact various indicators of health and well-being?</w:t>
      </w:r>
    </w:p>
    <w:p w14:paraId="2EA3EA70" w14:textId="77777777" w:rsidR="00FC6E48" w:rsidRPr="004D3F0E" w:rsidRDefault="00FC6E48" w:rsidP="00FC6E48">
      <w:pPr>
        <w:rPr>
          <w:rFonts w:ascii="Ubuntu" w:hAnsi="Ubuntu"/>
          <w:b/>
          <w:color w:val="1F3864" w:themeColor="accent1" w:themeShade="80"/>
        </w:rPr>
      </w:pPr>
    </w:p>
    <w:p w14:paraId="61658A3A"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xml:space="preserve">Commercial Determinants of Health </w:t>
      </w:r>
    </w:p>
    <w:p w14:paraId="0F74AE1D" w14:textId="77777777" w:rsidR="000648BC" w:rsidRPr="004D3F0E" w:rsidRDefault="000648BC" w:rsidP="00FC6E48">
      <w:pPr>
        <w:rPr>
          <w:rFonts w:ascii="Ubuntu" w:hAnsi="Ubuntu"/>
          <w:b/>
          <w:color w:val="1F3864" w:themeColor="accent1" w:themeShade="80"/>
        </w:rPr>
      </w:pPr>
    </w:p>
    <w:p w14:paraId="0A483640" w14:textId="77777777" w:rsidR="00FC6E48" w:rsidRPr="004D3F0E" w:rsidRDefault="00FC6E48" w:rsidP="00FC6E48">
      <w:pPr>
        <w:numPr>
          <w:ilvl w:val="0"/>
          <w:numId w:val="58"/>
        </w:numPr>
        <w:spacing w:after="160" w:line="259" w:lineRule="auto"/>
        <w:rPr>
          <w:rFonts w:ascii="Ubuntu" w:hAnsi="Ubuntu"/>
          <w:color w:val="1F3864" w:themeColor="accent1" w:themeShade="80"/>
        </w:rPr>
      </w:pPr>
      <w:r w:rsidRPr="004D3F0E">
        <w:rPr>
          <w:rFonts w:ascii="Ubuntu" w:hAnsi="Ubuntu"/>
          <w:color w:val="1F3864" w:themeColor="accent1" w:themeShade="80"/>
        </w:rPr>
        <w:t>How do the commercial determinants of health impact people’s health and well-being?   </w:t>
      </w:r>
    </w:p>
    <w:p w14:paraId="0F55F312" w14:textId="77777777" w:rsidR="00FC6E48" w:rsidRPr="004D3F0E" w:rsidRDefault="00FC6E48" w:rsidP="00FC6E48">
      <w:pPr>
        <w:numPr>
          <w:ilvl w:val="0"/>
          <w:numId w:val="58"/>
        </w:numPr>
        <w:spacing w:after="160" w:line="259" w:lineRule="auto"/>
        <w:rPr>
          <w:rFonts w:ascii="Ubuntu" w:hAnsi="Ubuntu"/>
          <w:color w:val="1F3864" w:themeColor="accent1" w:themeShade="80"/>
        </w:rPr>
      </w:pPr>
      <w:r w:rsidRPr="004D3F0E">
        <w:rPr>
          <w:rFonts w:ascii="Ubuntu" w:hAnsi="Ubuntu"/>
          <w:color w:val="1F3864" w:themeColor="accent1" w:themeShade="80"/>
        </w:rPr>
        <w:t>What strategies are most effective in influencing the commercial determinants of health?</w:t>
      </w:r>
    </w:p>
    <w:p w14:paraId="6F5AA765" w14:textId="77777777" w:rsidR="00FC6E48" w:rsidRPr="004D3F0E" w:rsidRDefault="00FC6E48" w:rsidP="00FC6E48">
      <w:pPr>
        <w:rPr>
          <w:rFonts w:ascii="Ubuntu" w:hAnsi="Ubuntu"/>
          <w:b/>
          <w:color w:val="1F3864" w:themeColor="accent1" w:themeShade="80"/>
        </w:rPr>
      </w:pPr>
    </w:p>
    <w:p w14:paraId="03D4ADD4"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Trade and Health</w:t>
      </w:r>
    </w:p>
    <w:p w14:paraId="111D534B" w14:textId="77777777" w:rsidR="000648BC" w:rsidRPr="004D3F0E" w:rsidRDefault="000648BC" w:rsidP="00FC6E48">
      <w:pPr>
        <w:rPr>
          <w:rFonts w:ascii="Ubuntu" w:hAnsi="Ubuntu"/>
          <w:b/>
          <w:color w:val="1F3864" w:themeColor="accent1" w:themeShade="80"/>
        </w:rPr>
      </w:pPr>
    </w:p>
    <w:p w14:paraId="2D111D58" w14:textId="77777777" w:rsidR="00FC6E48" w:rsidRPr="004D3F0E" w:rsidRDefault="00FC6E48" w:rsidP="00FC6E48">
      <w:pPr>
        <w:pStyle w:val="ListParagraph"/>
        <w:numPr>
          <w:ilvl w:val="0"/>
          <w:numId w:val="4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potential impacts of international trade agreements on health and well-being goals in the short and longer-term?</w:t>
      </w:r>
    </w:p>
    <w:p w14:paraId="049F7C2F" w14:textId="77777777" w:rsidR="00FC6E48" w:rsidRPr="004D3F0E" w:rsidRDefault="00FC6E48" w:rsidP="00FC6E48">
      <w:pPr>
        <w:pStyle w:val="ListParagraph"/>
        <w:rPr>
          <w:rFonts w:ascii="Ubuntu" w:hAnsi="Ubuntu"/>
          <w:color w:val="1F3864" w:themeColor="accent1" w:themeShade="80"/>
          <w:szCs w:val="24"/>
        </w:rPr>
      </w:pPr>
    </w:p>
    <w:p w14:paraId="756BC7ED" w14:textId="77777777" w:rsidR="00FC6E48" w:rsidRPr="004D3F0E" w:rsidRDefault="00FC6E48" w:rsidP="00FC6E48">
      <w:pPr>
        <w:pStyle w:val="ListParagraph"/>
        <w:numPr>
          <w:ilvl w:val="0"/>
          <w:numId w:val="42"/>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How are the anticipated health and well-being disparities resulting from international trade agreements distributed among various demographic groups, particularly children, young adults, migrant and refugee populations, and residents of rural or coastal regions?</w:t>
      </w:r>
    </w:p>
    <w:p w14:paraId="42E1B96C"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6893347B" w14:textId="77777777" w:rsidR="00FC6E48" w:rsidRPr="004D3F0E" w:rsidRDefault="00FC6E48" w:rsidP="00FC6E48">
      <w:pPr>
        <w:pStyle w:val="ListParagraph"/>
        <w:numPr>
          <w:ilvl w:val="0"/>
          <w:numId w:val="42"/>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In what ways can international trade agreements influence communities, societies, democratic processes, and engagement, ultimately shaping health, well-being, and health inequality outcomes?</w:t>
      </w:r>
    </w:p>
    <w:p w14:paraId="72514120"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323C5ECA" w14:textId="77777777" w:rsidR="00FC6E48" w:rsidRPr="004D3F0E" w:rsidRDefault="00FC6E48" w:rsidP="00FC6E48">
      <w:pPr>
        <w:pStyle w:val="ListParagraph"/>
        <w:numPr>
          <w:ilvl w:val="0"/>
          <w:numId w:val="42"/>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At which point during the process of trade agreement negotiations and assessment should the potential effects on public health and well-being be considered?</w:t>
      </w:r>
    </w:p>
    <w:p w14:paraId="510D3017"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01FAD1DA" w14:textId="77777777" w:rsidR="00FC6E48" w:rsidRPr="004D3F0E" w:rsidRDefault="00FC6E48" w:rsidP="00FC6E48">
      <w:pPr>
        <w:pStyle w:val="ListParagraph"/>
        <w:numPr>
          <w:ilvl w:val="0"/>
          <w:numId w:val="42"/>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How might the health, well-being, and health inequalities of trading partners be impacted by international trade agreements negotiated by the UK Government?</w:t>
      </w:r>
    </w:p>
    <w:p w14:paraId="0E515677" w14:textId="77777777" w:rsidR="00FC6E48" w:rsidRPr="004D3F0E" w:rsidRDefault="00FC6E48" w:rsidP="00FC6E48">
      <w:pPr>
        <w:pStyle w:val="ListParagraph"/>
        <w:spacing w:line="257" w:lineRule="auto"/>
        <w:rPr>
          <w:rFonts w:ascii="Ubuntu" w:eastAsia="Ubuntu Light" w:hAnsi="Ubuntu" w:cs="Ubuntu Light"/>
          <w:color w:val="1F3864" w:themeColor="accent1" w:themeShade="80"/>
          <w:szCs w:val="24"/>
        </w:rPr>
      </w:pPr>
    </w:p>
    <w:p w14:paraId="616EC489" w14:textId="77777777" w:rsidR="00FC6E48" w:rsidRPr="004D3F0E" w:rsidRDefault="00FC6E48" w:rsidP="00FC6E48">
      <w:pPr>
        <w:pStyle w:val="ListParagraph"/>
        <w:numPr>
          <w:ilvl w:val="0"/>
          <w:numId w:val="42"/>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To what extent do the current international trade agreements involving the UK align with the legal framework in Wales, including the Well-being of Future Generations (Wales) Act 2015 and the Public Health (Wales) Act 2017?</w:t>
      </w:r>
    </w:p>
    <w:p w14:paraId="71769A2D"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6E05AB74" w14:textId="77777777" w:rsidR="00FC6E48" w:rsidRPr="004D3F0E" w:rsidRDefault="00FC6E48" w:rsidP="00FC6E48">
      <w:pPr>
        <w:pStyle w:val="ListParagraph"/>
        <w:numPr>
          <w:ilvl w:val="0"/>
          <w:numId w:val="42"/>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How effective are the existing methods for involving non-business stakeholders in discussions related to international trade policies within Wales and the UK?</w:t>
      </w:r>
    </w:p>
    <w:p w14:paraId="6A8F6BC3" w14:textId="77777777" w:rsidR="00FC6E48" w:rsidRPr="004D3F0E" w:rsidRDefault="00FC6E48" w:rsidP="00FC6E48">
      <w:pPr>
        <w:rPr>
          <w:rFonts w:ascii="Ubuntu" w:hAnsi="Ubuntu"/>
          <w:b/>
          <w:color w:val="1F3864" w:themeColor="accent1" w:themeShade="80"/>
        </w:rPr>
      </w:pPr>
    </w:p>
    <w:p w14:paraId="1B2603F7"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Cross-cutting areas </w:t>
      </w:r>
    </w:p>
    <w:p w14:paraId="1C72D254" w14:textId="77777777" w:rsidR="000648BC" w:rsidRPr="004D3F0E" w:rsidRDefault="000648BC" w:rsidP="00FC6E48">
      <w:pPr>
        <w:rPr>
          <w:rFonts w:ascii="Ubuntu" w:hAnsi="Ubuntu"/>
          <w:b/>
          <w:color w:val="1F3864" w:themeColor="accent1" w:themeShade="80"/>
        </w:rPr>
      </w:pPr>
    </w:p>
    <w:p w14:paraId="7BFBB1CF" w14:textId="77777777" w:rsidR="00FC6E48" w:rsidRPr="004D3F0E" w:rsidRDefault="00FC6E48" w:rsidP="00FC6E48">
      <w:pPr>
        <w:numPr>
          <w:ilvl w:val="0"/>
          <w:numId w:val="19"/>
        </w:numPr>
        <w:spacing w:after="160" w:line="259" w:lineRule="auto"/>
        <w:rPr>
          <w:rFonts w:ascii="Ubuntu" w:hAnsi="Ubuntu"/>
          <w:color w:val="1F3864" w:themeColor="accent1" w:themeShade="80"/>
        </w:rPr>
      </w:pPr>
      <w:r w:rsidRPr="004D3F0E">
        <w:rPr>
          <w:rFonts w:ascii="Ubuntu" w:hAnsi="Ubuntu"/>
          <w:color w:val="1F3864" w:themeColor="accent1" w:themeShade="80"/>
        </w:rPr>
        <w:t>Among lower socio-economic groups, which interventions targeting social determinants of health exhibit the most substantial positive effects in addressing health inequalities?</w:t>
      </w:r>
    </w:p>
    <w:p w14:paraId="01E1557A" w14:textId="77777777" w:rsidR="00FC6E48" w:rsidRPr="004D3F0E" w:rsidRDefault="00FC6E48" w:rsidP="00FC6E48">
      <w:pPr>
        <w:numPr>
          <w:ilvl w:val="0"/>
          <w:numId w:val="19"/>
        </w:numPr>
        <w:spacing w:after="160" w:line="259" w:lineRule="auto"/>
        <w:rPr>
          <w:rFonts w:ascii="Ubuntu" w:hAnsi="Ubuntu"/>
          <w:color w:val="1F3864" w:themeColor="accent1" w:themeShade="80"/>
        </w:rPr>
      </w:pPr>
      <w:r w:rsidRPr="004D3F0E">
        <w:rPr>
          <w:rFonts w:ascii="Ubuntu" w:hAnsi="Ubuntu"/>
          <w:color w:val="1F3864" w:themeColor="accent1" w:themeShade="80"/>
        </w:rPr>
        <w:t>What is the measurable social return on investment associated with interventions aimed at reducing health inequalities?</w:t>
      </w:r>
    </w:p>
    <w:p w14:paraId="3C98E5CA" w14:textId="77777777" w:rsidR="00FC6E48" w:rsidRPr="004D3F0E" w:rsidRDefault="00FC6E48" w:rsidP="00FC6E48">
      <w:pPr>
        <w:rPr>
          <w:rFonts w:ascii="Ubuntu" w:hAnsi="Ubuntu"/>
          <w:color w:val="1F3864" w:themeColor="accent1" w:themeShade="80"/>
        </w:rPr>
      </w:pPr>
    </w:p>
    <w:tbl>
      <w:tblPr>
        <w:tblStyle w:val="TableGrid"/>
        <w:tblW w:w="0" w:type="auto"/>
        <w:shd w:val="clear" w:color="auto" w:fill="002060"/>
        <w:tblLook w:val="04A0" w:firstRow="1" w:lastRow="0" w:firstColumn="1" w:lastColumn="0" w:noHBand="0" w:noVBand="1"/>
      </w:tblPr>
      <w:tblGrid>
        <w:gridCol w:w="9016"/>
      </w:tblGrid>
      <w:tr w:rsidR="00FC6E48" w:rsidRPr="004D3F0E" w14:paraId="2E123EEE" w14:textId="77777777" w:rsidTr="005B5A00">
        <w:tc>
          <w:tcPr>
            <w:tcW w:w="9016" w:type="dxa"/>
            <w:shd w:val="clear" w:color="auto" w:fill="002060"/>
          </w:tcPr>
          <w:p w14:paraId="50B44044" w14:textId="77777777" w:rsidR="00FC6E48" w:rsidRPr="004D3F0E" w:rsidRDefault="00FC6E48" w:rsidP="005B5A00">
            <w:pPr>
              <w:pStyle w:val="Heading2"/>
              <w:rPr>
                <w:rFonts w:ascii="Ubuntu" w:hAnsi="Ubuntu"/>
                <w:color w:val="FFFFFF" w:themeColor="background1"/>
                <w:sz w:val="26"/>
              </w:rPr>
            </w:pPr>
            <w:bookmarkStart w:id="13" w:name="_4.2_Priority_2:"/>
            <w:bookmarkEnd w:id="13"/>
            <w:r w:rsidRPr="004D3F0E">
              <w:rPr>
                <w:rFonts w:ascii="Ubuntu" w:hAnsi="Ubuntu"/>
                <w:color w:val="FFFFFF" w:themeColor="background1"/>
                <w:sz w:val="26"/>
              </w:rPr>
              <w:t>4.2 Priority 2: Promoting Mental and Social Well-being </w:t>
            </w:r>
          </w:p>
        </w:tc>
      </w:tr>
    </w:tbl>
    <w:p w14:paraId="0D04FC38" w14:textId="77777777" w:rsidR="00FC6E48" w:rsidRPr="004D3F0E" w:rsidRDefault="00FC6E48" w:rsidP="00FC6E48">
      <w:pPr>
        <w:rPr>
          <w:rFonts w:ascii="Ubuntu" w:hAnsi="Ubuntu"/>
          <w:b/>
          <w:bCs/>
          <w:color w:val="1F3864" w:themeColor="accent1" w:themeShade="80"/>
        </w:rPr>
      </w:pPr>
    </w:p>
    <w:p w14:paraId="134C95F6"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Mental and social well-being form the foundations of lifelong health and well-being. Mental well-being when high can mitigate the impact of the wider determinants on health and conversely when low can exacerbate their impact. Mental well-being at an individual level is strongly influenced by the social environment in which we live, work, play and learn. The early years of life are central to the development of the foundations for mental well-being; where these conditions are not consistent, long-term harm to individuals may arise as a result of Adverse Childhood Experiences (ACEs).</w:t>
      </w:r>
    </w:p>
    <w:p w14:paraId="7C21B8E2"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12988931" w14:textId="77777777" w:rsidTr="005B5A00">
        <w:tc>
          <w:tcPr>
            <w:tcW w:w="9016" w:type="dxa"/>
            <w:shd w:val="clear" w:color="auto" w:fill="00B050"/>
          </w:tcPr>
          <w:p w14:paraId="34BEB0FC" w14:textId="77777777" w:rsidR="00FC6E48" w:rsidRPr="004D3F0E" w:rsidRDefault="00FC6E48" w:rsidP="005B5A00">
            <w:pPr>
              <w:rPr>
                <w:rFonts w:ascii="Ubuntu" w:hAnsi="Ubuntu"/>
                <w:b/>
                <w:bCs/>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00D3E7E2" w14:textId="77777777" w:rsidR="00FC6E48" w:rsidRPr="004D3F0E" w:rsidRDefault="00FC6E48" w:rsidP="00FC6E48">
      <w:pPr>
        <w:rPr>
          <w:rFonts w:ascii="Ubuntu" w:hAnsi="Ubuntu"/>
          <w:b/>
          <w:bCs/>
          <w:color w:val="1F3864" w:themeColor="accent1" w:themeShade="80"/>
        </w:rPr>
      </w:pPr>
    </w:p>
    <w:p w14:paraId="5C737CBA" w14:textId="77777777" w:rsidR="00FC6E48" w:rsidRPr="004D3F0E" w:rsidRDefault="00FC6E48" w:rsidP="00FC6E48">
      <w:pPr>
        <w:numPr>
          <w:ilvl w:val="0"/>
          <w:numId w:val="20"/>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38" w:history="1">
        <w:r w:rsidRPr="004D3F0E">
          <w:rPr>
            <w:rStyle w:val="Hyperlink"/>
            <w:rFonts w:ascii="Ubuntu" w:hAnsi="Ubuntu"/>
            <w:color w:val="023160" w:themeColor="hyperlink" w:themeShade="80"/>
          </w:rPr>
          <w:t>HAPUS mental well-being programme</w:t>
        </w:r>
      </w:hyperlink>
      <w:r w:rsidRPr="004D3F0E">
        <w:rPr>
          <w:rFonts w:ascii="Ubuntu" w:hAnsi="Ubuntu"/>
          <w:color w:val="1F3864" w:themeColor="accent1" w:themeShade="80"/>
        </w:rPr>
        <w:t>. </w:t>
      </w:r>
    </w:p>
    <w:p w14:paraId="5584CB2E" w14:textId="77777777" w:rsidR="00FC6E48" w:rsidRPr="004D3F0E" w:rsidRDefault="00FC6E48" w:rsidP="00FC6E48">
      <w:pPr>
        <w:numPr>
          <w:ilvl w:val="0"/>
          <w:numId w:val="20"/>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implementation of the </w:t>
      </w:r>
      <w:hyperlink r:id="rId39" w:history="1">
        <w:r w:rsidRPr="004D3F0E">
          <w:rPr>
            <w:rStyle w:val="Hyperlink"/>
            <w:rFonts w:ascii="Ubuntu" w:hAnsi="Ubuntu"/>
            <w:color w:val="023160" w:themeColor="hyperlink" w:themeShade="80"/>
          </w:rPr>
          <w:t>National Trauma Framework</w:t>
        </w:r>
      </w:hyperlink>
      <w:r w:rsidRPr="004D3F0E">
        <w:rPr>
          <w:rFonts w:ascii="Ubuntu" w:hAnsi="Ubuntu"/>
          <w:color w:val="1F3864" w:themeColor="accent1" w:themeShade="80"/>
        </w:rPr>
        <w:t>.  </w:t>
      </w:r>
    </w:p>
    <w:p w14:paraId="62738052" w14:textId="77777777" w:rsidR="00FC6E48" w:rsidRPr="004D3F0E" w:rsidRDefault="00FC6E48" w:rsidP="00FC6E48">
      <w:pPr>
        <w:numPr>
          <w:ilvl w:val="0"/>
          <w:numId w:val="21"/>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40" w:history="1">
        <w:r w:rsidRPr="004D3F0E">
          <w:rPr>
            <w:rStyle w:val="Hyperlink"/>
            <w:rFonts w:ascii="Ubuntu" w:hAnsi="Ubuntu"/>
          </w:rPr>
          <w:t>Wales without Violence Framework</w:t>
        </w:r>
      </w:hyperlink>
      <w:r w:rsidRPr="004D3F0E">
        <w:rPr>
          <w:rFonts w:ascii="Ubuntu" w:hAnsi="Ubuntu"/>
          <w:color w:val="1F3864" w:themeColor="accent1" w:themeShade="80"/>
        </w:rPr>
        <w:t>.</w:t>
      </w:r>
    </w:p>
    <w:p w14:paraId="040EB71D" w14:textId="77777777" w:rsidR="00FC6E48" w:rsidRPr="004D3F0E" w:rsidRDefault="00FC6E48" w:rsidP="00FC6E48">
      <w:pPr>
        <w:rPr>
          <w:rFonts w:ascii="Ubuntu" w:hAnsi="Ubuntu"/>
          <w:color w:val="1F3864" w:themeColor="accent1" w:themeShade="80"/>
        </w:rPr>
      </w:pPr>
    </w:p>
    <w:tbl>
      <w:tblPr>
        <w:tblStyle w:val="TableGrid"/>
        <w:tblW w:w="0" w:type="auto"/>
        <w:shd w:val="clear" w:color="auto" w:fill="7030A0"/>
        <w:tblLook w:val="04A0" w:firstRow="1" w:lastRow="0" w:firstColumn="1" w:lastColumn="0" w:noHBand="0" w:noVBand="1"/>
      </w:tblPr>
      <w:tblGrid>
        <w:gridCol w:w="9016"/>
      </w:tblGrid>
      <w:tr w:rsidR="00FC6E48" w:rsidRPr="004D3F0E" w14:paraId="0DC36EDC" w14:textId="77777777" w:rsidTr="005B5A00">
        <w:tc>
          <w:tcPr>
            <w:tcW w:w="9016" w:type="dxa"/>
            <w:shd w:val="clear" w:color="auto" w:fill="7030A0"/>
          </w:tcPr>
          <w:p w14:paraId="43938789"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1D80AA77" w14:textId="77777777" w:rsidR="00FC6E48" w:rsidRPr="004D3F0E" w:rsidRDefault="00FC6E48" w:rsidP="00FC6E48">
      <w:pPr>
        <w:rPr>
          <w:rFonts w:ascii="Ubuntu" w:hAnsi="Ubuntu"/>
          <w:b/>
          <w:bCs/>
          <w:color w:val="1F3864" w:themeColor="accent1" w:themeShade="80"/>
        </w:rPr>
      </w:pPr>
    </w:p>
    <w:p w14:paraId="6C186813"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 xml:space="preserve">Psychological factors affecting mental health </w:t>
      </w:r>
    </w:p>
    <w:p w14:paraId="7F5DA0BA" w14:textId="77777777" w:rsidR="000648BC" w:rsidRPr="004D3F0E" w:rsidRDefault="000648BC" w:rsidP="00FC6E48">
      <w:pPr>
        <w:rPr>
          <w:rFonts w:ascii="Ubuntu" w:hAnsi="Ubuntu"/>
          <w:b/>
          <w:bCs/>
          <w:color w:val="1F3864" w:themeColor="accent1" w:themeShade="80"/>
        </w:rPr>
      </w:pPr>
    </w:p>
    <w:p w14:paraId="45EBFB47" w14:textId="77777777" w:rsidR="00FC6E48" w:rsidRPr="004D3F0E" w:rsidRDefault="00FC6E48" w:rsidP="00FC6E48">
      <w:pPr>
        <w:pStyle w:val="ListParagraph"/>
        <w:numPr>
          <w:ilvl w:val="0"/>
          <w:numId w:val="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What behavioural factors significantly contribute to positive parenting behaviours, particularly within key population groups, and what role do these determinants play in shaping effective parenting practices? </w:t>
      </w:r>
    </w:p>
    <w:p w14:paraId="0913A871" w14:textId="77777777" w:rsidR="00FC6E48" w:rsidRPr="004D3F0E" w:rsidRDefault="00FC6E48" w:rsidP="00FC6E48">
      <w:pPr>
        <w:pStyle w:val="ListParagraph"/>
        <w:rPr>
          <w:rFonts w:ascii="Ubuntu" w:hAnsi="Ubuntu"/>
          <w:color w:val="1F3864" w:themeColor="accent1" w:themeShade="80"/>
          <w:szCs w:val="24"/>
        </w:rPr>
      </w:pPr>
    </w:p>
    <w:p w14:paraId="52319BC4" w14:textId="77777777" w:rsidR="00FC6E48" w:rsidRPr="004D3F0E" w:rsidRDefault="00FC6E48" w:rsidP="00FC6E48">
      <w:pPr>
        <w:pStyle w:val="ListParagraph"/>
        <w:numPr>
          <w:ilvl w:val="0"/>
          <w:numId w:val="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specific behaviours contribute to establishing the prerequisites for mental well-being, and what obstacles hinder the adoption of these behaviours that foster positive mental well-being?</w:t>
      </w:r>
    </w:p>
    <w:p w14:paraId="54318831" w14:textId="77777777" w:rsidR="00FC6E48" w:rsidRPr="004D3F0E" w:rsidRDefault="00FC6E48" w:rsidP="00FC6E48">
      <w:pPr>
        <w:numPr>
          <w:ilvl w:val="0"/>
          <w:numId w:val="8"/>
        </w:numPr>
        <w:shd w:val="clear" w:color="auto" w:fill="FFFFFF" w:themeFill="background1"/>
        <w:spacing w:after="160" w:line="259" w:lineRule="auto"/>
        <w:rPr>
          <w:rFonts w:ascii="Ubuntu" w:hAnsi="Ubuntu"/>
          <w:color w:val="1F3864" w:themeColor="accent1" w:themeShade="80"/>
        </w:rPr>
      </w:pPr>
      <w:r w:rsidRPr="004D3F0E">
        <w:rPr>
          <w:rFonts w:ascii="Ubuntu" w:hAnsi="Ubuntu"/>
          <w:color w:val="1F3864" w:themeColor="accent1" w:themeShade="80"/>
        </w:rPr>
        <w:t>What are the consequences of societal expectations on boys and young men, including gender roles and stigma, particularly in rural areas, and how do these factors collectively influence their mental health outcomes?</w:t>
      </w:r>
    </w:p>
    <w:p w14:paraId="0B429F6A" w14:textId="77777777" w:rsidR="00FC6E48" w:rsidRPr="004D3F0E" w:rsidRDefault="00FC6E48" w:rsidP="00FC6E48">
      <w:pPr>
        <w:numPr>
          <w:ilvl w:val="0"/>
          <w:numId w:val="8"/>
        </w:numPr>
        <w:spacing w:after="160" w:line="259" w:lineRule="auto"/>
        <w:rPr>
          <w:rFonts w:ascii="Ubuntu" w:hAnsi="Ubuntu"/>
          <w:color w:val="1F3864" w:themeColor="accent1" w:themeShade="80"/>
        </w:rPr>
      </w:pPr>
      <w:r w:rsidRPr="004D3F0E">
        <w:rPr>
          <w:rFonts w:ascii="Ubuntu" w:hAnsi="Ubuntu"/>
          <w:color w:val="1F3864" w:themeColor="accent1" w:themeShade="80"/>
        </w:rPr>
        <w:t>How do life course transitions influence mental and social well-being, and what specific impacts are associated with these transitions?</w:t>
      </w:r>
    </w:p>
    <w:p w14:paraId="15EA504B" w14:textId="77777777" w:rsidR="00FC6E48" w:rsidRPr="004D3F0E" w:rsidRDefault="00FC6E48" w:rsidP="00FC6E48">
      <w:pPr>
        <w:pStyle w:val="ListParagraph"/>
        <w:numPr>
          <w:ilvl w:val="0"/>
          <w:numId w:val="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factors act as barriers and facilitators for cultivating individual agency in manners that positively impact both mental and physical health and overall well-being?</w:t>
      </w:r>
    </w:p>
    <w:p w14:paraId="59171C38" w14:textId="77777777" w:rsidR="00FC6E48" w:rsidRPr="004D3F0E" w:rsidRDefault="00FC6E48" w:rsidP="00FC6E48">
      <w:pPr>
        <w:pStyle w:val="ListParagraph"/>
        <w:rPr>
          <w:rFonts w:ascii="Ubuntu" w:hAnsi="Ubuntu"/>
          <w:color w:val="1F3864" w:themeColor="accent1" w:themeShade="80"/>
          <w:szCs w:val="24"/>
        </w:rPr>
      </w:pPr>
    </w:p>
    <w:p w14:paraId="66A27B6A" w14:textId="77777777" w:rsidR="00FC6E48" w:rsidRPr="004D3F0E" w:rsidRDefault="00FC6E48" w:rsidP="00FC6E48">
      <w:pPr>
        <w:pStyle w:val="ListParagraph"/>
        <w:numPr>
          <w:ilvl w:val="0"/>
          <w:numId w:val="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How do social, economic, and commercial factors contribute to adverse childhood experiences and violence across different life stages? </w:t>
      </w:r>
    </w:p>
    <w:p w14:paraId="02658101" w14:textId="77777777" w:rsidR="00FC6E48" w:rsidRPr="004D3F0E" w:rsidRDefault="00FC6E48" w:rsidP="00FC6E48">
      <w:pPr>
        <w:pStyle w:val="ListParagraph"/>
        <w:rPr>
          <w:rFonts w:ascii="Ubuntu" w:hAnsi="Ubuntu"/>
          <w:color w:val="1F3864" w:themeColor="accent1" w:themeShade="80"/>
          <w:szCs w:val="24"/>
        </w:rPr>
      </w:pPr>
    </w:p>
    <w:p w14:paraId="0B12C1A2" w14:textId="77777777" w:rsidR="00FC6E48" w:rsidRPr="004D3F0E" w:rsidRDefault="00FC6E48" w:rsidP="00FC6E48">
      <w:pPr>
        <w:pStyle w:val="ListParagraph"/>
        <w:numPr>
          <w:ilvl w:val="0"/>
          <w:numId w:val="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impact has the Welsh ban on child physical punishment had on parenting attitudes and behaviours and on child well-being in Wales?</w:t>
      </w:r>
    </w:p>
    <w:p w14:paraId="699B1528" w14:textId="77777777" w:rsidR="00FC6E48" w:rsidRPr="004D3F0E" w:rsidRDefault="00FC6E48" w:rsidP="00FC6E48">
      <w:pPr>
        <w:rPr>
          <w:rFonts w:ascii="Ubuntu" w:hAnsi="Ubuntu"/>
          <w:b/>
          <w:bCs/>
          <w:color w:val="1F3864" w:themeColor="accent1" w:themeShade="80"/>
        </w:rPr>
      </w:pPr>
    </w:p>
    <w:p w14:paraId="7D877DEE"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Impact of COVID-19 on mental health and wellbeing</w:t>
      </w:r>
    </w:p>
    <w:p w14:paraId="51F6FF48" w14:textId="77777777" w:rsidR="000648BC" w:rsidRPr="004D3F0E" w:rsidRDefault="000648BC" w:rsidP="00FC6E48">
      <w:pPr>
        <w:rPr>
          <w:rFonts w:ascii="Ubuntu" w:hAnsi="Ubuntu"/>
          <w:b/>
          <w:bCs/>
          <w:color w:val="1F3864" w:themeColor="accent1" w:themeShade="80"/>
        </w:rPr>
      </w:pPr>
    </w:p>
    <w:p w14:paraId="0BAC55AF" w14:textId="77777777" w:rsidR="00FC6E48" w:rsidRPr="004D3F0E" w:rsidRDefault="00FC6E48" w:rsidP="00FC6E48">
      <w:pPr>
        <w:pStyle w:val="ListParagraph"/>
        <w:numPr>
          <w:ilvl w:val="0"/>
          <w:numId w:val="2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enduring effects have resulted from the COVID-19 pandemic on mental health and well-being, particularly among young individuals and those residing in rural regions?</w:t>
      </w:r>
    </w:p>
    <w:p w14:paraId="6D5FDCF5" w14:textId="77777777" w:rsidR="00FC6E48" w:rsidRPr="004D3F0E" w:rsidRDefault="00FC6E48" w:rsidP="00FC6E48">
      <w:pPr>
        <w:numPr>
          <w:ilvl w:val="0"/>
          <w:numId w:val="22"/>
        </w:numPr>
        <w:spacing w:after="160" w:line="259" w:lineRule="auto"/>
        <w:rPr>
          <w:rFonts w:ascii="Ubuntu" w:eastAsia="Ubuntu Light" w:hAnsi="Ubuntu" w:cs="Ubuntu Light"/>
          <w:color w:val="1F3864" w:themeColor="accent1" w:themeShade="80"/>
        </w:rPr>
      </w:pPr>
      <w:r w:rsidRPr="004D3F0E">
        <w:rPr>
          <w:rFonts w:ascii="Ubuntu" w:hAnsi="Ubuntu"/>
          <w:color w:val="1F3864" w:themeColor="accent1" w:themeShade="80"/>
        </w:rPr>
        <w:t>How have educational attainment, mental health, and social well-being been affected by the impacts of COVID-19?</w:t>
      </w:r>
    </w:p>
    <w:p w14:paraId="11ACA0A9" w14:textId="77777777" w:rsidR="00FC6E48" w:rsidRPr="004D3F0E" w:rsidRDefault="00FC6E48" w:rsidP="00FC6E48">
      <w:pPr>
        <w:rPr>
          <w:rFonts w:ascii="Ubuntu" w:hAnsi="Ubuntu"/>
          <w:b/>
          <w:bCs/>
          <w:color w:val="1F3864" w:themeColor="accent1" w:themeShade="80"/>
        </w:rPr>
      </w:pPr>
    </w:p>
    <w:p w14:paraId="269C3E66"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The role of Social Capital</w:t>
      </w:r>
    </w:p>
    <w:p w14:paraId="5312A213" w14:textId="77777777" w:rsidR="000648BC" w:rsidRPr="004D3F0E" w:rsidRDefault="000648BC" w:rsidP="00FC6E48">
      <w:pPr>
        <w:rPr>
          <w:rFonts w:ascii="Ubuntu" w:hAnsi="Ubuntu"/>
          <w:b/>
          <w:bCs/>
          <w:color w:val="1F3864" w:themeColor="accent1" w:themeShade="80"/>
        </w:rPr>
      </w:pPr>
    </w:p>
    <w:p w14:paraId="0CE096A3" w14:textId="77777777" w:rsidR="00FC6E48" w:rsidRPr="004D3F0E" w:rsidRDefault="00FC6E48" w:rsidP="00FC6E48">
      <w:pPr>
        <w:pStyle w:val="ListParagraph"/>
        <w:numPr>
          <w:ilvl w:val="0"/>
          <w:numId w:val="54"/>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How can social and human capital in Wales be most accurately defined and quantified?</w:t>
      </w:r>
    </w:p>
    <w:p w14:paraId="1EFF95A0" w14:textId="77777777" w:rsidR="00FC6E48" w:rsidRPr="004D3F0E" w:rsidRDefault="00FC6E48" w:rsidP="00FC6E48">
      <w:pPr>
        <w:pStyle w:val="ListParagraph"/>
        <w:spacing w:line="257" w:lineRule="auto"/>
        <w:rPr>
          <w:rFonts w:ascii="Ubuntu" w:eastAsia="Ubuntu Light" w:hAnsi="Ubuntu" w:cs="Ubuntu Light"/>
          <w:color w:val="1F3864" w:themeColor="accent1" w:themeShade="80"/>
          <w:szCs w:val="24"/>
        </w:rPr>
      </w:pPr>
    </w:p>
    <w:p w14:paraId="4E1BED9F" w14:textId="77777777" w:rsidR="00FC6E48" w:rsidRPr="004D3F0E" w:rsidRDefault="00FC6E48" w:rsidP="00FC6E48">
      <w:pPr>
        <w:pStyle w:val="ListParagraph"/>
        <w:numPr>
          <w:ilvl w:val="0"/>
          <w:numId w:val="54"/>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What is the current status of social and human capital in Wales, and how might this status evolve in the future?</w:t>
      </w:r>
    </w:p>
    <w:p w14:paraId="2077C614" w14:textId="77777777" w:rsidR="00FC6E48" w:rsidRPr="004D3F0E" w:rsidRDefault="00FC6E48" w:rsidP="00FC6E48">
      <w:pPr>
        <w:spacing w:line="257" w:lineRule="auto"/>
        <w:rPr>
          <w:rFonts w:ascii="Ubuntu" w:eastAsia="Ubuntu Light" w:hAnsi="Ubuntu" w:cs="Ubuntu Light"/>
          <w:color w:val="1F3864" w:themeColor="accent1" w:themeShade="80"/>
        </w:rPr>
      </w:pPr>
    </w:p>
    <w:p w14:paraId="2DF6B486" w14:textId="77777777" w:rsidR="00FC6E48" w:rsidRPr="004D3F0E" w:rsidRDefault="00FC6E48" w:rsidP="00FC6E48">
      <w:pPr>
        <w:pStyle w:val="ListParagraph"/>
        <w:numPr>
          <w:ilvl w:val="0"/>
          <w:numId w:val="54"/>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Among the elements of social capital, which ones exert the most significant impact on health, well-being, and equity within Wales?</w:t>
      </w:r>
    </w:p>
    <w:p w14:paraId="6C78488D" w14:textId="77777777" w:rsidR="00FC6E48" w:rsidRPr="004D3F0E" w:rsidRDefault="00FC6E48" w:rsidP="00FC6E48">
      <w:pPr>
        <w:spacing w:line="257" w:lineRule="auto"/>
        <w:rPr>
          <w:rFonts w:ascii="Ubuntu" w:eastAsia="Ubuntu Light" w:hAnsi="Ubuntu" w:cs="Ubuntu Light"/>
          <w:color w:val="1F3864" w:themeColor="accent1" w:themeShade="80"/>
        </w:rPr>
      </w:pPr>
    </w:p>
    <w:p w14:paraId="5D843B30" w14:textId="77777777" w:rsidR="00FC6E48" w:rsidRPr="004D3F0E" w:rsidRDefault="00FC6E48" w:rsidP="00FC6E48">
      <w:pPr>
        <w:pStyle w:val="ListParagraph"/>
        <w:numPr>
          <w:ilvl w:val="0"/>
          <w:numId w:val="54"/>
        </w:numPr>
        <w:spacing w:line="257"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Which interventions or policies are demonstrated to effectively cultivate social and human capital in ways that yield positive outcomes for health, well-being, and equity?</w:t>
      </w:r>
    </w:p>
    <w:p w14:paraId="34DF84EB" w14:textId="77777777" w:rsidR="00FC6E48" w:rsidRPr="004D3F0E" w:rsidRDefault="00FC6E48" w:rsidP="00FC6E48">
      <w:pPr>
        <w:spacing w:line="257" w:lineRule="auto"/>
        <w:rPr>
          <w:rFonts w:ascii="Ubuntu" w:eastAsia="Ubuntu Light" w:hAnsi="Ubuntu" w:cs="Ubuntu Light"/>
          <w:color w:val="1F3864" w:themeColor="accent1" w:themeShade="80"/>
        </w:rPr>
      </w:pPr>
    </w:p>
    <w:p w14:paraId="7DFAF519" w14:textId="77777777" w:rsidR="00FC6E48" w:rsidRPr="004D3F0E" w:rsidRDefault="00FC6E48" w:rsidP="00FC6E48">
      <w:pPr>
        <w:numPr>
          <w:ilvl w:val="0"/>
          <w:numId w:val="54"/>
        </w:numPr>
        <w:spacing w:after="160" w:line="259" w:lineRule="auto"/>
        <w:rPr>
          <w:rFonts w:ascii="Ubuntu" w:eastAsia="Ubuntu Light" w:hAnsi="Ubuntu" w:cs="Ubuntu Light"/>
          <w:color w:val="1F3864" w:themeColor="accent1" w:themeShade="80"/>
        </w:rPr>
      </w:pPr>
      <w:r w:rsidRPr="004D3F0E">
        <w:rPr>
          <w:rFonts w:ascii="Ubuntu" w:eastAsia="Ubuntu Light" w:hAnsi="Ubuntu" w:cs="Ubuntu Light"/>
          <w:color w:val="1F3864" w:themeColor="accent1" w:themeShade="80"/>
        </w:rPr>
        <w:t>What lessons can be drawn from the experiences during the COVID-19 pandemic that shed light on the barriers and catalysts for nurturing social capital within communities?</w:t>
      </w:r>
    </w:p>
    <w:p w14:paraId="1F99B619"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Mental Health Services</w:t>
      </w:r>
    </w:p>
    <w:p w14:paraId="66EB93DA" w14:textId="77777777" w:rsidR="000648BC" w:rsidRPr="004D3F0E" w:rsidRDefault="000648BC" w:rsidP="00FC6E48">
      <w:pPr>
        <w:rPr>
          <w:rFonts w:ascii="Ubuntu" w:hAnsi="Ubuntu"/>
          <w:b/>
          <w:bCs/>
          <w:color w:val="1F3864" w:themeColor="accent1" w:themeShade="80"/>
        </w:rPr>
      </w:pPr>
    </w:p>
    <w:p w14:paraId="769409ED" w14:textId="77777777" w:rsidR="000648BC" w:rsidRPr="004D3F0E" w:rsidRDefault="00FC6E48" w:rsidP="008813BE">
      <w:pPr>
        <w:pStyle w:val="ListParagraph"/>
        <w:numPr>
          <w:ilvl w:val="0"/>
          <w:numId w:val="46"/>
        </w:numPr>
        <w:spacing w:after="160" w:line="259" w:lineRule="auto"/>
        <w:rPr>
          <w:rFonts w:ascii="Ubuntu" w:hAnsi="Ubuntu"/>
          <w:color w:val="1F3864" w:themeColor="accent1" w:themeShade="80"/>
        </w:rPr>
      </w:pPr>
      <w:r w:rsidRPr="004D3F0E">
        <w:rPr>
          <w:rFonts w:ascii="Ubuntu" w:hAnsi="Ubuntu"/>
          <w:color w:val="1F3864" w:themeColor="accent1" w:themeShade="80"/>
          <w:szCs w:val="24"/>
        </w:rPr>
        <w:t>What role do resilient community-based support networks and alternatives to formal care provision play in alleviating pressure on crisis teams and secondary care services?</w:t>
      </w:r>
    </w:p>
    <w:p w14:paraId="284DD358" w14:textId="77777777" w:rsidR="00FC6E48" w:rsidRPr="004D3F0E" w:rsidRDefault="00FC6E48" w:rsidP="00FC6E48">
      <w:pPr>
        <w:shd w:val="clear" w:color="auto" w:fill="FFFFFF" w:themeFill="background1"/>
        <w:rPr>
          <w:rFonts w:ascii="Ubuntu" w:hAnsi="Ubuntu"/>
          <w:b/>
          <w:bCs/>
          <w:color w:val="1F3864" w:themeColor="accent1" w:themeShade="80"/>
        </w:rPr>
      </w:pPr>
      <w:r w:rsidRPr="004D3F0E">
        <w:rPr>
          <w:rFonts w:ascii="Ubuntu" w:hAnsi="Ubuntu"/>
          <w:b/>
          <w:bCs/>
          <w:color w:val="1F3864" w:themeColor="accent1" w:themeShade="80"/>
        </w:rPr>
        <w:t>The built environment</w:t>
      </w:r>
    </w:p>
    <w:p w14:paraId="4CB18F64" w14:textId="77777777" w:rsidR="000648BC" w:rsidRPr="004D3F0E" w:rsidRDefault="000648BC" w:rsidP="00FC6E48">
      <w:pPr>
        <w:shd w:val="clear" w:color="auto" w:fill="FFFFFF" w:themeFill="background1"/>
        <w:rPr>
          <w:rFonts w:ascii="Ubuntu" w:hAnsi="Ubuntu"/>
          <w:color w:val="1F3864" w:themeColor="accent1" w:themeShade="80"/>
        </w:rPr>
      </w:pPr>
    </w:p>
    <w:p w14:paraId="52D6C08D" w14:textId="77777777" w:rsidR="00FC6E48" w:rsidRPr="004D3F0E" w:rsidRDefault="00FC6E48" w:rsidP="00FC6E48">
      <w:pPr>
        <w:pStyle w:val="ListParagraph"/>
        <w:numPr>
          <w:ilvl w:val="0"/>
          <w:numId w:val="45"/>
        </w:numPr>
        <w:shd w:val="clear" w:color="auto" w:fill="FFFFFF" w:themeFill="background1"/>
        <w:spacing w:after="160" w:line="259" w:lineRule="auto"/>
        <w:rPr>
          <w:rFonts w:ascii="Ubuntu" w:hAnsi="Ubuntu"/>
          <w:b/>
          <w:bCs/>
          <w:color w:val="1F3864" w:themeColor="accent1" w:themeShade="80"/>
          <w:szCs w:val="24"/>
        </w:rPr>
      </w:pPr>
      <w:r w:rsidRPr="004D3F0E">
        <w:rPr>
          <w:rFonts w:ascii="Ubuntu" w:hAnsi="Ubuntu"/>
          <w:color w:val="1F3864" w:themeColor="accent1" w:themeShade="80"/>
          <w:szCs w:val="24"/>
        </w:rPr>
        <w:t>How does the availability of green and blue spaces vary across different geographical areas and population groups in Wales, and how does this variation influence mental and social well-being outcomes?</w:t>
      </w:r>
    </w:p>
    <w:p w14:paraId="13A5B72B" w14:textId="77777777" w:rsidR="00FC6E48" w:rsidRPr="004D3F0E" w:rsidRDefault="00FC6E48" w:rsidP="00FC6E48">
      <w:pPr>
        <w:pStyle w:val="ListParagraph"/>
        <w:shd w:val="clear" w:color="auto" w:fill="FFFFFF" w:themeFill="background1"/>
        <w:rPr>
          <w:rFonts w:ascii="Ubuntu" w:hAnsi="Ubuntu"/>
          <w:b/>
          <w:bCs/>
          <w:color w:val="1F3864" w:themeColor="accent1" w:themeShade="80"/>
          <w:szCs w:val="24"/>
        </w:rPr>
      </w:pPr>
    </w:p>
    <w:p w14:paraId="5770AD35" w14:textId="77777777" w:rsidR="00FC6E48" w:rsidRPr="004D3F0E" w:rsidRDefault="00FC6E48" w:rsidP="00FC6E48">
      <w:pPr>
        <w:pStyle w:val="ListParagraph"/>
        <w:numPr>
          <w:ilvl w:val="0"/>
          <w:numId w:val="45"/>
        </w:numPr>
        <w:shd w:val="clear" w:color="auto" w:fill="FFFFFF" w:themeFill="background1"/>
        <w:spacing w:after="160" w:line="259" w:lineRule="auto"/>
        <w:rPr>
          <w:rFonts w:ascii="Ubuntu" w:hAnsi="Ubuntu"/>
          <w:b/>
          <w:bCs/>
          <w:color w:val="1F3864" w:themeColor="accent1" w:themeShade="80"/>
          <w:szCs w:val="24"/>
        </w:rPr>
      </w:pPr>
      <w:r w:rsidRPr="004D3F0E">
        <w:rPr>
          <w:rFonts w:ascii="Ubuntu" w:hAnsi="Ubuntu"/>
          <w:color w:val="1F3864" w:themeColor="accent1" w:themeShade="80"/>
          <w:szCs w:val="24"/>
        </w:rPr>
        <w:t>How can interventions be developed to target groups that typically do not regularly access green and blue spaces?</w:t>
      </w:r>
    </w:p>
    <w:p w14:paraId="18B1BA20" w14:textId="77777777" w:rsidR="00FC6E48" w:rsidRPr="004D3F0E" w:rsidRDefault="00FC6E48" w:rsidP="00FC6E48">
      <w:pPr>
        <w:pStyle w:val="ListParagraph"/>
        <w:shd w:val="clear" w:color="auto" w:fill="FFFFFF" w:themeFill="background1"/>
        <w:rPr>
          <w:rFonts w:ascii="Ubuntu" w:hAnsi="Ubuntu"/>
          <w:b/>
          <w:bCs/>
          <w:color w:val="1F3864" w:themeColor="accent1" w:themeShade="80"/>
          <w:szCs w:val="24"/>
        </w:rPr>
      </w:pPr>
    </w:p>
    <w:p w14:paraId="753E185E" w14:textId="77777777" w:rsidR="00FC6E48" w:rsidRPr="004D3F0E" w:rsidRDefault="00FC6E48" w:rsidP="00FC6E48">
      <w:pPr>
        <w:shd w:val="clear" w:color="auto" w:fill="FFFFFF" w:themeFill="background1"/>
        <w:rPr>
          <w:rFonts w:ascii="Ubuntu" w:hAnsi="Ubuntu"/>
          <w:color w:val="1F3864" w:themeColor="accent1" w:themeShade="80"/>
        </w:rPr>
      </w:pPr>
    </w:p>
    <w:tbl>
      <w:tblPr>
        <w:tblStyle w:val="TableGrid"/>
        <w:tblW w:w="0" w:type="auto"/>
        <w:shd w:val="clear" w:color="auto" w:fill="002060"/>
        <w:tblLook w:val="04A0" w:firstRow="1" w:lastRow="0" w:firstColumn="1" w:lastColumn="0" w:noHBand="0" w:noVBand="1"/>
      </w:tblPr>
      <w:tblGrid>
        <w:gridCol w:w="9016"/>
      </w:tblGrid>
      <w:tr w:rsidR="00FC6E48" w:rsidRPr="004D3F0E" w14:paraId="43444BC2" w14:textId="77777777" w:rsidTr="005B5A00">
        <w:tc>
          <w:tcPr>
            <w:tcW w:w="9016" w:type="dxa"/>
            <w:shd w:val="clear" w:color="auto" w:fill="002060"/>
          </w:tcPr>
          <w:p w14:paraId="6A39B792" w14:textId="77777777" w:rsidR="00FC6E48" w:rsidRPr="004D3F0E" w:rsidRDefault="00FC6E48" w:rsidP="005B5A00">
            <w:pPr>
              <w:pStyle w:val="Heading2"/>
              <w:rPr>
                <w:rFonts w:ascii="Ubuntu" w:hAnsi="Ubuntu"/>
                <w:color w:val="FFFFFF" w:themeColor="background1"/>
                <w:sz w:val="26"/>
              </w:rPr>
            </w:pPr>
            <w:bookmarkStart w:id="14" w:name="_4.3_Priority_3:"/>
            <w:bookmarkEnd w:id="14"/>
            <w:r w:rsidRPr="004D3F0E">
              <w:rPr>
                <w:rFonts w:ascii="Ubuntu" w:hAnsi="Ubuntu"/>
                <w:color w:val="FFFFFF" w:themeColor="background1"/>
                <w:sz w:val="26"/>
              </w:rPr>
              <w:t>4.3 Priority 3: Promoting healthy behaviours </w:t>
            </w:r>
          </w:p>
        </w:tc>
      </w:tr>
    </w:tbl>
    <w:p w14:paraId="2E1B24A6" w14:textId="77777777" w:rsidR="00FC6E48" w:rsidRPr="004D3F0E" w:rsidRDefault="00FC6E48" w:rsidP="00FC6E48">
      <w:pPr>
        <w:rPr>
          <w:rFonts w:ascii="Ubuntu" w:hAnsi="Ubuntu"/>
          <w:color w:val="1F3864" w:themeColor="accent1" w:themeShade="80"/>
        </w:rPr>
      </w:pPr>
    </w:p>
    <w:p w14:paraId="6259BF9B"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People’s health-related behaviours are influenced by a range of factors including their social, economic and physical environment and their mental well-being. Public Health Wales has a key role to play in relating to coordinating system-wide research in this area and evaluating policies or programmes for their impact on promoting health behaviours. There is also a need across the whole of the population health system to routinely collect robust data and enable data linkage to monitor the impact of health interventions which promote healthy behaviours.   </w:t>
      </w:r>
    </w:p>
    <w:p w14:paraId="28188C34" w14:textId="77777777" w:rsidR="000648BC" w:rsidRPr="004D3F0E" w:rsidRDefault="000648BC" w:rsidP="00FC6E48">
      <w:pPr>
        <w:rPr>
          <w:rFonts w:ascii="Ubuntu" w:hAnsi="Ubuntu"/>
          <w:color w:val="1F3864" w:themeColor="accent1" w:themeShade="80"/>
          <w:highlight w:val="yellow"/>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0FA562FD" w14:textId="77777777" w:rsidTr="005B5A00">
        <w:tc>
          <w:tcPr>
            <w:tcW w:w="9016" w:type="dxa"/>
            <w:shd w:val="clear" w:color="auto" w:fill="00B050"/>
          </w:tcPr>
          <w:p w14:paraId="50C77A23"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56D34852" w14:textId="77777777" w:rsidR="00FC6E48" w:rsidRPr="004D3F0E" w:rsidRDefault="00FC6E48" w:rsidP="00FC6E48">
      <w:pPr>
        <w:rPr>
          <w:rFonts w:ascii="Ubuntu" w:hAnsi="Ubuntu"/>
          <w:b/>
          <w:bCs/>
          <w:color w:val="1F3864" w:themeColor="accent1" w:themeShade="80"/>
        </w:rPr>
      </w:pPr>
    </w:p>
    <w:p w14:paraId="028A456A" w14:textId="77777777" w:rsidR="00FC6E48" w:rsidRPr="004D3F0E" w:rsidRDefault="00FC6E48" w:rsidP="00FC6E48">
      <w:pPr>
        <w:numPr>
          <w:ilvl w:val="0"/>
          <w:numId w:val="23"/>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41" w:anchor=":~:text=The%20strategy%20will%20have%205,Health%20Weight%20Healthy%20Wales%20strategy." w:history="1">
        <w:r w:rsidRPr="004D3F0E">
          <w:rPr>
            <w:rStyle w:val="Hyperlink"/>
            <w:rFonts w:ascii="Ubuntu" w:hAnsi="Ubuntu"/>
            <w:color w:val="023160" w:themeColor="hyperlink" w:themeShade="80"/>
          </w:rPr>
          <w:t>Healthy Weight Healthy Wales programme</w:t>
        </w:r>
      </w:hyperlink>
      <w:r w:rsidRPr="004D3F0E">
        <w:rPr>
          <w:rFonts w:ascii="Ubuntu" w:hAnsi="Ubuntu"/>
          <w:color w:val="1F3864" w:themeColor="accent1" w:themeShade="80"/>
        </w:rPr>
        <w:t xml:space="preserve"> through a whole-systems approach to evaluation  </w:t>
      </w:r>
    </w:p>
    <w:p w14:paraId="0D959BE6" w14:textId="77777777" w:rsidR="00FC6E48" w:rsidRPr="004D3F0E" w:rsidRDefault="00FC6E48" w:rsidP="00FC6E48">
      <w:pPr>
        <w:numPr>
          <w:ilvl w:val="0"/>
          <w:numId w:val="24"/>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42" w:history="1">
        <w:r w:rsidRPr="004D3F0E">
          <w:rPr>
            <w:rStyle w:val="Hyperlink"/>
            <w:rFonts w:ascii="Ubuntu" w:hAnsi="Ubuntu"/>
            <w:color w:val="023160" w:themeColor="hyperlink" w:themeShade="80"/>
          </w:rPr>
          <w:t>Welsh Network of Healthy Schools Programme</w:t>
        </w:r>
      </w:hyperlink>
      <w:r w:rsidRPr="004D3F0E">
        <w:rPr>
          <w:rFonts w:ascii="Ubuntu" w:hAnsi="Ubuntu"/>
          <w:color w:val="1F3864" w:themeColor="accent1" w:themeShade="80"/>
        </w:rPr>
        <w:t>.  </w:t>
      </w:r>
    </w:p>
    <w:p w14:paraId="3F8A765D" w14:textId="77777777" w:rsidR="00FC6E48" w:rsidRPr="004D3F0E" w:rsidRDefault="00FC6E48" w:rsidP="00FC6E48">
      <w:pPr>
        <w:numPr>
          <w:ilvl w:val="0"/>
          <w:numId w:val="25"/>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43" w:history="1">
        <w:r w:rsidRPr="004D3F0E">
          <w:rPr>
            <w:rStyle w:val="Hyperlink"/>
            <w:rFonts w:ascii="Ubuntu" w:hAnsi="Ubuntu"/>
            <w:color w:val="023160" w:themeColor="hyperlink" w:themeShade="80"/>
          </w:rPr>
          <w:t>Healthy Start Scheme</w:t>
        </w:r>
      </w:hyperlink>
      <w:r w:rsidRPr="004D3F0E">
        <w:rPr>
          <w:rFonts w:ascii="Ubuntu" w:hAnsi="Ubuntu"/>
          <w:color w:val="1F3864" w:themeColor="accent1" w:themeShade="80"/>
        </w:rPr>
        <w:t xml:space="preserve"> in Wales. </w:t>
      </w:r>
    </w:p>
    <w:p w14:paraId="3DEB93EB" w14:textId="77777777" w:rsidR="00FC6E48" w:rsidRPr="004D3F0E" w:rsidRDefault="00FC6E48" w:rsidP="00FC6E48">
      <w:pPr>
        <w:numPr>
          <w:ilvl w:val="0"/>
          <w:numId w:val="26"/>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of the </w:t>
      </w:r>
      <w:hyperlink r:id="rId44" w:history="1">
        <w:r w:rsidRPr="004D3F0E">
          <w:rPr>
            <w:rStyle w:val="Hyperlink"/>
            <w:rFonts w:ascii="Ubuntu" w:hAnsi="Ubuntu"/>
            <w:color w:val="023160" w:themeColor="hyperlink" w:themeShade="80"/>
          </w:rPr>
          <w:t>Healthy Working Wales programme</w:t>
        </w:r>
      </w:hyperlink>
      <w:r w:rsidRPr="004D3F0E">
        <w:rPr>
          <w:rFonts w:ascii="Ubuntu" w:hAnsi="Ubuntu"/>
          <w:color w:val="1F3864" w:themeColor="accent1" w:themeShade="80"/>
        </w:rPr>
        <w:t>.  </w:t>
      </w:r>
    </w:p>
    <w:p w14:paraId="119678D0" w14:textId="77777777" w:rsidR="00FC6E48" w:rsidRPr="004D3F0E" w:rsidRDefault="00FC6E48" w:rsidP="00FC6E48">
      <w:pPr>
        <w:numPr>
          <w:ilvl w:val="0"/>
          <w:numId w:val="27"/>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assess the success of the </w:t>
      </w:r>
      <w:hyperlink r:id="rId45" w:history="1">
        <w:r w:rsidRPr="004D3F0E">
          <w:rPr>
            <w:rStyle w:val="Hyperlink"/>
            <w:rFonts w:ascii="Ubuntu" w:hAnsi="Ubuntu"/>
            <w:color w:val="023160" w:themeColor="hyperlink" w:themeShade="80"/>
          </w:rPr>
          <w:t>Making Every Contact Count programme</w:t>
        </w:r>
      </w:hyperlink>
      <w:r w:rsidRPr="004D3F0E">
        <w:rPr>
          <w:rFonts w:ascii="Ubuntu" w:hAnsi="Ubuntu"/>
          <w:color w:val="1F3864" w:themeColor="accent1" w:themeShade="80"/>
        </w:rPr>
        <w:t xml:space="preserve"> and to understand the level of motivational interviewing skills needed to produce a change. </w:t>
      </w:r>
    </w:p>
    <w:p w14:paraId="54A58041" w14:textId="77777777" w:rsidR="00FC6E48" w:rsidRPr="004D3F0E" w:rsidRDefault="00FC6E48" w:rsidP="00FC6E48">
      <w:pPr>
        <w:numPr>
          <w:ilvl w:val="0"/>
          <w:numId w:val="27"/>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implementation and impact of the </w:t>
      </w:r>
      <w:hyperlink r:id="rId46" w:history="1">
        <w:r w:rsidRPr="004D3F0E">
          <w:rPr>
            <w:rStyle w:val="Hyperlink"/>
            <w:rFonts w:ascii="Ubuntu" w:hAnsi="Ubuntu"/>
            <w:color w:val="023160" w:themeColor="hyperlink" w:themeShade="80"/>
          </w:rPr>
          <w:t>tobacco control strategy in Wales</w:t>
        </w:r>
      </w:hyperlink>
      <w:r w:rsidRPr="004D3F0E">
        <w:rPr>
          <w:rFonts w:ascii="Ubuntu" w:hAnsi="Ubuntu"/>
          <w:color w:val="1F3864" w:themeColor="accent1" w:themeShade="80"/>
        </w:rPr>
        <w:t>.</w:t>
      </w:r>
    </w:p>
    <w:tbl>
      <w:tblPr>
        <w:tblStyle w:val="TableGrid"/>
        <w:tblW w:w="0" w:type="auto"/>
        <w:shd w:val="clear" w:color="auto" w:fill="7030A0"/>
        <w:tblLook w:val="04A0" w:firstRow="1" w:lastRow="0" w:firstColumn="1" w:lastColumn="0" w:noHBand="0" w:noVBand="1"/>
      </w:tblPr>
      <w:tblGrid>
        <w:gridCol w:w="9016"/>
      </w:tblGrid>
      <w:tr w:rsidR="00FC6E48" w:rsidRPr="004D3F0E" w14:paraId="72EC4646" w14:textId="77777777" w:rsidTr="005B5A00">
        <w:tc>
          <w:tcPr>
            <w:tcW w:w="9016" w:type="dxa"/>
            <w:shd w:val="clear" w:color="auto" w:fill="7030A0"/>
          </w:tcPr>
          <w:p w14:paraId="6C361C65"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6D50E7BC"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w:t>
      </w:r>
    </w:p>
    <w:p w14:paraId="53D6FE53" w14:textId="77777777" w:rsidR="00FC6E48" w:rsidRPr="004D3F0E" w:rsidRDefault="00FC6E48" w:rsidP="00FC6E48">
      <w:pPr>
        <w:rPr>
          <w:rFonts w:ascii="Ubuntu" w:hAnsi="Ubuntu"/>
          <w:color w:val="1F3864" w:themeColor="accent1" w:themeShade="80"/>
        </w:rPr>
      </w:pPr>
      <w:r w:rsidRPr="004D3F0E">
        <w:rPr>
          <w:rFonts w:ascii="Ubuntu" w:hAnsi="Ubuntu"/>
          <w:b/>
          <w:bCs/>
          <w:color w:val="1F3864" w:themeColor="accent1" w:themeShade="80"/>
        </w:rPr>
        <w:t>Smoking and vaping</w:t>
      </w:r>
      <w:r w:rsidRPr="004D3F0E">
        <w:rPr>
          <w:rFonts w:ascii="Ubuntu" w:hAnsi="Ubuntu"/>
          <w:color w:val="1F3864" w:themeColor="accent1" w:themeShade="80"/>
        </w:rPr>
        <w:t> </w:t>
      </w:r>
    </w:p>
    <w:p w14:paraId="79E786B2" w14:textId="77777777" w:rsidR="000648BC" w:rsidRPr="004D3F0E" w:rsidRDefault="000648BC" w:rsidP="00FC6E48">
      <w:pPr>
        <w:rPr>
          <w:rFonts w:ascii="Ubuntu" w:hAnsi="Ubuntu"/>
          <w:color w:val="1F3864" w:themeColor="accent1" w:themeShade="80"/>
        </w:rPr>
      </w:pPr>
    </w:p>
    <w:p w14:paraId="422764FB" w14:textId="77777777" w:rsidR="00FC6E48" w:rsidRPr="004D3F0E" w:rsidRDefault="00FC6E48" w:rsidP="00FC6E48">
      <w:pPr>
        <w:pStyle w:val="ListParagraph"/>
        <w:numPr>
          <w:ilvl w:val="0"/>
          <w:numId w:val="47"/>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How did the utilisation of the </w:t>
      </w:r>
      <w:hyperlink r:id="rId47" w:history="1">
        <w:r w:rsidRPr="004D3F0E">
          <w:rPr>
            <w:rStyle w:val="Hyperlink"/>
            <w:rFonts w:ascii="Ubuntu" w:hAnsi="Ubuntu"/>
            <w:szCs w:val="24"/>
          </w:rPr>
          <w:t>Help Me Quit</w:t>
        </w:r>
      </w:hyperlink>
      <w:r w:rsidRPr="004D3F0E">
        <w:rPr>
          <w:rFonts w:ascii="Ubuntu" w:hAnsi="Ubuntu"/>
          <w:color w:val="1F3864" w:themeColor="accent1" w:themeShade="80"/>
          <w:szCs w:val="24"/>
        </w:rPr>
        <w:t xml:space="preserve"> service change in response to the poorer outcomes experienced by smokers diagnosed with COVID-19?</w:t>
      </w:r>
    </w:p>
    <w:p w14:paraId="7C59D702" w14:textId="77777777" w:rsidR="00FC6E48" w:rsidRPr="004D3F0E" w:rsidRDefault="00FC6E48" w:rsidP="00FC6E48">
      <w:pPr>
        <w:pStyle w:val="ListParagraph"/>
        <w:rPr>
          <w:rFonts w:ascii="Ubuntu" w:hAnsi="Ubuntu"/>
          <w:color w:val="1F3864" w:themeColor="accent1" w:themeShade="80"/>
          <w:szCs w:val="24"/>
        </w:rPr>
      </w:pPr>
    </w:p>
    <w:p w14:paraId="1D9A6229" w14:textId="77777777" w:rsidR="00FC6E48" w:rsidRPr="004D3F0E" w:rsidRDefault="00FC6E48" w:rsidP="00FC6E48">
      <w:pPr>
        <w:pStyle w:val="ListParagraph"/>
        <w:numPr>
          <w:ilvl w:val="0"/>
          <w:numId w:val="47"/>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What interventions have proven effective in decreasing smoking and vaping prevalence among young girls and individuals with multiple dependencies? </w:t>
      </w:r>
    </w:p>
    <w:p w14:paraId="46B4913E" w14:textId="77777777" w:rsidR="000648BC" w:rsidRPr="004D3F0E" w:rsidRDefault="000648BC" w:rsidP="00FC6E48">
      <w:pPr>
        <w:rPr>
          <w:rFonts w:ascii="Ubuntu" w:hAnsi="Ubuntu"/>
          <w:b/>
          <w:bCs/>
          <w:color w:val="1F3864" w:themeColor="accent1" w:themeShade="80"/>
        </w:rPr>
      </w:pPr>
    </w:p>
    <w:p w14:paraId="1834C2E7" w14:textId="77777777" w:rsidR="00FC6E48" w:rsidRPr="004D3F0E" w:rsidRDefault="00FC6E48" w:rsidP="00FC6E48">
      <w:pPr>
        <w:rPr>
          <w:rFonts w:ascii="Ubuntu" w:hAnsi="Ubuntu"/>
          <w:b/>
          <w:color w:val="1F3864" w:themeColor="accent1" w:themeShade="80"/>
        </w:rPr>
      </w:pPr>
      <w:r w:rsidRPr="004D3F0E">
        <w:rPr>
          <w:rFonts w:ascii="Ubuntu" w:hAnsi="Ubuntu"/>
          <w:b/>
          <w:bCs/>
          <w:color w:val="1F3864" w:themeColor="accent1" w:themeShade="80"/>
        </w:rPr>
        <w:t>Diet</w:t>
      </w:r>
      <w:r w:rsidRPr="004D3F0E">
        <w:rPr>
          <w:rFonts w:ascii="Ubuntu" w:hAnsi="Ubuntu"/>
          <w:color w:val="1F3864" w:themeColor="accent1" w:themeShade="80"/>
        </w:rPr>
        <w:t> </w:t>
      </w:r>
      <w:r w:rsidRPr="004D3F0E">
        <w:rPr>
          <w:rFonts w:ascii="Ubuntu" w:hAnsi="Ubuntu"/>
          <w:b/>
          <w:color w:val="1F3864" w:themeColor="accent1" w:themeShade="80"/>
        </w:rPr>
        <w:t>and obesity</w:t>
      </w:r>
    </w:p>
    <w:p w14:paraId="3B25E76B" w14:textId="77777777" w:rsidR="000648BC" w:rsidRPr="004D3F0E" w:rsidRDefault="000648BC" w:rsidP="00FC6E48">
      <w:pPr>
        <w:rPr>
          <w:rFonts w:ascii="Ubuntu" w:hAnsi="Ubuntu"/>
          <w:color w:val="1F3864" w:themeColor="accent1" w:themeShade="80"/>
        </w:rPr>
      </w:pPr>
    </w:p>
    <w:p w14:paraId="382BC2FF" w14:textId="77777777" w:rsidR="00FC6E48" w:rsidRPr="004D3F0E" w:rsidRDefault="00FC6E48" w:rsidP="00FC6E48">
      <w:pPr>
        <w:pStyle w:val="ListParagraph"/>
        <w:numPr>
          <w:ilvl w:val="0"/>
          <w:numId w:val="3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does the cost-of-living crisis influence individuals' health, dietary choices, and purchasing behaviours?</w:t>
      </w:r>
    </w:p>
    <w:p w14:paraId="01E48349" w14:textId="77777777" w:rsidR="00FC6E48" w:rsidRPr="004D3F0E" w:rsidRDefault="00FC6E48" w:rsidP="00FC6E48">
      <w:pPr>
        <w:numPr>
          <w:ilvl w:val="0"/>
          <w:numId w:val="30"/>
        </w:numPr>
        <w:spacing w:after="160" w:line="259" w:lineRule="auto"/>
        <w:rPr>
          <w:rFonts w:ascii="Ubuntu" w:hAnsi="Ubuntu"/>
          <w:color w:val="1F3864" w:themeColor="accent1" w:themeShade="80"/>
        </w:rPr>
      </w:pPr>
      <w:r w:rsidRPr="004D3F0E">
        <w:rPr>
          <w:rFonts w:ascii="Ubuntu" w:hAnsi="Ubuntu"/>
          <w:color w:val="1F3864" w:themeColor="accent1" w:themeShade="80"/>
        </w:rPr>
        <w:t>What effects are associated with the consumption of takeaway and delivery food on dietary patterns and the prevalence of obesity?</w:t>
      </w:r>
    </w:p>
    <w:p w14:paraId="368D4869" w14:textId="77777777" w:rsidR="00FC6E48" w:rsidRPr="004D3F0E" w:rsidRDefault="00FC6E48" w:rsidP="00FC6E48">
      <w:pPr>
        <w:numPr>
          <w:ilvl w:val="0"/>
          <w:numId w:val="30"/>
        </w:numPr>
        <w:spacing w:after="160" w:line="259" w:lineRule="auto"/>
        <w:rPr>
          <w:rFonts w:ascii="Ubuntu" w:hAnsi="Ubuntu"/>
          <w:color w:val="1F3864" w:themeColor="accent1" w:themeShade="80"/>
        </w:rPr>
      </w:pPr>
      <w:r w:rsidRPr="004D3F0E">
        <w:rPr>
          <w:rFonts w:ascii="Ubuntu" w:hAnsi="Ubuntu"/>
          <w:color w:val="1F3864" w:themeColor="accent1" w:themeShade="80"/>
        </w:rPr>
        <w:t>Which universal, whole system, or settings-based interventions demonstrate efficacy in preventing overweight and obesity among adults aged 18 to 65 years?</w:t>
      </w:r>
      <w:r w:rsidRPr="004D3F0E">
        <w:rPr>
          <w:rFonts w:ascii="Ubuntu" w:hAnsi="Ubuntu"/>
          <w:b/>
          <w:bCs/>
          <w:color w:val="1F3864" w:themeColor="accent1" w:themeShade="80"/>
        </w:rPr>
        <w:t xml:space="preserve"> </w:t>
      </w:r>
    </w:p>
    <w:p w14:paraId="651FA329" w14:textId="77777777" w:rsidR="00FC6E48" w:rsidRPr="004D3F0E" w:rsidRDefault="00FC6E48" w:rsidP="00FC6E48">
      <w:pPr>
        <w:rPr>
          <w:rFonts w:ascii="Ubuntu" w:hAnsi="Ubuntu"/>
          <w:color w:val="1F3864" w:themeColor="accent1" w:themeShade="80"/>
        </w:rPr>
      </w:pPr>
      <w:r w:rsidRPr="004D3F0E">
        <w:rPr>
          <w:rFonts w:ascii="Ubuntu" w:hAnsi="Ubuntu"/>
          <w:b/>
          <w:bCs/>
          <w:color w:val="1F3864" w:themeColor="accent1" w:themeShade="80"/>
        </w:rPr>
        <w:t>Physical activity</w:t>
      </w:r>
      <w:r w:rsidRPr="004D3F0E">
        <w:rPr>
          <w:rFonts w:ascii="Ubuntu" w:hAnsi="Ubuntu"/>
          <w:color w:val="1F3864" w:themeColor="accent1" w:themeShade="80"/>
        </w:rPr>
        <w:t> </w:t>
      </w:r>
    </w:p>
    <w:p w14:paraId="09C34386" w14:textId="77777777" w:rsidR="000648BC" w:rsidRPr="004D3F0E" w:rsidRDefault="000648BC" w:rsidP="00FC6E48">
      <w:pPr>
        <w:rPr>
          <w:rFonts w:ascii="Ubuntu" w:hAnsi="Ubuntu"/>
          <w:color w:val="1F3864" w:themeColor="accent1" w:themeShade="80"/>
        </w:rPr>
      </w:pPr>
    </w:p>
    <w:p w14:paraId="2302272D" w14:textId="77777777" w:rsidR="00FC6E48" w:rsidRPr="004D3F0E" w:rsidRDefault="00FC6E48" w:rsidP="00FC6E48">
      <w:pPr>
        <w:pStyle w:val="ListParagraph"/>
        <w:numPr>
          <w:ilvl w:val="0"/>
          <w:numId w:val="2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specific interventions are necessary to enhance and sustain physical activity behaviours in children?</w:t>
      </w:r>
    </w:p>
    <w:p w14:paraId="24A5A55E" w14:textId="77777777" w:rsidR="00FC6E48" w:rsidRPr="004D3F0E" w:rsidRDefault="00FC6E48" w:rsidP="00FC6E48">
      <w:pPr>
        <w:numPr>
          <w:ilvl w:val="0"/>
          <w:numId w:val="28"/>
        </w:numPr>
        <w:spacing w:after="160" w:line="259" w:lineRule="auto"/>
        <w:rPr>
          <w:rFonts w:ascii="Ubuntu" w:hAnsi="Ubuntu"/>
          <w:color w:val="1F3864" w:themeColor="accent1" w:themeShade="80"/>
        </w:rPr>
      </w:pPr>
      <w:r w:rsidRPr="004D3F0E">
        <w:rPr>
          <w:rFonts w:ascii="Ubuntu" w:hAnsi="Ubuntu"/>
          <w:color w:val="1F3864" w:themeColor="accent1" w:themeShade="80"/>
        </w:rPr>
        <w:t>How effective are various methods for delivering physical activity through community-based models that integrate with existing organisations?</w:t>
      </w:r>
    </w:p>
    <w:p w14:paraId="01C5CD96" w14:textId="77777777" w:rsidR="00FC6E48" w:rsidRPr="004D3F0E" w:rsidRDefault="00FC6E48" w:rsidP="00FC6E48">
      <w:pPr>
        <w:numPr>
          <w:ilvl w:val="0"/>
          <w:numId w:val="29"/>
        </w:numPr>
        <w:spacing w:after="160" w:line="259" w:lineRule="auto"/>
        <w:rPr>
          <w:rFonts w:ascii="Ubuntu" w:hAnsi="Ubuntu"/>
          <w:color w:val="1F3864" w:themeColor="accent1" w:themeShade="80"/>
        </w:rPr>
      </w:pPr>
      <w:r w:rsidRPr="004D3F0E">
        <w:rPr>
          <w:rFonts w:ascii="Ubuntu" w:hAnsi="Ubuntu"/>
          <w:color w:val="1F3864" w:themeColor="accent1" w:themeShade="80"/>
        </w:rPr>
        <w:t>How do environmental interventions influence behaviour change in active travel?</w:t>
      </w:r>
    </w:p>
    <w:p w14:paraId="1C6C9D14" w14:textId="77777777" w:rsidR="00FC6E48" w:rsidRPr="004D3F0E" w:rsidRDefault="00FC6E48" w:rsidP="00FC6E48">
      <w:pPr>
        <w:numPr>
          <w:ilvl w:val="0"/>
          <w:numId w:val="29"/>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What are the measurable health, economic, and population-level advantages associated with engaging in physical activity? </w:t>
      </w:r>
    </w:p>
    <w:p w14:paraId="0DD2DAD8" w14:textId="77777777" w:rsidR="00FC6E48" w:rsidRPr="004D3F0E" w:rsidRDefault="00FC6E48" w:rsidP="00FC6E48">
      <w:pPr>
        <w:pStyle w:val="ListParagraph"/>
        <w:numPr>
          <w:ilvl w:val="0"/>
          <w:numId w:val="29"/>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What is the influence of physical exercise on both physical and mental health outcomes for individuals with interconnected, multiple, and co-morbid health conditions? </w:t>
      </w:r>
    </w:p>
    <w:p w14:paraId="6D223B07" w14:textId="77777777" w:rsidR="00FC6E48" w:rsidRPr="004D3F0E" w:rsidRDefault="00FC6E48" w:rsidP="00FC6E48">
      <w:pPr>
        <w:numPr>
          <w:ilvl w:val="0"/>
          <w:numId w:val="29"/>
        </w:numPr>
        <w:spacing w:after="160" w:line="259" w:lineRule="auto"/>
        <w:rPr>
          <w:rFonts w:ascii="Ubuntu" w:hAnsi="Ubuntu"/>
          <w:vanish/>
          <w:color w:val="1F3864" w:themeColor="accent1" w:themeShade="80"/>
        </w:rPr>
      </w:pPr>
      <w:r w:rsidRPr="004D3F0E">
        <w:rPr>
          <w:rFonts w:ascii="Ubuntu" w:hAnsi="Ubuntu"/>
          <w:vanish/>
          <w:color w:val="1F3864" w:themeColor="accent1" w:themeShade="80"/>
        </w:rPr>
        <w:t>Top of Form</w:t>
      </w:r>
    </w:p>
    <w:p w14:paraId="553F5BFA" w14:textId="77777777" w:rsidR="00FC6E48" w:rsidRPr="004D3F0E" w:rsidRDefault="00FC6E48" w:rsidP="00FC6E48">
      <w:pPr>
        <w:numPr>
          <w:ilvl w:val="0"/>
          <w:numId w:val="29"/>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What is the most optimal approach for quantifying population-level physical activity, suitable for purposes of monitoring, planning, and evaluating initiatives? </w:t>
      </w:r>
    </w:p>
    <w:p w14:paraId="7AB856F7"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Gambling</w:t>
      </w:r>
    </w:p>
    <w:p w14:paraId="0CED3712" w14:textId="77777777" w:rsidR="000648BC" w:rsidRPr="004D3F0E" w:rsidRDefault="000648BC" w:rsidP="00FC6E48">
      <w:pPr>
        <w:rPr>
          <w:rFonts w:ascii="Ubuntu" w:hAnsi="Ubuntu"/>
          <w:b/>
          <w:color w:val="1F3864" w:themeColor="accent1" w:themeShade="80"/>
        </w:rPr>
      </w:pPr>
    </w:p>
    <w:p w14:paraId="03667267" w14:textId="77777777" w:rsidR="00FC6E48" w:rsidRPr="004D3F0E" w:rsidRDefault="00FC6E48" w:rsidP="00FC6E48">
      <w:pPr>
        <w:pStyle w:val="ListParagraph"/>
        <w:numPr>
          <w:ilvl w:val="0"/>
          <w:numId w:val="4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do gambling behaviours impact individuals across different life stages, and what factors contribute to relapses? How do these influences relate to health-related decisions and behaviours?</w:t>
      </w:r>
    </w:p>
    <w:p w14:paraId="0C3F8A20" w14:textId="77777777" w:rsidR="00FC6E48" w:rsidRPr="004D3F0E" w:rsidRDefault="00FC6E48" w:rsidP="00FC6E48">
      <w:pPr>
        <w:pStyle w:val="ListParagraph"/>
        <w:rPr>
          <w:rFonts w:ascii="Ubuntu" w:hAnsi="Ubuntu"/>
          <w:color w:val="1F3864" w:themeColor="accent1" w:themeShade="80"/>
          <w:szCs w:val="24"/>
        </w:rPr>
      </w:pPr>
    </w:p>
    <w:p w14:paraId="7CA2A3A5" w14:textId="77777777" w:rsidR="00FC6E48" w:rsidRPr="004D3F0E" w:rsidRDefault="00FC6E48" w:rsidP="00FC6E48">
      <w:pPr>
        <w:pStyle w:val="ListParagraph"/>
        <w:numPr>
          <w:ilvl w:val="0"/>
          <w:numId w:val="4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interventions have demonstrated effectiveness in preventing young people from engaging in gambling activities?</w:t>
      </w:r>
    </w:p>
    <w:p w14:paraId="066CEFB9" w14:textId="77777777" w:rsidR="00FC6E48" w:rsidRPr="004D3F0E" w:rsidRDefault="00FC6E48" w:rsidP="00FC6E48">
      <w:pPr>
        <w:pStyle w:val="ListParagraph"/>
        <w:rPr>
          <w:rFonts w:ascii="Ubuntu" w:hAnsi="Ubuntu"/>
          <w:color w:val="1F3864" w:themeColor="accent1" w:themeShade="80"/>
          <w:szCs w:val="24"/>
        </w:rPr>
      </w:pPr>
    </w:p>
    <w:p w14:paraId="1C354C93" w14:textId="77777777" w:rsidR="00FC6E48" w:rsidRPr="004D3F0E" w:rsidRDefault="00FC6E48" w:rsidP="00FC6E48">
      <w:pPr>
        <w:pStyle w:val="ListParagraph"/>
        <w:rPr>
          <w:rFonts w:ascii="Ubuntu" w:hAnsi="Ubuntu"/>
          <w:color w:val="1F3864" w:themeColor="accent1" w:themeShade="80"/>
          <w:szCs w:val="24"/>
        </w:rPr>
      </w:pPr>
    </w:p>
    <w:p w14:paraId="43C75801" w14:textId="77777777" w:rsidR="000648BC" w:rsidRPr="004D3F0E" w:rsidRDefault="00FC6E48" w:rsidP="00FC6E48">
      <w:pPr>
        <w:pStyle w:val="ListParagraph"/>
        <w:numPr>
          <w:ilvl w:val="0"/>
          <w:numId w:val="4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types of interventions are successful in restricting advertising related to gambling, and what outcomes can be observed in terms of changes in gambling behaviours among both children and adults?</w:t>
      </w:r>
    </w:p>
    <w:p w14:paraId="5187E578" w14:textId="77777777" w:rsidR="000648BC" w:rsidRPr="004D3F0E" w:rsidRDefault="000648BC" w:rsidP="00FC6E48">
      <w:pPr>
        <w:rPr>
          <w:rFonts w:ascii="Ubuntu" w:hAnsi="Ubuntu"/>
          <w:b/>
          <w:color w:val="1F3864" w:themeColor="accent1" w:themeShade="80"/>
        </w:rPr>
      </w:pPr>
    </w:p>
    <w:p w14:paraId="657B14E4"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Drugs and Alcohol</w:t>
      </w:r>
    </w:p>
    <w:p w14:paraId="3DDD6909" w14:textId="77777777" w:rsidR="000648BC" w:rsidRPr="004D3F0E" w:rsidRDefault="000648BC" w:rsidP="00FC6E48">
      <w:pPr>
        <w:rPr>
          <w:rFonts w:ascii="Ubuntu" w:hAnsi="Ubuntu"/>
          <w:b/>
          <w:color w:val="1F3864" w:themeColor="accent1" w:themeShade="80"/>
        </w:rPr>
      </w:pPr>
    </w:p>
    <w:p w14:paraId="721361EC" w14:textId="77777777" w:rsidR="00FC6E48" w:rsidRPr="004D3F0E" w:rsidRDefault="00FC6E48" w:rsidP="00FC6E48">
      <w:pPr>
        <w:pStyle w:val="ListParagraph"/>
        <w:numPr>
          <w:ilvl w:val="0"/>
          <w:numId w:val="59"/>
        </w:numPr>
        <w:spacing w:after="160" w:line="259" w:lineRule="auto"/>
        <w:rPr>
          <w:rFonts w:ascii="Ubuntu" w:hAnsi="Ubuntu"/>
          <w:b/>
          <w:color w:val="1F3864" w:themeColor="accent1" w:themeShade="80"/>
          <w:szCs w:val="24"/>
        </w:rPr>
      </w:pPr>
      <w:r w:rsidRPr="004D3F0E">
        <w:rPr>
          <w:rFonts w:ascii="Ubuntu" w:hAnsi="Ubuntu"/>
          <w:color w:val="1F3864" w:themeColor="accent1" w:themeShade="80"/>
          <w:szCs w:val="24"/>
        </w:rPr>
        <w:t>What changes have occurred in the behaviours of young people regarding alcohol consumption, drug usage, and nightlife activities as a response to the pandemic?</w:t>
      </w:r>
    </w:p>
    <w:p w14:paraId="6CA08AE6" w14:textId="77777777" w:rsidR="00FC6E48" w:rsidRPr="004D3F0E" w:rsidRDefault="00FC6E48" w:rsidP="00FC6E48">
      <w:pPr>
        <w:pStyle w:val="ListParagraph"/>
        <w:rPr>
          <w:rFonts w:ascii="Ubuntu" w:hAnsi="Ubuntu"/>
          <w:b/>
          <w:color w:val="1F3864" w:themeColor="accent1" w:themeShade="80"/>
          <w:szCs w:val="24"/>
        </w:rPr>
      </w:pPr>
    </w:p>
    <w:p w14:paraId="65FD969C"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xml:space="preserve">Healthy Ageing </w:t>
      </w:r>
    </w:p>
    <w:p w14:paraId="4C87BEA8" w14:textId="77777777" w:rsidR="000648BC" w:rsidRPr="004D3F0E" w:rsidRDefault="000648BC" w:rsidP="00FC6E48">
      <w:pPr>
        <w:rPr>
          <w:rFonts w:ascii="Ubuntu" w:hAnsi="Ubuntu"/>
          <w:b/>
          <w:color w:val="1F3864" w:themeColor="accent1" w:themeShade="80"/>
        </w:rPr>
      </w:pPr>
    </w:p>
    <w:p w14:paraId="0EAA00A9" w14:textId="77777777" w:rsidR="00FC6E48" w:rsidRPr="004D3F0E" w:rsidRDefault="00FC6E48" w:rsidP="00FC6E48">
      <w:pPr>
        <w:numPr>
          <w:ilvl w:val="0"/>
          <w:numId w:val="57"/>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factors act as obstacles or facilitators for healthy aging in Wales, and how can strategies be developed to prevent or promote these factors effectively?</w:t>
      </w:r>
    </w:p>
    <w:p w14:paraId="2AE80DC4" w14:textId="77777777" w:rsidR="00FC6E48" w:rsidRPr="004D3F0E" w:rsidRDefault="00FC6E48" w:rsidP="00FC6E48">
      <w:pPr>
        <w:numPr>
          <w:ilvl w:val="0"/>
          <w:numId w:val="57"/>
        </w:numPr>
        <w:spacing w:after="160" w:line="259" w:lineRule="auto"/>
        <w:rPr>
          <w:rFonts w:ascii="Ubuntu" w:hAnsi="Ubuntu"/>
          <w:color w:val="1F3864" w:themeColor="accent1" w:themeShade="80"/>
        </w:rPr>
      </w:pPr>
      <w:r w:rsidRPr="004D3F0E">
        <w:rPr>
          <w:rFonts w:ascii="Ubuntu" w:hAnsi="Ubuntu"/>
          <w:color w:val="1F3864" w:themeColor="accent1" w:themeShade="80"/>
        </w:rPr>
        <w:t>What measurable impacts are expected on public health as a result of an aging population in Wales, and what societal adaptations are required to accommodate these changes successfully?</w:t>
      </w:r>
    </w:p>
    <w:p w14:paraId="2364DECA" w14:textId="77777777" w:rsidR="00FC6E48" w:rsidRPr="004D3F0E" w:rsidRDefault="00FC6E48" w:rsidP="00FC6E48">
      <w:pPr>
        <w:rPr>
          <w:rFonts w:ascii="Ubuntu" w:hAnsi="Ubuntu"/>
          <w:color w:val="1F3864" w:themeColor="accent1" w:themeShade="80"/>
        </w:rPr>
      </w:pPr>
    </w:p>
    <w:p w14:paraId="6FC3A2E7" w14:textId="77777777" w:rsidR="00FC6E48" w:rsidRPr="004D3F0E" w:rsidRDefault="00FC6E48" w:rsidP="00FC6E48">
      <w:pPr>
        <w:numPr>
          <w:ilvl w:val="0"/>
          <w:numId w:val="57"/>
        </w:numPr>
        <w:spacing w:after="160" w:line="259" w:lineRule="auto"/>
        <w:rPr>
          <w:rFonts w:ascii="Ubuntu" w:hAnsi="Ubuntu"/>
          <w:vanish/>
          <w:color w:val="1F3864" w:themeColor="accent1" w:themeShade="80"/>
        </w:rPr>
      </w:pPr>
      <w:r w:rsidRPr="004D3F0E">
        <w:rPr>
          <w:rFonts w:ascii="Ubuntu" w:hAnsi="Ubuntu"/>
          <w:vanish/>
          <w:color w:val="1F3864" w:themeColor="accent1" w:themeShade="80"/>
        </w:rPr>
        <w:t>Top of Form</w:t>
      </w:r>
    </w:p>
    <w:tbl>
      <w:tblPr>
        <w:tblStyle w:val="TableGrid"/>
        <w:tblW w:w="0" w:type="auto"/>
        <w:shd w:val="clear" w:color="auto" w:fill="002060"/>
        <w:tblLook w:val="04A0" w:firstRow="1" w:lastRow="0" w:firstColumn="1" w:lastColumn="0" w:noHBand="0" w:noVBand="1"/>
      </w:tblPr>
      <w:tblGrid>
        <w:gridCol w:w="9016"/>
      </w:tblGrid>
      <w:tr w:rsidR="00FC6E48" w:rsidRPr="004D3F0E" w14:paraId="17B309B5" w14:textId="77777777" w:rsidTr="005B5A00">
        <w:tc>
          <w:tcPr>
            <w:tcW w:w="9016" w:type="dxa"/>
            <w:shd w:val="clear" w:color="auto" w:fill="002060"/>
          </w:tcPr>
          <w:p w14:paraId="3F4D689C" w14:textId="77777777" w:rsidR="00FC6E48" w:rsidRPr="004D3F0E" w:rsidRDefault="00FC6E48" w:rsidP="005B5A00">
            <w:pPr>
              <w:pStyle w:val="Heading2"/>
              <w:rPr>
                <w:rFonts w:ascii="Ubuntu" w:hAnsi="Ubuntu"/>
                <w:color w:val="FFFFFF" w:themeColor="background1"/>
                <w:sz w:val="26"/>
              </w:rPr>
            </w:pPr>
            <w:bookmarkStart w:id="15" w:name="_4.4_Priority_4:"/>
            <w:bookmarkEnd w:id="15"/>
            <w:r w:rsidRPr="004D3F0E">
              <w:rPr>
                <w:rFonts w:ascii="Ubuntu" w:hAnsi="Ubuntu"/>
                <w:color w:val="FFFFFF" w:themeColor="background1"/>
                <w:sz w:val="26"/>
              </w:rPr>
              <w:t>4.4 Priority 4:  Supporting the Development of a Sustainable Health and Care System </w:t>
            </w:r>
          </w:p>
        </w:tc>
      </w:tr>
    </w:tbl>
    <w:p w14:paraId="4A8820D9"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w:t>
      </w:r>
    </w:p>
    <w:p w14:paraId="6360F23B"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Public Health Wales has a national role in providing evidence-based leadership in the development of public health strategies and in working in partnership with NHS Wales and communities to co-ordinate public health activities. Research and evaluation are important in this area to provide sustainable models of healthcare to reduce the burden on the health system and help people to live healthier lives. There is also a need to improve data quality and data sharing in this area including on equity and protected characteristics.</w:t>
      </w:r>
    </w:p>
    <w:p w14:paraId="1939B3A1"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6250934C" w14:textId="77777777" w:rsidTr="005B5A00">
        <w:tc>
          <w:tcPr>
            <w:tcW w:w="9016" w:type="dxa"/>
            <w:shd w:val="clear" w:color="auto" w:fill="00B050"/>
          </w:tcPr>
          <w:p w14:paraId="55ACD412"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482FC5DE" w14:textId="77777777" w:rsidR="00FC6E48" w:rsidRPr="004D3F0E" w:rsidRDefault="00FC6E48" w:rsidP="00FC6E48">
      <w:pPr>
        <w:rPr>
          <w:rFonts w:ascii="Ubuntu" w:hAnsi="Ubuntu"/>
        </w:rPr>
      </w:pPr>
    </w:p>
    <w:p w14:paraId="6BC6A7C4" w14:textId="77777777" w:rsidR="00FC6E48" w:rsidRPr="004D3F0E" w:rsidRDefault="00FC6E48" w:rsidP="00FC6E48">
      <w:pPr>
        <w:numPr>
          <w:ilvl w:val="0"/>
          <w:numId w:val="31"/>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To understand the impact and outcomes of the </w:t>
      </w:r>
      <w:hyperlink r:id="rId48" w:history="1">
        <w:r w:rsidRPr="004D3F0E">
          <w:rPr>
            <w:rStyle w:val="Hyperlink"/>
            <w:rFonts w:ascii="Ubuntu" w:hAnsi="Ubuntu"/>
            <w:color w:val="023160" w:themeColor="hyperlink" w:themeShade="80"/>
          </w:rPr>
          <w:t>All-Wales Diabetes Prevention Programme</w:t>
        </w:r>
      </w:hyperlink>
      <w:r w:rsidRPr="004D3F0E">
        <w:rPr>
          <w:rFonts w:ascii="Ubuntu" w:hAnsi="Ubuntu"/>
          <w:color w:val="1F3864" w:themeColor="accent1" w:themeShade="80"/>
        </w:rPr>
        <w:t>. </w:t>
      </w:r>
    </w:p>
    <w:p w14:paraId="3F1F0D67" w14:textId="77777777" w:rsidR="00FC6E48" w:rsidRPr="004D3F0E" w:rsidRDefault="00FC6E48" w:rsidP="00FC6E48">
      <w:pPr>
        <w:numPr>
          <w:ilvl w:val="0"/>
          <w:numId w:val="32"/>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impact of the Prehab2Rehab programme on planned Care and Waiting Lists </w:t>
      </w:r>
    </w:p>
    <w:p w14:paraId="2552045B" w14:textId="77777777" w:rsidR="00FC6E48" w:rsidRPr="004D3F0E" w:rsidRDefault="00FC6E48" w:rsidP="00FC6E48">
      <w:pPr>
        <w:numPr>
          <w:ilvl w:val="0"/>
          <w:numId w:val="32"/>
        </w:numPr>
        <w:spacing w:after="160" w:line="259" w:lineRule="auto"/>
        <w:rPr>
          <w:rFonts w:ascii="Ubuntu" w:hAnsi="Ubuntu"/>
          <w:color w:val="1F3864" w:themeColor="accent1" w:themeShade="80"/>
        </w:rPr>
      </w:pPr>
      <w:r w:rsidRPr="004D3F0E">
        <w:rPr>
          <w:rFonts w:ascii="Ubuntu" w:hAnsi="Ubuntu"/>
          <w:color w:val="1F3864" w:themeColor="accent1" w:themeShade="80"/>
        </w:rPr>
        <w:t>To monitor and evaluate work which promote better health and wellbeing amongst those on waiting lists.</w:t>
      </w:r>
    </w:p>
    <w:tbl>
      <w:tblPr>
        <w:tblStyle w:val="TableGrid"/>
        <w:tblW w:w="0" w:type="auto"/>
        <w:shd w:val="clear" w:color="auto" w:fill="7030A0"/>
        <w:tblLook w:val="04A0" w:firstRow="1" w:lastRow="0" w:firstColumn="1" w:lastColumn="0" w:noHBand="0" w:noVBand="1"/>
      </w:tblPr>
      <w:tblGrid>
        <w:gridCol w:w="9016"/>
      </w:tblGrid>
      <w:tr w:rsidR="00FC6E48" w:rsidRPr="004D3F0E" w14:paraId="37D4A1A2" w14:textId="77777777" w:rsidTr="005B5A00">
        <w:tc>
          <w:tcPr>
            <w:tcW w:w="9016" w:type="dxa"/>
            <w:shd w:val="clear" w:color="auto" w:fill="7030A0"/>
          </w:tcPr>
          <w:p w14:paraId="567DEC07"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73499C90" w14:textId="77777777" w:rsidR="00FC6E48" w:rsidRPr="004D3F0E" w:rsidRDefault="00FC6E48" w:rsidP="00FC6E48">
      <w:pPr>
        <w:rPr>
          <w:rFonts w:ascii="Ubuntu" w:hAnsi="Ubuntu"/>
        </w:rPr>
      </w:pPr>
    </w:p>
    <w:p w14:paraId="6A0842E9"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Access to healthcare services</w:t>
      </w:r>
    </w:p>
    <w:p w14:paraId="59FBD58F" w14:textId="77777777" w:rsidR="000648BC" w:rsidRPr="004D3F0E" w:rsidRDefault="000648BC" w:rsidP="00FC6E48">
      <w:pPr>
        <w:rPr>
          <w:rFonts w:ascii="Ubuntu" w:hAnsi="Ubuntu"/>
          <w:b/>
          <w:bCs/>
          <w:color w:val="1F3864" w:themeColor="accent1" w:themeShade="80"/>
        </w:rPr>
      </w:pPr>
    </w:p>
    <w:p w14:paraId="2D3CC4E3"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How does the accessibility of healthcare services, such as General Practice, influence processes of diagnosis, treatment, and workforce considerations?</w:t>
      </w:r>
    </w:p>
    <w:p w14:paraId="0F5A0E90"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How does access to healthcare services vary based on ethnicity and health status?</w:t>
      </w:r>
    </w:p>
    <w:p w14:paraId="0CED527A"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What interventions are required to motivate individuals to seek early intervention by utilising healthcare services?</w:t>
      </w:r>
    </w:p>
    <w:p w14:paraId="0781D396"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Which outreach measures effectively reduce health inequalities in practice, and what are the primary barriers affecting the utilisation of health and prevention services?</w:t>
      </w:r>
    </w:p>
    <w:p w14:paraId="1A9EDCFD"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interventions are necessary to enhance access to healthcare services, particularly those related to screening?</w:t>
      </w:r>
    </w:p>
    <w:p w14:paraId="5B9091ED"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How can diverse populations be adequately supported to access health services, reducing reliance on emergency services?</w:t>
      </w:r>
    </w:p>
    <w:p w14:paraId="543B1DE5"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What challenges exist concerning health and digital literacy when it comes to accessing health and prevention services?</w:t>
      </w:r>
    </w:p>
    <w:p w14:paraId="7AF6AA23"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olor w:val="1F3864" w:themeColor="accent1" w:themeShade="80"/>
        </w:rPr>
        <w:t>What mechanisms demonstrate efficacy in diminishing health inequalities in practice, and how can barriers to the utilisation of health and prevention services, such as screening and immunisation, be effectively reduced?</w:t>
      </w:r>
    </w:p>
    <w:p w14:paraId="63E9F9A6" w14:textId="77777777" w:rsidR="00FC6E48" w:rsidRPr="004D3F0E" w:rsidRDefault="00FC6E48" w:rsidP="00FC6E48">
      <w:pPr>
        <w:numPr>
          <w:ilvl w:val="0"/>
          <w:numId w:val="33"/>
        </w:numPr>
        <w:spacing w:after="160" w:line="259" w:lineRule="auto"/>
        <w:rPr>
          <w:rFonts w:ascii="Ubuntu" w:hAnsi="Ubuntu"/>
          <w:color w:val="1F3864" w:themeColor="accent1" w:themeShade="80"/>
        </w:rPr>
      </w:pPr>
      <w:r w:rsidRPr="004D3F0E">
        <w:rPr>
          <w:rFonts w:ascii="Ubuntu" w:hAnsi="Ubuntu" w:cs="Arial"/>
          <w:color w:val="1F3864" w:themeColor="accent1" w:themeShade="80"/>
          <w:shd w:val="clear" w:color="auto" w:fill="FFFFFF"/>
        </w:rPr>
        <w:t>How does the National Health Service and its service provision impact the wider determinants of health?</w:t>
      </w:r>
    </w:p>
    <w:p w14:paraId="221B35BD" w14:textId="77777777" w:rsidR="00293492" w:rsidRPr="004D3F0E" w:rsidRDefault="00293492" w:rsidP="00293492">
      <w:pPr>
        <w:spacing w:after="160" w:line="259" w:lineRule="auto"/>
        <w:ind w:left="720"/>
        <w:rPr>
          <w:rFonts w:ascii="Ubuntu" w:hAnsi="Ubuntu"/>
          <w:color w:val="1F3864" w:themeColor="accent1" w:themeShade="80"/>
        </w:rPr>
      </w:pPr>
    </w:p>
    <w:p w14:paraId="08E964BC"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Prevention and early intervention strategies</w:t>
      </w:r>
    </w:p>
    <w:p w14:paraId="7CCA484D" w14:textId="77777777" w:rsidR="000648BC" w:rsidRPr="004D3F0E" w:rsidRDefault="000648BC" w:rsidP="00FC6E48">
      <w:pPr>
        <w:rPr>
          <w:rFonts w:ascii="Ubuntu" w:hAnsi="Ubuntu"/>
          <w:b/>
          <w:bCs/>
          <w:color w:val="1F3864" w:themeColor="accent1" w:themeShade="80"/>
        </w:rPr>
      </w:pPr>
    </w:p>
    <w:p w14:paraId="7744A12A" w14:textId="77777777" w:rsidR="00FC6E48" w:rsidRPr="004D3F0E" w:rsidRDefault="00FC6E48" w:rsidP="00FC6E48">
      <w:pPr>
        <w:pStyle w:val="ListParagraph"/>
        <w:numPr>
          <w:ilvl w:val="0"/>
          <w:numId w:val="49"/>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pre</w:t>
      </w:r>
      <w:r w:rsidR="00D26DF6" w:rsidRPr="004D3F0E">
        <w:rPr>
          <w:rFonts w:ascii="Ubuntu" w:hAnsi="Ubuntu"/>
          <w:color w:val="1F3864" w:themeColor="accent1" w:themeShade="80"/>
          <w:szCs w:val="24"/>
        </w:rPr>
        <w:t>-</w:t>
      </w:r>
      <w:proofErr w:type="spellStart"/>
      <w:r w:rsidRPr="004D3F0E">
        <w:rPr>
          <w:rFonts w:ascii="Ubuntu" w:hAnsi="Ubuntu"/>
          <w:color w:val="1F3864" w:themeColor="accent1" w:themeShade="80"/>
          <w:szCs w:val="24"/>
        </w:rPr>
        <w:t>habilitation</w:t>
      </w:r>
      <w:proofErr w:type="spellEnd"/>
      <w:r w:rsidRPr="004D3F0E">
        <w:rPr>
          <w:rFonts w:ascii="Ubuntu" w:hAnsi="Ubuntu"/>
          <w:color w:val="1F3864" w:themeColor="accent1" w:themeShade="80"/>
          <w:szCs w:val="24"/>
        </w:rPr>
        <w:t xml:space="preserve"> interventions have proven effectiveness for adults on elective surgical waiting lists, and what specific features or components are crucial to the success of these interventions?</w:t>
      </w:r>
    </w:p>
    <w:p w14:paraId="1EE7B761" w14:textId="77777777" w:rsidR="00FC6E48" w:rsidRPr="004D3F0E" w:rsidRDefault="00FC6E48" w:rsidP="00FC6E48">
      <w:pPr>
        <w:pStyle w:val="ListParagraph"/>
        <w:rPr>
          <w:rFonts w:ascii="Ubuntu" w:hAnsi="Ubuntu"/>
          <w:color w:val="1F3864" w:themeColor="accent1" w:themeShade="80"/>
          <w:szCs w:val="24"/>
        </w:rPr>
      </w:pPr>
    </w:p>
    <w:p w14:paraId="3A72C61A" w14:textId="77777777" w:rsidR="00FC6E48" w:rsidRPr="004D3F0E" w:rsidRDefault="00FC6E48" w:rsidP="00FC6E48">
      <w:pPr>
        <w:pStyle w:val="ListParagraph"/>
        <w:numPr>
          <w:ilvl w:val="0"/>
          <w:numId w:val="49"/>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strategies are effective in prevention and early intervention to deter individuals from entering primary and secondary care?</w:t>
      </w:r>
    </w:p>
    <w:p w14:paraId="6026A052" w14:textId="77777777" w:rsidR="00FC6E48" w:rsidRPr="004D3F0E" w:rsidRDefault="00FC6E48" w:rsidP="00FC6E48">
      <w:pPr>
        <w:numPr>
          <w:ilvl w:val="0"/>
          <w:numId w:val="49"/>
        </w:numPr>
        <w:spacing w:after="160" w:line="259" w:lineRule="auto"/>
        <w:rPr>
          <w:rFonts w:ascii="Ubuntu" w:hAnsi="Ubuntu"/>
          <w:color w:val="1F3864" w:themeColor="accent1" w:themeShade="80"/>
        </w:rPr>
      </w:pPr>
      <w:r w:rsidRPr="004D3F0E">
        <w:rPr>
          <w:rFonts w:ascii="Ubuntu" w:hAnsi="Ubuntu"/>
          <w:color w:val="1F3864" w:themeColor="accent1" w:themeShade="80"/>
        </w:rPr>
        <w:t>What are the outcomes of initiatives aimed at preventing avoidable admissions to Accident and Emergency departments? For instance, how does widespread falls prevention impact the population at large?</w:t>
      </w:r>
    </w:p>
    <w:p w14:paraId="44E15191" w14:textId="77777777" w:rsidR="00FC6E48" w:rsidRPr="004D3F0E" w:rsidRDefault="00FC6E48" w:rsidP="00FC6E48">
      <w:pPr>
        <w:numPr>
          <w:ilvl w:val="0"/>
          <w:numId w:val="49"/>
        </w:numPr>
        <w:spacing w:after="160" w:line="259" w:lineRule="auto"/>
        <w:rPr>
          <w:rFonts w:ascii="Ubuntu" w:hAnsi="Ubuntu"/>
          <w:color w:val="1F3864" w:themeColor="accent1" w:themeShade="80"/>
        </w:rPr>
      </w:pPr>
      <w:r w:rsidRPr="004D3F0E">
        <w:rPr>
          <w:rFonts w:ascii="Ubuntu" w:hAnsi="Ubuntu"/>
          <w:color w:val="1F3864" w:themeColor="accent1" w:themeShade="80"/>
        </w:rPr>
        <w:t>What factors contribute to the delayed seeking of emergency care in areas of high levels of deprivation?</w:t>
      </w:r>
    </w:p>
    <w:p w14:paraId="1302F11C" w14:textId="77777777" w:rsidR="00FC6E48" w:rsidRPr="004D3F0E" w:rsidRDefault="00FC6E48" w:rsidP="00FC6E48">
      <w:pPr>
        <w:numPr>
          <w:ilvl w:val="0"/>
          <w:numId w:val="49"/>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How does the burden of obesity affect the utilisation of pre-hospital and emergency services and the provision of care? </w:t>
      </w:r>
    </w:p>
    <w:p w14:paraId="72E872F2" w14:textId="77777777" w:rsidR="00FC6E48" w:rsidRPr="004D3F0E" w:rsidRDefault="00FC6E48" w:rsidP="00FC6E48">
      <w:pPr>
        <w:rPr>
          <w:rFonts w:ascii="Ubuntu" w:hAnsi="Ubuntu"/>
          <w:color w:val="1F3864" w:themeColor="accent1" w:themeShade="80"/>
        </w:rPr>
      </w:pPr>
    </w:p>
    <w:tbl>
      <w:tblPr>
        <w:tblStyle w:val="TableGrid"/>
        <w:tblW w:w="0" w:type="auto"/>
        <w:shd w:val="clear" w:color="auto" w:fill="002060"/>
        <w:tblLook w:val="04A0" w:firstRow="1" w:lastRow="0" w:firstColumn="1" w:lastColumn="0" w:noHBand="0" w:noVBand="1"/>
      </w:tblPr>
      <w:tblGrid>
        <w:gridCol w:w="9016"/>
      </w:tblGrid>
      <w:tr w:rsidR="00FC6E48" w:rsidRPr="004D3F0E" w14:paraId="2BEEC6EC" w14:textId="77777777" w:rsidTr="005B5A00">
        <w:tc>
          <w:tcPr>
            <w:tcW w:w="9016" w:type="dxa"/>
            <w:shd w:val="clear" w:color="auto" w:fill="002060"/>
          </w:tcPr>
          <w:p w14:paraId="5A8E9B75" w14:textId="77777777" w:rsidR="00FC6E48" w:rsidRPr="004D3F0E" w:rsidRDefault="00FC6E48" w:rsidP="005B5A00">
            <w:pPr>
              <w:pStyle w:val="Heading2"/>
              <w:rPr>
                <w:rFonts w:ascii="Ubuntu" w:hAnsi="Ubuntu"/>
                <w:color w:val="FFFFFF" w:themeColor="background1"/>
                <w:sz w:val="26"/>
              </w:rPr>
            </w:pPr>
            <w:bookmarkStart w:id="16" w:name="_4.5_Priority_5:"/>
            <w:bookmarkEnd w:id="16"/>
            <w:r w:rsidRPr="004D3F0E">
              <w:rPr>
                <w:rFonts w:ascii="Ubuntu" w:hAnsi="Ubuntu"/>
                <w:color w:val="FFFFFF" w:themeColor="background1"/>
                <w:sz w:val="26"/>
              </w:rPr>
              <w:t>4.5 Priority 5:  Delivering Excellent Public Health Services </w:t>
            </w:r>
          </w:p>
        </w:tc>
      </w:tr>
    </w:tbl>
    <w:p w14:paraId="02522966" w14:textId="77777777" w:rsidR="00FC6E48" w:rsidRPr="004D3F0E" w:rsidRDefault="00FC6E48" w:rsidP="00FC6E48">
      <w:pPr>
        <w:rPr>
          <w:rFonts w:ascii="Ubuntu" w:hAnsi="Ubuntu"/>
          <w:color w:val="FFFFFF" w:themeColor="background1"/>
        </w:rPr>
      </w:pPr>
    </w:p>
    <w:p w14:paraId="250AE37B" w14:textId="77777777" w:rsidR="000648BC" w:rsidRPr="004D3F0E" w:rsidRDefault="00FC6E48" w:rsidP="00FC6E48">
      <w:pPr>
        <w:rPr>
          <w:rFonts w:ascii="Ubuntu" w:hAnsi="Ubuntu"/>
          <w:color w:val="1F3864" w:themeColor="accent1" w:themeShade="80"/>
        </w:rPr>
      </w:pPr>
      <w:r w:rsidRPr="004D3F0E">
        <w:rPr>
          <w:rFonts w:ascii="Ubuntu" w:hAnsi="Ubuntu"/>
          <w:color w:val="1F3864" w:themeColor="accent1" w:themeShade="80"/>
        </w:rPr>
        <w:t>Delivering excellent public services includes the provision of a number health protection and infection control services, population based screening programmes, microbiology and genomics. Protecting the public from the health effects of pathogens (e.g. COVID-19) and exposure to environmental problems, such as air pollution, and the delivery of seven national screening programmes are core responsibilities for Public Health Wales. Working with partners on research and evaluation is key to deliver greater and more impactful work in the area of excellent public health services to improve population health in Wales</w:t>
      </w:r>
      <w:r w:rsidR="00293492" w:rsidRPr="004D3F0E">
        <w:rPr>
          <w:rFonts w:ascii="Ubuntu" w:hAnsi="Ubuntu"/>
          <w:color w:val="1F3864" w:themeColor="accent1" w:themeShade="80"/>
        </w:rPr>
        <w:t>.</w:t>
      </w:r>
    </w:p>
    <w:p w14:paraId="2DC5ACB8"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2BE080D4" w14:textId="77777777" w:rsidTr="005B5A00">
        <w:tc>
          <w:tcPr>
            <w:tcW w:w="9016" w:type="dxa"/>
            <w:shd w:val="clear" w:color="auto" w:fill="00B050"/>
          </w:tcPr>
          <w:p w14:paraId="137FE0D1"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5EBB02C1" w14:textId="77777777" w:rsidR="00FC6E48" w:rsidRPr="004D3F0E" w:rsidRDefault="00FC6E48" w:rsidP="00FC6E48">
      <w:pPr>
        <w:rPr>
          <w:rFonts w:ascii="Ubuntu" w:hAnsi="Ubuntu"/>
          <w:b/>
          <w:bCs/>
          <w:color w:val="1F3864" w:themeColor="accent1" w:themeShade="80"/>
        </w:rPr>
      </w:pPr>
    </w:p>
    <w:p w14:paraId="476599BA" w14:textId="77777777" w:rsidR="00FC6E48" w:rsidRPr="004D3F0E" w:rsidRDefault="00FC6E48" w:rsidP="00FC6E48">
      <w:pPr>
        <w:numPr>
          <w:ilvl w:val="0"/>
          <w:numId w:val="34"/>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impact of the vaccine disease preventable disease programme including on vaccine uptake and health inequalities. </w:t>
      </w:r>
    </w:p>
    <w:p w14:paraId="1FC758D4" w14:textId="77777777" w:rsidR="00FC6E48" w:rsidRPr="004D3F0E" w:rsidRDefault="00FC6E48" w:rsidP="00FC6E48">
      <w:pPr>
        <w:numPr>
          <w:ilvl w:val="0"/>
          <w:numId w:val="34"/>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use of genomics to improve screening and other activities. </w:t>
      </w:r>
    </w:p>
    <w:p w14:paraId="3DA771D7" w14:textId="77777777" w:rsidR="00FC6E48" w:rsidRPr="004D3F0E" w:rsidRDefault="00FC6E48" w:rsidP="00FC6E48">
      <w:pPr>
        <w:rPr>
          <w:rFonts w:ascii="Ubuntu" w:hAnsi="Ubuntu"/>
          <w:color w:val="1F3864" w:themeColor="accent1" w:themeShade="80"/>
        </w:rPr>
      </w:pPr>
    </w:p>
    <w:tbl>
      <w:tblPr>
        <w:tblStyle w:val="TableGrid"/>
        <w:tblW w:w="0" w:type="auto"/>
        <w:shd w:val="clear" w:color="auto" w:fill="7030A0"/>
        <w:tblLook w:val="04A0" w:firstRow="1" w:lastRow="0" w:firstColumn="1" w:lastColumn="0" w:noHBand="0" w:noVBand="1"/>
      </w:tblPr>
      <w:tblGrid>
        <w:gridCol w:w="9016"/>
      </w:tblGrid>
      <w:tr w:rsidR="00FC6E48" w:rsidRPr="004D3F0E" w14:paraId="014E57D7" w14:textId="77777777" w:rsidTr="005B5A00">
        <w:tc>
          <w:tcPr>
            <w:tcW w:w="9016" w:type="dxa"/>
            <w:shd w:val="clear" w:color="auto" w:fill="7030A0"/>
          </w:tcPr>
          <w:p w14:paraId="5BC7211E"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358C81B6" w14:textId="77777777" w:rsidR="00FC6E48" w:rsidRPr="004D3F0E" w:rsidRDefault="00FC6E48" w:rsidP="00FC6E48">
      <w:pPr>
        <w:rPr>
          <w:rFonts w:ascii="Ubuntu" w:hAnsi="Ubuntu"/>
          <w:b/>
          <w:bCs/>
          <w:color w:val="1F3864" w:themeColor="accent1" w:themeShade="80"/>
        </w:rPr>
      </w:pPr>
    </w:p>
    <w:p w14:paraId="6A58FC35"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National Population Screening Programmes</w:t>
      </w:r>
    </w:p>
    <w:p w14:paraId="72D0616E" w14:textId="77777777" w:rsidR="000648BC" w:rsidRPr="004D3F0E" w:rsidRDefault="000648BC" w:rsidP="00FC6E48">
      <w:pPr>
        <w:rPr>
          <w:rFonts w:ascii="Ubuntu" w:hAnsi="Ubuntu"/>
          <w:b/>
          <w:bCs/>
          <w:color w:val="1F3864" w:themeColor="accent1" w:themeShade="80"/>
        </w:rPr>
      </w:pPr>
    </w:p>
    <w:p w14:paraId="3F36B38B" w14:textId="77777777" w:rsidR="00FC6E48" w:rsidRPr="004D3F0E" w:rsidRDefault="00FC6E48" w:rsidP="00FC6E48">
      <w:pPr>
        <w:rPr>
          <w:rFonts w:ascii="Ubuntu" w:hAnsi="Ubuntu"/>
          <w:bCs/>
          <w:color w:val="1F3864" w:themeColor="accent1" w:themeShade="80"/>
        </w:rPr>
      </w:pPr>
      <w:r w:rsidRPr="004D3F0E">
        <w:rPr>
          <w:rFonts w:ascii="Ubuntu" w:hAnsi="Ubuntu"/>
          <w:bCs/>
          <w:color w:val="1F3864" w:themeColor="accent1" w:themeShade="80"/>
        </w:rPr>
        <w:t>Public Health Wales deliver, monitor and evaluate seven population based screening programmes and coordinate the all-Wales managed clinical network for antenatal screening.</w:t>
      </w:r>
    </w:p>
    <w:p w14:paraId="3092BBA1" w14:textId="77777777" w:rsidR="000648BC" w:rsidRPr="004D3F0E" w:rsidRDefault="000648BC" w:rsidP="00FC6E48">
      <w:pPr>
        <w:rPr>
          <w:rFonts w:ascii="Ubuntu" w:hAnsi="Ubuntu"/>
          <w:bCs/>
          <w:color w:val="1F3864" w:themeColor="accent1" w:themeShade="80"/>
        </w:rPr>
      </w:pPr>
    </w:p>
    <w:p w14:paraId="0834EB0E"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Improving uptake of screening services and reducing inequity in uptake</w:t>
      </w:r>
    </w:p>
    <w:p w14:paraId="712A2A36" w14:textId="77777777" w:rsidR="000648BC" w:rsidRPr="004D3F0E" w:rsidRDefault="000648BC" w:rsidP="00FC6E48">
      <w:pPr>
        <w:rPr>
          <w:rFonts w:ascii="Ubuntu" w:hAnsi="Ubuntu"/>
          <w:b/>
          <w:bCs/>
          <w:color w:val="1F3864" w:themeColor="accent1" w:themeShade="80"/>
        </w:rPr>
      </w:pPr>
    </w:p>
    <w:p w14:paraId="79A2474F" w14:textId="77777777" w:rsidR="00FC6E48" w:rsidRPr="004D3F0E" w:rsidRDefault="00FC6E48" w:rsidP="00FC6E48">
      <w:pPr>
        <w:pStyle w:val="ListParagraph"/>
        <w:numPr>
          <w:ilvl w:val="0"/>
          <w:numId w:val="7"/>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can collaboration with vulnerable groups lead to a comprehensive understanding of barriers and facilitators, ultimately enhancing accessibility to screening services?</w:t>
      </w:r>
    </w:p>
    <w:p w14:paraId="61969EE7" w14:textId="77777777" w:rsidR="00FC6E48" w:rsidRPr="004D3F0E" w:rsidRDefault="00FC6E48" w:rsidP="00FC6E48">
      <w:pPr>
        <w:pStyle w:val="ListParagraph"/>
        <w:rPr>
          <w:rFonts w:ascii="Ubuntu" w:hAnsi="Ubuntu"/>
          <w:color w:val="1F3864" w:themeColor="accent1" w:themeShade="80"/>
          <w:szCs w:val="24"/>
        </w:rPr>
      </w:pPr>
    </w:p>
    <w:p w14:paraId="6A5AF1D6" w14:textId="77777777" w:rsidR="00FC6E48" w:rsidRPr="004D3F0E" w:rsidRDefault="00FC6E48" w:rsidP="00FC6E48">
      <w:pPr>
        <w:pStyle w:val="ListParagraph"/>
        <w:numPr>
          <w:ilvl w:val="0"/>
          <w:numId w:val="7"/>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outcomes arise from the exploration of innovative screening approaches, such as self-sampling, within cervical screening programmes?</w:t>
      </w:r>
    </w:p>
    <w:p w14:paraId="3DFC8A7D" w14:textId="77777777" w:rsidR="00FC6E48" w:rsidRPr="004D3F0E" w:rsidRDefault="00FC6E48" w:rsidP="00FC6E48">
      <w:pPr>
        <w:rPr>
          <w:rFonts w:ascii="Ubuntu" w:hAnsi="Ubuntu"/>
          <w:b/>
          <w:bCs/>
          <w:color w:val="1F3864" w:themeColor="accent1" w:themeShade="80"/>
        </w:rPr>
      </w:pPr>
    </w:p>
    <w:p w14:paraId="1C59BEE5"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Improving screening through use of new technology</w:t>
      </w:r>
    </w:p>
    <w:p w14:paraId="39FD16BB" w14:textId="77777777" w:rsidR="000648BC" w:rsidRPr="004D3F0E" w:rsidRDefault="000648BC" w:rsidP="00FC6E48">
      <w:pPr>
        <w:rPr>
          <w:rFonts w:ascii="Ubuntu" w:hAnsi="Ubuntu"/>
          <w:b/>
          <w:bCs/>
          <w:color w:val="1F3864" w:themeColor="accent1" w:themeShade="80"/>
        </w:rPr>
      </w:pPr>
    </w:p>
    <w:p w14:paraId="3D5DDEF9" w14:textId="77777777" w:rsidR="00FC6E48" w:rsidRPr="004D3F0E" w:rsidRDefault="00FC6E48" w:rsidP="00FC6E48">
      <w:pPr>
        <w:pStyle w:val="ListParagraph"/>
        <w:numPr>
          <w:ilvl w:val="0"/>
          <w:numId w:val="6"/>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impacts and outcomes of incorporating artificial intelligence into breast screening and diabetic eye screening processes?</w:t>
      </w:r>
    </w:p>
    <w:p w14:paraId="553FC488" w14:textId="77777777" w:rsidR="00FC6E48" w:rsidRPr="004D3F0E" w:rsidRDefault="00FC6E48" w:rsidP="00FC6E48">
      <w:pPr>
        <w:pStyle w:val="ListParagraph"/>
        <w:rPr>
          <w:rFonts w:ascii="Ubuntu" w:hAnsi="Ubuntu"/>
          <w:color w:val="1F3864" w:themeColor="accent1" w:themeShade="80"/>
          <w:szCs w:val="24"/>
        </w:rPr>
      </w:pPr>
    </w:p>
    <w:p w14:paraId="0A637997" w14:textId="77777777" w:rsidR="00FC6E48" w:rsidRPr="004D3F0E" w:rsidRDefault="00FC6E48" w:rsidP="00FC6E48">
      <w:pPr>
        <w:pStyle w:val="ListParagraph"/>
        <w:numPr>
          <w:ilvl w:val="0"/>
          <w:numId w:val="6"/>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ethical considerations and practical implications emerge from the implementation of genomics in screening practices, with a specific focus on its use in new born screening?</w:t>
      </w:r>
      <w:r w:rsidRPr="004D3F0E">
        <w:rPr>
          <w:rFonts w:ascii="Ubuntu" w:hAnsi="Ubuntu"/>
          <w:b/>
          <w:color w:val="1F3864" w:themeColor="accent1" w:themeShade="80"/>
          <w:szCs w:val="24"/>
        </w:rPr>
        <w:t xml:space="preserve"> </w:t>
      </w:r>
    </w:p>
    <w:p w14:paraId="253C43B7" w14:textId="77777777" w:rsidR="00FC6E48" w:rsidRPr="004D3F0E" w:rsidRDefault="00FC6E48" w:rsidP="00FC6E48">
      <w:pPr>
        <w:rPr>
          <w:rFonts w:ascii="Ubuntu" w:hAnsi="Ubuntu"/>
          <w:b/>
          <w:color w:val="1F3864" w:themeColor="accent1" w:themeShade="80"/>
        </w:rPr>
      </w:pPr>
    </w:p>
    <w:p w14:paraId="13FE7D41"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Screening and genetic links</w:t>
      </w:r>
    </w:p>
    <w:p w14:paraId="2517DBD0" w14:textId="77777777" w:rsidR="000648BC" w:rsidRPr="004D3F0E" w:rsidRDefault="000648BC" w:rsidP="00FC6E48">
      <w:pPr>
        <w:rPr>
          <w:rFonts w:ascii="Ubuntu" w:hAnsi="Ubuntu"/>
          <w:color w:val="1F3864" w:themeColor="accent1" w:themeShade="80"/>
        </w:rPr>
      </w:pPr>
    </w:p>
    <w:p w14:paraId="1F58930E" w14:textId="77777777" w:rsidR="00FC6E48" w:rsidRPr="004D3F0E" w:rsidRDefault="00FC6E48" w:rsidP="00FC6E48">
      <w:pPr>
        <w:pStyle w:val="ListParagraph"/>
        <w:numPr>
          <w:ilvl w:val="0"/>
          <w:numId w:val="51"/>
        </w:numPr>
        <w:spacing w:after="160" w:line="259" w:lineRule="auto"/>
        <w:rPr>
          <w:rFonts w:ascii="Ubuntu" w:hAnsi="Ubuntu"/>
          <w:color w:val="1F3864" w:themeColor="accent1" w:themeShade="80"/>
        </w:rPr>
      </w:pPr>
      <w:r w:rsidRPr="004D3F0E">
        <w:rPr>
          <w:rFonts w:ascii="Ubuntu" w:hAnsi="Ubuntu"/>
          <w:color w:val="1F3864" w:themeColor="accent1" w:themeShade="80"/>
          <w:szCs w:val="24"/>
        </w:rPr>
        <w:t>How do individuals with a recognised genetic predisposition to cancer engage in screening behaviours, and what implications does this behaviour have on health inequalities?</w:t>
      </w:r>
    </w:p>
    <w:p w14:paraId="240E476B" w14:textId="77777777" w:rsidR="00FC6E48" w:rsidRPr="004D3F0E" w:rsidRDefault="00FC6E48" w:rsidP="00FC6E48">
      <w:pPr>
        <w:pStyle w:val="ListParagraph"/>
        <w:rPr>
          <w:rFonts w:ascii="Ubuntu" w:hAnsi="Ubuntu"/>
          <w:color w:val="1F3864" w:themeColor="accent1" w:themeShade="80"/>
        </w:rPr>
      </w:pPr>
    </w:p>
    <w:p w14:paraId="52D6AAB6" w14:textId="77777777" w:rsidR="00FC6E48" w:rsidRPr="004D3F0E" w:rsidRDefault="00FC6E48" w:rsidP="00FC6E48">
      <w:pPr>
        <w:pStyle w:val="ListParagraph"/>
        <w:numPr>
          <w:ilvl w:val="0"/>
          <w:numId w:val="5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ethical considerations, acceptability, and feasibility of implementing population screening for genetic conditions?</w:t>
      </w:r>
    </w:p>
    <w:p w14:paraId="105FF5F7"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Infection Services</w:t>
      </w:r>
    </w:p>
    <w:p w14:paraId="4C6BC325" w14:textId="77777777" w:rsidR="000648BC" w:rsidRPr="004D3F0E" w:rsidRDefault="000648BC" w:rsidP="00FC6E48">
      <w:pPr>
        <w:rPr>
          <w:rFonts w:ascii="Ubuntu" w:hAnsi="Ubuntu"/>
          <w:b/>
          <w:bCs/>
          <w:color w:val="1F3864" w:themeColor="accent1" w:themeShade="80"/>
        </w:rPr>
      </w:pPr>
    </w:p>
    <w:p w14:paraId="5D2A480B" w14:textId="77777777" w:rsidR="00FC6E48" w:rsidRPr="004D3F0E" w:rsidRDefault="00FC6E48" w:rsidP="00FC6E48">
      <w:pPr>
        <w:rPr>
          <w:rFonts w:ascii="Ubuntu" w:eastAsia="Ubuntu Light" w:hAnsi="Ubuntu" w:cs="Ubuntu Light"/>
          <w:color w:val="1F3864" w:themeColor="accent1" w:themeShade="80"/>
        </w:rPr>
      </w:pPr>
      <w:r w:rsidRPr="004D3F0E">
        <w:rPr>
          <w:rFonts w:ascii="Ubuntu" w:eastAsia="Ubuntu Light" w:hAnsi="Ubuntu" w:cs="Ubuntu Light"/>
          <w:color w:val="1F3864" w:themeColor="accent1" w:themeShade="80"/>
        </w:rPr>
        <w:t xml:space="preserve">Infection Services in Public Health Wales aim to lead and support research into all aspects of infections and infectious diseases including clinical presentation, epidemiology, diagnostics, management, and prevention. </w:t>
      </w:r>
    </w:p>
    <w:p w14:paraId="3A1AB386" w14:textId="77777777" w:rsidR="00293492" w:rsidRPr="004D3F0E" w:rsidRDefault="00293492" w:rsidP="00FC6E48">
      <w:pPr>
        <w:rPr>
          <w:rFonts w:ascii="Ubuntu" w:eastAsia="Ubuntu Light" w:hAnsi="Ubuntu" w:cs="Ubuntu Light"/>
          <w:color w:val="1F3864" w:themeColor="accent1" w:themeShade="80"/>
        </w:rPr>
      </w:pPr>
    </w:p>
    <w:p w14:paraId="2D65FA3E" w14:textId="77777777" w:rsidR="00FC6E48" w:rsidRPr="004D3F0E" w:rsidRDefault="00FC6E48" w:rsidP="00FC6E48">
      <w:pPr>
        <w:rPr>
          <w:rFonts w:ascii="Ubuntu" w:eastAsia="Ubuntu Light" w:hAnsi="Ubuntu" w:cs="Ubuntu Light"/>
          <w:color w:val="1F3864" w:themeColor="accent1" w:themeShade="80"/>
        </w:rPr>
      </w:pPr>
      <w:r w:rsidRPr="004D3F0E">
        <w:rPr>
          <w:rFonts w:ascii="Ubuntu" w:eastAsia="Ubuntu Light" w:hAnsi="Ubuntu" w:cs="Ubuntu Light"/>
          <w:color w:val="1F3864" w:themeColor="accent1" w:themeShade="80"/>
        </w:rPr>
        <w:t>Particular areas of focus are:</w:t>
      </w:r>
    </w:p>
    <w:p w14:paraId="3C3DD8D7"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Fungal disease</w:t>
      </w:r>
    </w:p>
    <w:p w14:paraId="2BB4926A"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Cryptosporidium</w:t>
      </w:r>
    </w:p>
    <w:p w14:paraId="4961ABF9"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Antimicrobial resistance and stewardship</w:t>
      </w:r>
    </w:p>
    <w:p w14:paraId="430F4387"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 xml:space="preserve">Anaerobic infections, including </w:t>
      </w:r>
      <w:r w:rsidRPr="004D3F0E">
        <w:rPr>
          <w:rFonts w:ascii="Ubuntu" w:eastAsia="Ubuntu Light" w:hAnsi="Ubuntu" w:cs="Ubuntu Light"/>
          <w:i/>
          <w:iCs/>
          <w:color w:val="1F3864" w:themeColor="accent1" w:themeShade="80"/>
          <w:szCs w:val="24"/>
        </w:rPr>
        <w:t>Clostridium difficile (</w:t>
      </w:r>
      <w:proofErr w:type="spellStart"/>
      <w:r w:rsidRPr="004D3F0E">
        <w:rPr>
          <w:rFonts w:ascii="Ubuntu" w:eastAsia="Ubuntu Light" w:hAnsi="Ubuntu" w:cs="Ubuntu Light"/>
          <w:i/>
          <w:iCs/>
          <w:color w:val="1F3864" w:themeColor="accent1" w:themeShade="80"/>
          <w:szCs w:val="24"/>
        </w:rPr>
        <w:t>C.diff</w:t>
      </w:r>
      <w:proofErr w:type="spellEnd"/>
      <w:r w:rsidRPr="004D3F0E">
        <w:rPr>
          <w:rFonts w:ascii="Ubuntu" w:eastAsia="Ubuntu Light" w:hAnsi="Ubuntu" w:cs="Ubuntu Light"/>
          <w:i/>
          <w:iCs/>
          <w:color w:val="1F3864" w:themeColor="accent1" w:themeShade="80"/>
          <w:szCs w:val="24"/>
        </w:rPr>
        <w:t>)</w:t>
      </w:r>
    </w:p>
    <w:p w14:paraId="3B9E643D"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Respiratory infections</w:t>
      </w:r>
    </w:p>
    <w:p w14:paraId="46785BF7"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Molecular diagnostics</w:t>
      </w:r>
    </w:p>
    <w:p w14:paraId="126CEA79"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Genomics</w:t>
      </w:r>
    </w:p>
    <w:p w14:paraId="776BF254"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Toxoplasma</w:t>
      </w:r>
    </w:p>
    <w:p w14:paraId="033C8092" w14:textId="77777777" w:rsidR="00FC6E48" w:rsidRPr="004D3F0E" w:rsidRDefault="00FC6E48" w:rsidP="00FC6E48">
      <w:pPr>
        <w:pStyle w:val="ListParagraph"/>
        <w:numPr>
          <w:ilvl w:val="0"/>
          <w:numId w:val="55"/>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Blood-borne viruses</w:t>
      </w:r>
    </w:p>
    <w:p w14:paraId="431D24D9" w14:textId="77777777" w:rsidR="00FC6E48" w:rsidRPr="004D3F0E" w:rsidRDefault="00FC6E48" w:rsidP="00FC6E48">
      <w:pPr>
        <w:pStyle w:val="ListParagraph"/>
        <w:ind w:left="1440"/>
        <w:rPr>
          <w:rFonts w:ascii="Ubuntu" w:eastAsia="Ubuntu Light" w:hAnsi="Ubuntu" w:cs="Ubuntu Light"/>
          <w:color w:val="1F3864" w:themeColor="accent1" w:themeShade="80"/>
          <w:szCs w:val="24"/>
        </w:rPr>
      </w:pPr>
    </w:p>
    <w:p w14:paraId="501B816F" w14:textId="77777777" w:rsidR="00FC6E48" w:rsidRPr="004D3F0E" w:rsidRDefault="00FC6E48" w:rsidP="00FC6E48">
      <w:pPr>
        <w:pStyle w:val="ListParagraph"/>
        <w:numPr>
          <w:ilvl w:val="0"/>
          <w:numId w:val="60"/>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What are the effective interventions for achieving the elimination of blood borne viruses?</w:t>
      </w:r>
    </w:p>
    <w:p w14:paraId="4A415FAF"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490086AE" w14:textId="77777777" w:rsidR="00FC6E48" w:rsidRPr="004D3F0E" w:rsidRDefault="00FC6E48" w:rsidP="00FC6E48">
      <w:pPr>
        <w:pStyle w:val="ListParagraph"/>
        <w:numPr>
          <w:ilvl w:val="0"/>
          <w:numId w:val="60"/>
        </w:numPr>
        <w:spacing w:after="160" w:line="259" w:lineRule="auto"/>
        <w:rPr>
          <w:rFonts w:ascii="Ubuntu" w:eastAsia="Ubuntu Light" w:hAnsi="Ubuntu" w:cs="Ubuntu Light"/>
          <w:color w:val="1F3864" w:themeColor="accent1" w:themeShade="80"/>
          <w:szCs w:val="24"/>
        </w:rPr>
      </w:pPr>
      <w:r w:rsidRPr="004D3F0E">
        <w:rPr>
          <w:rFonts w:ascii="Ubuntu" w:hAnsi="Ubuntu"/>
          <w:color w:val="1F3864" w:themeColor="accent1" w:themeShade="80"/>
          <w:szCs w:val="24"/>
        </w:rPr>
        <w:t>What factors serve as drivers for fungal disease and what role do antifungals play in managing these diseases?</w:t>
      </w:r>
    </w:p>
    <w:p w14:paraId="343B8D57"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6BAA0B0F" w14:textId="77777777" w:rsidR="00FC6E48" w:rsidRPr="004D3F0E" w:rsidRDefault="00FC6E48" w:rsidP="00FC6E48">
      <w:pPr>
        <w:pStyle w:val="ListParagraph"/>
        <w:numPr>
          <w:ilvl w:val="0"/>
          <w:numId w:val="60"/>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What are the plausible transmission routes for the strains of Clostridium difficile (</w:t>
      </w:r>
      <w:proofErr w:type="spellStart"/>
      <w:r w:rsidRPr="004D3F0E">
        <w:rPr>
          <w:rFonts w:ascii="Ubuntu" w:eastAsia="Ubuntu Light" w:hAnsi="Ubuntu" w:cs="Ubuntu Light"/>
          <w:color w:val="1F3864" w:themeColor="accent1" w:themeShade="80"/>
          <w:szCs w:val="24"/>
        </w:rPr>
        <w:t>C.diff</w:t>
      </w:r>
      <w:proofErr w:type="spellEnd"/>
      <w:r w:rsidRPr="004D3F0E">
        <w:rPr>
          <w:rFonts w:ascii="Ubuntu" w:eastAsia="Ubuntu Light" w:hAnsi="Ubuntu" w:cs="Ubuntu Light"/>
          <w:color w:val="1F3864" w:themeColor="accent1" w:themeShade="80"/>
          <w:szCs w:val="24"/>
        </w:rPr>
        <w:t>) infection observed post-COVID-19? Are these routes connected to food, laundry, staff, ambulances, a combination of factors, or yet-to-be-identified cryptic routes?</w:t>
      </w:r>
    </w:p>
    <w:p w14:paraId="75773116" w14:textId="77777777" w:rsidR="00FC6E48" w:rsidRPr="004D3F0E" w:rsidRDefault="00FC6E48" w:rsidP="00FC6E48">
      <w:pPr>
        <w:pStyle w:val="ListParagraph"/>
        <w:numPr>
          <w:ilvl w:val="0"/>
          <w:numId w:val="60"/>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Can a correlation be established between reductions in antimicrobial usage and reductions in specific resistances?</w:t>
      </w:r>
    </w:p>
    <w:p w14:paraId="78A315E5" w14:textId="77777777" w:rsidR="00FC6E48" w:rsidRPr="004D3F0E" w:rsidRDefault="00FC6E48" w:rsidP="00FC6E48">
      <w:pPr>
        <w:pStyle w:val="ListParagraph"/>
        <w:rPr>
          <w:rFonts w:ascii="Ubuntu" w:eastAsia="Ubuntu Light" w:hAnsi="Ubuntu" w:cs="Ubuntu Light"/>
          <w:color w:val="1F3864" w:themeColor="accent1" w:themeShade="80"/>
          <w:szCs w:val="24"/>
        </w:rPr>
      </w:pPr>
    </w:p>
    <w:p w14:paraId="238BEA9A" w14:textId="77777777" w:rsidR="00FC6E48" w:rsidRPr="004D3F0E" w:rsidRDefault="00FC6E48" w:rsidP="00FC6E48">
      <w:pPr>
        <w:pStyle w:val="ListParagraph"/>
        <w:numPr>
          <w:ilvl w:val="0"/>
          <w:numId w:val="60"/>
        </w:numPr>
        <w:spacing w:after="160" w:line="259" w:lineRule="auto"/>
        <w:rPr>
          <w:rFonts w:ascii="Ubuntu" w:eastAsia="Ubuntu Light" w:hAnsi="Ubuntu" w:cs="Ubuntu Light"/>
          <w:color w:val="1F3864" w:themeColor="accent1" w:themeShade="80"/>
          <w:szCs w:val="24"/>
        </w:rPr>
      </w:pPr>
      <w:r w:rsidRPr="004D3F0E">
        <w:rPr>
          <w:rFonts w:ascii="Ubuntu" w:eastAsia="Ubuntu Light" w:hAnsi="Ubuntu" w:cs="Ubuntu Light"/>
          <w:color w:val="1F3864" w:themeColor="accent1" w:themeShade="80"/>
          <w:szCs w:val="24"/>
        </w:rPr>
        <w:t>How can food testing methods be developed specifically for gastrointestinal protozoan parasites, with a focus on parasites like Cryptosporidium?</w:t>
      </w:r>
    </w:p>
    <w:p w14:paraId="49B3EBE3" w14:textId="77777777" w:rsidR="00FC6E48" w:rsidRPr="004D3F0E" w:rsidRDefault="00FC6E48" w:rsidP="00FC6E48">
      <w:pPr>
        <w:rPr>
          <w:rFonts w:ascii="Ubuntu" w:hAnsi="Ubuntu"/>
          <w:color w:val="1F3864" w:themeColor="accent1" w:themeShade="80"/>
        </w:rPr>
      </w:pPr>
    </w:p>
    <w:p w14:paraId="166D4A6B"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Health protection services</w:t>
      </w:r>
    </w:p>
    <w:p w14:paraId="79CCB45F" w14:textId="77777777" w:rsidR="00293492" w:rsidRPr="004D3F0E" w:rsidRDefault="00293492" w:rsidP="00FC6E48">
      <w:pPr>
        <w:rPr>
          <w:rFonts w:ascii="Ubuntu" w:hAnsi="Ubuntu"/>
          <w:b/>
          <w:color w:val="1F3864" w:themeColor="accent1" w:themeShade="80"/>
        </w:rPr>
      </w:pPr>
    </w:p>
    <w:p w14:paraId="3D30A7FC" w14:textId="77777777" w:rsidR="004814B5" w:rsidRPr="004D3F0E" w:rsidRDefault="004814B5" w:rsidP="004814B5">
      <w:pPr>
        <w:rPr>
          <w:rFonts w:ascii="Ubuntu" w:hAnsi="Ubuntu"/>
          <w:b/>
          <w:color w:val="1F3864" w:themeColor="accent1" w:themeShade="80"/>
        </w:rPr>
      </w:pPr>
      <w:r w:rsidRPr="004D3F0E">
        <w:rPr>
          <w:rFonts w:ascii="Ubuntu" w:hAnsi="Ubuntu"/>
          <w:color w:val="1F3864" w:themeColor="accent1" w:themeShade="80"/>
        </w:rPr>
        <w:t>Public</w:t>
      </w:r>
      <w:r w:rsidR="00293492" w:rsidRPr="004D3F0E">
        <w:rPr>
          <w:rFonts w:ascii="Ubuntu" w:hAnsi="Ubuntu"/>
          <w:color w:val="1F3864" w:themeColor="accent1" w:themeShade="80"/>
        </w:rPr>
        <w:t xml:space="preserve"> Health Wales delivers a number of </w:t>
      </w:r>
      <w:r w:rsidRPr="004D3F0E">
        <w:rPr>
          <w:rFonts w:ascii="Ubuntu" w:hAnsi="Ubuntu"/>
          <w:color w:val="1F3864" w:themeColor="accent1" w:themeShade="80"/>
        </w:rPr>
        <w:t xml:space="preserve">programmes and </w:t>
      </w:r>
      <w:r w:rsidR="00293492" w:rsidRPr="004D3F0E">
        <w:rPr>
          <w:rFonts w:ascii="Ubuntu" w:hAnsi="Ubuntu"/>
          <w:color w:val="1F3864" w:themeColor="accent1" w:themeShade="80"/>
        </w:rPr>
        <w:t xml:space="preserve">services which </w:t>
      </w:r>
      <w:r w:rsidRPr="004D3F0E">
        <w:rPr>
          <w:rFonts w:ascii="Ubuntu" w:hAnsi="Ubuntu"/>
          <w:color w:val="1F3864" w:themeColor="accent1" w:themeShade="80"/>
        </w:rPr>
        <w:t>respond to communicable disease challenges in Wales. Key services which support the delivery of this response include; the</w:t>
      </w:r>
      <w:r w:rsidRPr="004D3F0E">
        <w:rPr>
          <w:rFonts w:ascii="Ubuntu" w:hAnsi="Ubuntu"/>
          <w:b/>
          <w:color w:val="1F3864" w:themeColor="accent1" w:themeShade="80"/>
        </w:rPr>
        <w:t xml:space="preserve"> </w:t>
      </w:r>
      <w:r w:rsidRPr="004D3F0E">
        <w:rPr>
          <w:rFonts w:ascii="Ubuntu" w:hAnsi="Ubuntu"/>
          <w:color w:val="1F3864" w:themeColor="accent1" w:themeShade="80"/>
        </w:rPr>
        <w:t xml:space="preserve">Communicable Disease Surveillance Centre </w:t>
      </w:r>
      <w:r w:rsidR="00D26DF6" w:rsidRPr="004D3F0E">
        <w:rPr>
          <w:rFonts w:ascii="Ubuntu" w:hAnsi="Ubuntu"/>
          <w:color w:val="1F3864" w:themeColor="accent1" w:themeShade="80"/>
        </w:rPr>
        <w:t>which aims to</w:t>
      </w:r>
      <w:r w:rsidRPr="004D3F0E">
        <w:rPr>
          <w:rFonts w:ascii="Ubuntu" w:hAnsi="Ubuntu"/>
          <w:color w:val="1F3864" w:themeColor="accent1" w:themeShade="80"/>
        </w:rPr>
        <w:t xml:space="preserve"> understand the impact of communicable diseases and interventions on the population of Wales, the Vaccine and Preventable Disease Programme </w:t>
      </w:r>
      <w:r w:rsidR="00D26DF6" w:rsidRPr="004D3F0E">
        <w:rPr>
          <w:rFonts w:ascii="Ubuntu" w:hAnsi="Ubuntu"/>
          <w:color w:val="1F3864" w:themeColor="accent1" w:themeShade="80"/>
        </w:rPr>
        <w:t xml:space="preserve">which </w:t>
      </w:r>
      <w:r w:rsidRPr="004D3F0E">
        <w:rPr>
          <w:rFonts w:ascii="Ubuntu" w:hAnsi="Ubuntu"/>
          <w:color w:val="1F3864" w:themeColor="accent1" w:themeShade="80"/>
        </w:rPr>
        <w:t>delivers a national approach to immunisations and vaccinations</w:t>
      </w:r>
      <w:r w:rsidR="00D26DF6" w:rsidRPr="004D3F0E">
        <w:rPr>
          <w:rFonts w:ascii="Ubuntu" w:hAnsi="Ubuntu"/>
          <w:color w:val="1F3864" w:themeColor="accent1" w:themeShade="80"/>
        </w:rPr>
        <w:t>,</w:t>
      </w:r>
      <w:r w:rsidRPr="004D3F0E">
        <w:rPr>
          <w:rFonts w:ascii="Ubuntu" w:hAnsi="Ubuntu"/>
          <w:color w:val="1F3864" w:themeColor="accent1" w:themeShade="80"/>
        </w:rPr>
        <w:t xml:space="preserve"> and </w:t>
      </w:r>
      <w:r w:rsidR="00D26DF6" w:rsidRPr="004D3F0E">
        <w:rPr>
          <w:rFonts w:ascii="Ubuntu" w:hAnsi="Ubuntu"/>
          <w:color w:val="1F3864" w:themeColor="accent1" w:themeShade="80"/>
        </w:rPr>
        <w:t>our</w:t>
      </w:r>
      <w:r w:rsidRPr="004D3F0E">
        <w:rPr>
          <w:rFonts w:ascii="Ubuntu" w:hAnsi="Ubuntu"/>
          <w:color w:val="1F3864" w:themeColor="accent1" w:themeShade="80"/>
        </w:rPr>
        <w:t xml:space="preserve"> environment public health services</w:t>
      </w:r>
      <w:r w:rsidR="00D26DF6" w:rsidRPr="004D3F0E">
        <w:rPr>
          <w:rFonts w:ascii="Ubuntu" w:hAnsi="Ubuntu"/>
          <w:color w:val="1F3864" w:themeColor="accent1" w:themeShade="80"/>
        </w:rPr>
        <w:t xml:space="preserve"> which</w:t>
      </w:r>
      <w:r w:rsidRPr="004D3F0E">
        <w:rPr>
          <w:rFonts w:ascii="Ubuntu" w:hAnsi="Ubuntu"/>
          <w:color w:val="1F3864" w:themeColor="accent1" w:themeShade="80"/>
        </w:rPr>
        <w:t xml:space="preserve"> ensure that we reduce the number of people who become ill or die from environmental harms.</w:t>
      </w:r>
    </w:p>
    <w:p w14:paraId="0EA9319C" w14:textId="77777777" w:rsidR="000648BC" w:rsidRPr="004D3F0E" w:rsidRDefault="000648BC" w:rsidP="00FC6E48">
      <w:pPr>
        <w:rPr>
          <w:rFonts w:ascii="Ubuntu" w:hAnsi="Ubuntu"/>
          <w:b/>
          <w:color w:val="1F3864" w:themeColor="accent1" w:themeShade="80"/>
        </w:rPr>
      </w:pPr>
    </w:p>
    <w:p w14:paraId="0BE0F6F5"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Communicable Disease Surveillance</w:t>
      </w:r>
    </w:p>
    <w:p w14:paraId="506EBAD8" w14:textId="77777777" w:rsidR="00FC6E48" w:rsidRPr="004D3F0E" w:rsidRDefault="00FC6E48" w:rsidP="00FC6E48">
      <w:pPr>
        <w:pStyle w:val="ListParagraph"/>
        <w:numPr>
          <w:ilvl w:val="0"/>
          <w:numId w:val="5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key social determinants that contribute to the prevalence and spread of communicable diseases?</w:t>
      </w:r>
    </w:p>
    <w:p w14:paraId="4302BFE5" w14:textId="77777777" w:rsidR="00FC6E48" w:rsidRPr="004D3F0E" w:rsidRDefault="00FC6E48" w:rsidP="00FC6E48">
      <w:pPr>
        <w:pStyle w:val="ListParagraph"/>
        <w:rPr>
          <w:rFonts w:ascii="Ubuntu" w:hAnsi="Ubuntu"/>
          <w:color w:val="1F3864" w:themeColor="accent1" w:themeShade="80"/>
          <w:szCs w:val="24"/>
        </w:rPr>
      </w:pPr>
    </w:p>
    <w:p w14:paraId="5B887C59" w14:textId="77777777" w:rsidR="00FC6E48" w:rsidRPr="004D3F0E" w:rsidRDefault="00FC6E48" w:rsidP="00FC6E48">
      <w:pPr>
        <w:pStyle w:val="ListParagraph"/>
        <w:numPr>
          <w:ilvl w:val="0"/>
          <w:numId w:val="5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is the comparative impact of various infections on NHS pressures, and what factors contribute to these differences?</w:t>
      </w:r>
    </w:p>
    <w:p w14:paraId="1E17391A" w14:textId="77777777" w:rsidR="00FC6E48" w:rsidRPr="004D3F0E" w:rsidRDefault="00FC6E48" w:rsidP="00FC6E48">
      <w:pPr>
        <w:pStyle w:val="ListParagraph"/>
        <w:rPr>
          <w:rFonts w:ascii="Ubuntu" w:hAnsi="Ubuntu"/>
          <w:color w:val="1F3864" w:themeColor="accent1" w:themeShade="80"/>
          <w:szCs w:val="24"/>
        </w:rPr>
      </w:pPr>
    </w:p>
    <w:p w14:paraId="7BF65AF5" w14:textId="77777777" w:rsidR="00FC6E48" w:rsidRPr="004D3F0E" w:rsidRDefault="00FC6E48" w:rsidP="00FC6E48">
      <w:pPr>
        <w:pStyle w:val="ListParagraph"/>
        <w:numPr>
          <w:ilvl w:val="0"/>
          <w:numId w:val="5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do diverse diseases spread within the context of the demographic composition in urban and rural regions of Wales?</w:t>
      </w:r>
    </w:p>
    <w:p w14:paraId="350C51E8" w14:textId="77777777" w:rsidR="00FC6E48" w:rsidRPr="004D3F0E" w:rsidRDefault="00FC6E48" w:rsidP="00FC6E48">
      <w:pPr>
        <w:numPr>
          <w:ilvl w:val="0"/>
          <w:numId w:val="50"/>
        </w:numPr>
        <w:spacing w:after="160" w:line="259" w:lineRule="auto"/>
        <w:rPr>
          <w:rFonts w:ascii="Ubuntu" w:hAnsi="Ubuntu"/>
          <w:color w:val="1F3864" w:themeColor="accent1" w:themeShade="80"/>
        </w:rPr>
      </w:pPr>
      <w:r w:rsidRPr="004D3F0E">
        <w:rPr>
          <w:rFonts w:ascii="Ubuntu" w:hAnsi="Ubuntu"/>
          <w:bCs/>
          <w:iCs/>
          <w:color w:val="1F3864" w:themeColor="accent1" w:themeShade="80"/>
        </w:rPr>
        <w:t>Which interventions are required to safeguard distinct populations from communicable diseases effectively?</w:t>
      </w:r>
    </w:p>
    <w:p w14:paraId="34AEF026" w14:textId="77777777" w:rsidR="00FC6E48" w:rsidRPr="004D3F0E" w:rsidRDefault="00FC6E48" w:rsidP="00FC6E48">
      <w:pPr>
        <w:numPr>
          <w:ilvl w:val="0"/>
          <w:numId w:val="50"/>
        </w:numPr>
        <w:spacing w:after="160" w:line="259" w:lineRule="auto"/>
        <w:rPr>
          <w:rFonts w:ascii="Ubuntu" w:hAnsi="Ubuntu"/>
          <w:color w:val="1F3864" w:themeColor="accent1" w:themeShade="80"/>
        </w:rPr>
      </w:pPr>
      <w:r w:rsidRPr="004D3F0E">
        <w:rPr>
          <w:rFonts w:ascii="Ubuntu" w:hAnsi="Ubuntu"/>
          <w:color w:val="1F3864" w:themeColor="accent1" w:themeShade="80"/>
        </w:rPr>
        <w:t>What are the immunological effects observed in individuals experiencing long COVID-19?</w:t>
      </w:r>
    </w:p>
    <w:p w14:paraId="363FA47E" w14:textId="77777777" w:rsidR="000648BC" w:rsidRPr="004D3F0E" w:rsidRDefault="000648BC" w:rsidP="00FC6E48">
      <w:pPr>
        <w:rPr>
          <w:rFonts w:ascii="Ubuntu" w:hAnsi="Ubuntu"/>
          <w:b/>
          <w:bCs/>
          <w:color w:val="1F3864" w:themeColor="accent1" w:themeShade="80"/>
        </w:rPr>
      </w:pPr>
    </w:p>
    <w:p w14:paraId="42964293" w14:textId="77777777" w:rsidR="00FC6E48" w:rsidRPr="004D3F0E" w:rsidRDefault="00FC6E48" w:rsidP="00FC6E48">
      <w:pPr>
        <w:rPr>
          <w:rFonts w:ascii="Ubuntu" w:hAnsi="Ubuntu"/>
          <w:color w:val="1F3864" w:themeColor="accent1" w:themeShade="80"/>
        </w:rPr>
      </w:pPr>
      <w:r w:rsidRPr="004D3F0E">
        <w:rPr>
          <w:rFonts w:ascii="Ubuntu" w:hAnsi="Ubuntu"/>
          <w:b/>
          <w:bCs/>
          <w:color w:val="1F3864" w:themeColor="accent1" w:themeShade="80"/>
        </w:rPr>
        <w:t>Vaccine uptake and effectiveness</w:t>
      </w:r>
      <w:r w:rsidRPr="004D3F0E">
        <w:rPr>
          <w:rFonts w:ascii="Ubuntu" w:hAnsi="Ubuntu"/>
          <w:color w:val="1F3864" w:themeColor="accent1" w:themeShade="80"/>
        </w:rPr>
        <w:t> </w:t>
      </w:r>
    </w:p>
    <w:p w14:paraId="1984E236" w14:textId="77777777" w:rsidR="000648BC" w:rsidRPr="004D3F0E" w:rsidRDefault="000648BC" w:rsidP="00FC6E48">
      <w:pPr>
        <w:rPr>
          <w:rFonts w:ascii="Ubuntu" w:hAnsi="Ubuntu"/>
          <w:color w:val="1F3864" w:themeColor="accent1" w:themeShade="80"/>
        </w:rPr>
      </w:pPr>
    </w:p>
    <w:p w14:paraId="19E6FF2C" w14:textId="77777777" w:rsidR="00FC6E48" w:rsidRPr="004D3F0E" w:rsidRDefault="00FC6E48" w:rsidP="00FC6E48">
      <w:pPr>
        <w:numPr>
          <w:ilvl w:val="0"/>
          <w:numId w:val="35"/>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interventions are required to achieve a noticeable population-level shift in the vaccination rates for specific diseases?</w:t>
      </w:r>
    </w:p>
    <w:p w14:paraId="4DD7EE62" w14:textId="77777777" w:rsidR="00FC6E48" w:rsidRPr="004D3F0E" w:rsidRDefault="00FC6E48" w:rsidP="00FC6E48">
      <w:pPr>
        <w:numPr>
          <w:ilvl w:val="0"/>
          <w:numId w:val="35"/>
        </w:numPr>
        <w:spacing w:after="160" w:line="259" w:lineRule="auto"/>
        <w:rPr>
          <w:rFonts w:ascii="Ubuntu" w:hAnsi="Ubuntu"/>
          <w:color w:val="1F3864" w:themeColor="accent1" w:themeShade="80"/>
        </w:rPr>
      </w:pPr>
      <w:r w:rsidRPr="004D3F0E">
        <w:rPr>
          <w:rFonts w:ascii="Ubuntu" w:hAnsi="Ubuntu"/>
          <w:color w:val="1F3864" w:themeColor="accent1" w:themeShade="80"/>
        </w:rPr>
        <w:t>What interventions are necessary to enhance vaccination uptake within the health and social care sector?</w:t>
      </w:r>
    </w:p>
    <w:p w14:paraId="6FE116AA" w14:textId="77777777" w:rsidR="00FC6E48" w:rsidRPr="004D3F0E" w:rsidRDefault="00FC6E48" w:rsidP="00FC6E48">
      <w:pPr>
        <w:numPr>
          <w:ilvl w:val="0"/>
          <w:numId w:val="35"/>
        </w:numPr>
        <w:spacing w:after="160" w:line="259" w:lineRule="auto"/>
        <w:rPr>
          <w:rFonts w:ascii="Ubuntu" w:hAnsi="Ubuntu"/>
          <w:color w:val="1F3864" w:themeColor="accent1" w:themeShade="80"/>
        </w:rPr>
      </w:pPr>
      <w:r w:rsidRPr="004D3F0E">
        <w:rPr>
          <w:rFonts w:ascii="Ubuntu" w:hAnsi="Ubuntu"/>
          <w:color w:val="1F3864" w:themeColor="accent1" w:themeShade="80"/>
        </w:rPr>
        <w:t>What interventions are required to effectively enhance childhood vaccine uptake?</w:t>
      </w:r>
    </w:p>
    <w:p w14:paraId="292F7BA2" w14:textId="77777777" w:rsidR="00FC6E48" w:rsidRPr="004D3F0E" w:rsidRDefault="00FC6E48" w:rsidP="00FC6E48">
      <w:pPr>
        <w:numPr>
          <w:ilvl w:val="0"/>
          <w:numId w:val="35"/>
        </w:numPr>
        <w:spacing w:after="160" w:line="259" w:lineRule="auto"/>
        <w:rPr>
          <w:rFonts w:ascii="Ubuntu" w:hAnsi="Ubuntu"/>
          <w:color w:val="1F3864" w:themeColor="accent1" w:themeShade="80"/>
        </w:rPr>
      </w:pPr>
      <w:r w:rsidRPr="004D3F0E">
        <w:rPr>
          <w:rFonts w:ascii="Ubuntu" w:hAnsi="Ubuntu"/>
          <w:color w:val="1F3864" w:themeColor="accent1" w:themeShade="80"/>
        </w:rPr>
        <w:t>What targeted interventions are needed to address and mitigate vaccine hesitancy effectively?</w:t>
      </w:r>
    </w:p>
    <w:p w14:paraId="1DA6C3B4" w14:textId="77777777" w:rsidR="00FC6E48" w:rsidRPr="004D3F0E" w:rsidRDefault="00FC6E48" w:rsidP="00FC6E48">
      <w:pPr>
        <w:rPr>
          <w:rFonts w:ascii="Ubuntu" w:hAnsi="Ubuntu"/>
          <w:b/>
          <w:color w:val="1F3864" w:themeColor="accent1" w:themeShade="80"/>
        </w:rPr>
      </w:pPr>
    </w:p>
    <w:p w14:paraId="21AE9FAB"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xml:space="preserve">The interaction between the health and wellbeing of people, animals and the environment - One Health </w:t>
      </w:r>
    </w:p>
    <w:p w14:paraId="43301D57" w14:textId="77777777" w:rsidR="000648BC" w:rsidRPr="004D3F0E" w:rsidRDefault="000648BC" w:rsidP="00FC6E48">
      <w:pPr>
        <w:rPr>
          <w:rFonts w:ascii="Ubuntu" w:hAnsi="Ubuntu"/>
          <w:b/>
          <w:color w:val="1F3864" w:themeColor="accent1" w:themeShade="80"/>
        </w:rPr>
      </w:pPr>
    </w:p>
    <w:p w14:paraId="27E2719E" w14:textId="77777777" w:rsidR="00FC6E48" w:rsidRPr="004D3F0E" w:rsidRDefault="00FC6E48" w:rsidP="00FC6E48">
      <w:pPr>
        <w:pStyle w:val="ListParagraph"/>
        <w:numPr>
          <w:ilvl w:val="0"/>
          <w:numId w:val="36"/>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can 'One Health' approaches be effectively implemented to establish connections between genomics, surveillance data, and behavioural interventions?</w:t>
      </w:r>
    </w:p>
    <w:p w14:paraId="352D7A2A" w14:textId="77777777" w:rsidR="00FC6E48" w:rsidRPr="004D3F0E" w:rsidRDefault="00FC6E48" w:rsidP="00FC6E48">
      <w:pPr>
        <w:numPr>
          <w:ilvl w:val="0"/>
          <w:numId w:val="36"/>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interventions are essential for effectively managing pandemics that involve both human and animal components?</w:t>
      </w:r>
    </w:p>
    <w:p w14:paraId="2CB466D7" w14:textId="77777777" w:rsidR="00FC6E48" w:rsidRPr="004D3F0E" w:rsidRDefault="00FC6E48" w:rsidP="00FC6E48">
      <w:pPr>
        <w:pStyle w:val="ListParagraph"/>
        <w:numPr>
          <w:ilvl w:val="0"/>
          <w:numId w:val="36"/>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comprehensive systems are required to enhance the monitoring of disease-causing organisms across Wales, and how are these systems connected to geographical factors and health inequalities?</w:t>
      </w:r>
    </w:p>
    <w:p w14:paraId="1FDA07D2" w14:textId="77777777" w:rsidR="00FC6E48" w:rsidRPr="004D3F0E" w:rsidRDefault="00FC6E48" w:rsidP="00FC6E48">
      <w:pPr>
        <w:numPr>
          <w:ilvl w:val="0"/>
          <w:numId w:val="36"/>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What environmental perspectives and solutions are crucial for understanding disease risk and for devising environmental strategies for both infectious and non-infectious diseases? </w:t>
      </w:r>
    </w:p>
    <w:tbl>
      <w:tblPr>
        <w:tblStyle w:val="TableGrid"/>
        <w:tblW w:w="0" w:type="auto"/>
        <w:shd w:val="clear" w:color="auto" w:fill="002060"/>
        <w:tblLook w:val="04A0" w:firstRow="1" w:lastRow="0" w:firstColumn="1" w:lastColumn="0" w:noHBand="0" w:noVBand="1"/>
      </w:tblPr>
      <w:tblGrid>
        <w:gridCol w:w="9016"/>
      </w:tblGrid>
      <w:tr w:rsidR="00FC6E48" w:rsidRPr="004D3F0E" w14:paraId="3CAA1B17" w14:textId="77777777" w:rsidTr="005B5A00">
        <w:tc>
          <w:tcPr>
            <w:tcW w:w="9016" w:type="dxa"/>
            <w:shd w:val="clear" w:color="auto" w:fill="002060"/>
          </w:tcPr>
          <w:p w14:paraId="0A6AC23C" w14:textId="77777777" w:rsidR="00FC6E48" w:rsidRPr="004D3F0E" w:rsidRDefault="00FC6E48" w:rsidP="005B5A00">
            <w:pPr>
              <w:pStyle w:val="Heading2"/>
              <w:rPr>
                <w:rFonts w:ascii="Ubuntu" w:hAnsi="Ubuntu"/>
                <w:color w:val="FFFFFF" w:themeColor="background1"/>
                <w:sz w:val="26"/>
              </w:rPr>
            </w:pPr>
            <w:bookmarkStart w:id="17" w:name="_4.5_Priority_6:"/>
            <w:bookmarkEnd w:id="17"/>
            <w:r w:rsidRPr="004D3F0E">
              <w:rPr>
                <w:rFonts w:ascii="Ubuntu" w:hAnsi="Ubuntu"/>
                <w:color w:val="FFFFFF" w:themeColor="background1"/>
                <w:sz w:val="26"/>
              </w:rPr>
              <w:t xml:space="preserve">4.5 Priority 6: Tackling the public health effects of climate change </w:t>
            </w:r>
          </w:p>
        </w:tc>
      </w:tr>
    </w:tbl>
    <w:p w14:paraId="64DE0A09" w14:textId="77777777" w:rsidR="00FC6E48" w:rsidRPr="004D3F0E" w:rsidRDefault="00FC6E48" w:rsidP="00FC6E48">
      <w:pPr>
        <w:rPr>
          <w:rFonts w:ascii="Ubuntu" w:hAnsi="Ubuntu"/>
        </w:rPr>
      </w:pPr>
    </w:p>
    <w:p w14:paraId="3533DC74"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Climate change is recognised as the most significant public health threat of the century, endangering physical health, mental health and well-being. The impacts of climate change are multi-faceted, impacting the social and environmental determinants of health. As climate change impacts on different areas of life and on health inequalities, research and evaluation priorities in this area will emerge and change over time. </w:t>
      </w:r>
    </w:p>
    <w:p w14:paraId="219D182C"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17F8F905" w14:textId="77777777" w:rsidTr="005B5A00">
        <w:tc>
          <w:tcPr>
            <w:tcW w:w="9016" w:type="dxa"/>
            <w:shd w:val="clear" w:color="auto" w:fill="00B050"/>
          </w:tcPr>
          <w:p w14:paraId="22B51525"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457600B8" w14:textId="77777777" w:rsidR="00FC6E48" w:rsidRPr="004D3F0E" w:rsidRDefault="00FC6E48" w:rsidP="00FC6E48">
      <w:pPr>
        <w:rPr>
          <w:rFonts w:ascii="Ubuntu" w:hAnsi="Ubuntu"/>
        </w:rPr>
      </w:pPr>
    </w:p>
    <w:p w14:paraId="5B066CC2" w14:textId="77777777" w:rsidR="00FC6E48" w:rsidRPr="004D3F0E" w:rsidRDefault="00FC6E48" w:rsidP="00FC6E48">
      <w:pPr>
        <w:numPr>
          <w:ilvl w:val="0"/>
          <w:numId w:val="37"/>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current public health actions in relation to climate change and determine further actions. </w:t>
      </w:r>
    </w:p>
    <w:p w14:paraId="2087271E" w14:textId="77777777" w:rsidR="00FC6E48" w:rsidRPr="004D3F0E" w:rsidRDefault="00FC6E48" w:rsidP="00FC6E48">
      <w:pPr>
        <w:numPr>
          <w:ilvl w:val="0"/>
          <w:numId w:val="37"/>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impact of the Clean Air Bill and to assess the impact of 20mph zones. </w:t>
      </w:r>
    </w:p>
    <w:p w14:paraId="7BF47F2A" w14:textId="77777777" w:rsidR="00FC6E48" w:rsidRPr="004D3F0E" w:rsidRDefault="00FC6E48" w:rsidP="00FC6E48">
      <w:pPr>
        <w:numPr>
          <w:ilvl w:val="0"/>
          <w:numId w:val="38"/>
        </w:numPr>
        <w:spacing w:after="160" w:line="259" w:lineRule="auto"/>
        <w:rPr>
          <w:rFonts w:ascii="Ubuntu" w:hAnsi="Ubuntu"/>
          <w:color w:val="1F3864" w:themeColor="accent1" w:themeShade="80"/>
        </w:rPr>
      </w:pPr>
      <w:r w:rsidRPr="004D3F0E">
        <w:rPr>
          <w:rFonts w:ascii="Ubuntu" w:hAnsi="Ubuntu"/>
          <w:color w:val="1F3864" w:themeColor="accent1" w:themeShade="80"/>
        </w:rPr>
        <w:t>To understand the impact of warm hubs and identify the potential for similar policy interventions on cooling hubs for heat waves.</w:t>
      </w:r>
    </w:p>
    <w:tbl>
      <w:tblPr>
        <w:tblStyle w:val="TableGrid"/>
        <w:tblW w:w="0" w:type="auto"/>
        <w:shd w:val="clear" w:color="auto" w:fill="7030A0"/>
        <w:tblLook w:val="04A0" w:firstRow="1" w:lastRow="0" w:firstColumn="1" w:lastColumn="0" w:noHBand="0" w:noVBand="1"/>
      </w:tblPr>
      <w:tblGrid>
        <w:gridCol w:w="9016"/>
      </w:tblGrid>
      <w:tr w:rsidR="00FC6E48" w:rsidRPr="004D3F0E" w14:paraId="624E4A03" w14:textId="77777777" w:rsidTr="005B5A00">
        <w:tc>
          <w:tcPr>
            <w:tcW w:w="9016" w:type="dxa"/>
            <w:shd w:val="clear" w:color="auto" w:fill="7030A0"/>
          </w:tcPr>
          <w:p w14:paraId="6DBF6338"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707A39DE" w14:textId="77777777" w:rsidR="00FC6E48" w:rsidRPr="004D3F0E" w:rsidRDefault="00FC6E48" w:rsidP="00FC6E48">
      <w:pPr>
        <w:rPr>
          <w:rFonts w:ascii="Ubuntu" w:hAnsi="Ubuntu"/>
        </w:rPr>
      </w:pPr>
    </w:p>
    <w:p w14:paraId="1C0ADF41"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Protection, promotion and education around climate change</w:t>
      </w:r>
    </w:p>
    <w:p w14:paraId="68237FC7" w14:textId="77777777" w:rsidR="000648BC" w:rsidRPr="004D3F0E" w:rsidRDefault="000648BC" w:rsidP="00FC6E48">
      <w:pPr>
        <w:rPr>
          <w:rFonts w:ascii="Ubuntu" w:hAnsi="Ubuntu"/>
          <w:b/>
          <w:bCs/>
          <w:color w:val="1F3864" w:themeColor="accent1" w:themeShade="80"/>
        </w:rPr>
      </w:pPr>
    </w:p>
    <w:p w14:paraId="34E9D3DA"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What role does public health play in the context of climate change mitigation and adaptation, and where does it have the most significant impact?</w:t>
      </w:r>
    </w:p>
    <w:p w14:paraId="097134E1"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How does climate change affect the well-being of at-risk groups and regions within Wales?</w:t>
      </w:r>
    </w:p>
    <w:p w14:paraId="570657AE"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 xml:space="preserve">How does climate change impact the health and well-being of displaced groups? </w:t>
      </w:r>
    </w:p>
    <w:p w14:paraId="295E940A"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What is the connection between climate change, extreme weather events (heat and wet conditions), individuals' health behaviours, and their access to outdoor play, physical activity, and sports?</w:t>
      </w:r>
    </w:p>
    <w:p w14:paraId="2C6217B4"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How does the relationship between air quality and respiratory health impact health inequalities?</w:t>
      </w:r>
    </w:p>
    <w:p w14:paraId="4A342696"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What is the impact of eco-anxiety, particularly among young people, on mental health?</w:t>
      </w:r>
    </w:p>
    <w:p w14:paraId="4DB92C4C"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eastAsia="Ubuntu Light" w:hAnsi="Ubuntu" w:cs="Ubuntu Light"/>
          <w:color w:val="1F3864" w:themeColor="accent1" w:themeShade="80"/>
        </w:rPr>
        <w:t>What potential public health advantages would result from promoting climate-friendly behaviours in Wales, and conversely, what effects might these behaviours have on public health?</w:t>
      </w:r>
    </w:p>
    <w:p w14:paraId="53E53759"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eastAsia="Ubuntu Light" w:hAnsi="Ubuntu" w:cs="Ubuntu Light"/>
          <w:color w:val="1F3864" w:themeColor="accent1" w:themeShade="80"/>
        </w:rPr>
        <w:t>How do promotional and discounting strategies employed by supermarkets and shops influence consumers' purchasing behaviours, and how does this subsequently impact public health and the adoption of climate-friendly behaviours?</w:t>
      </w:r>
    </w:p>
    <w:p w14:paraId="1B894613"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eastAsia="Ubuntu Light" w:hAnsi="Ubuntu" w:cs="Ubuntu Light"/>
          <w:color w:val="1F3864" w:themeColor="accent1" w:themeShade="80"/>
        </w:rPr>
        <w:t>How might climate change influence the prevalence of infectious diseases in Wales, and what measures might be necessary to address emerging threats?</w:t>
      </w:r>
    </w:p>
    <w:p w14:paraId="7C51FA3A" w14:textId="77777777" w:rsidR="00FC6E48" w:rsidRPr="004D3F0E" w:rsidRDefault="00FC6E48" w:rsidP="00FC6E48">
      <w:pPr>
        <w:numPr>
          <w:ilvl w:val="0"/>
          <w:numId w:val="39"/>
        </w:numPr>
        <w:spacing w:after="160" w:line="259" w:lineRule="auto"/>
        <w:rPr>
          <w:rFonts w:ascii="Ubuntu" w:hAnsi="Ubuntu"/>
          <w:color w:val="1F3864" w:themeColor="accent1" w:themeShade="80"/>
        </w:rPr>
      </w:pPr>
      <w:r w:rsidRPr="004D3F0E">
        <w:rPr>
          <w:rFonts w:ascii="Ubuntu" w:hAnsi="Ubuntu"/>
          <w:color w:val="1F3864" w:themeColor="accent1" w:themeShade="80"/>
        </w:rPr>
        <w:t>What health repercussions are experienced by communities residing in areas with environmental risks?</w:t>
      </w:r>
    </w:p>
    <w:p w14:paraId="6FF96D2B" w14:textId="77777777" w:rsidR="00FC6E48" w:rsidRPr="004D3F0E" w:rsidRDefault="00FC6E48" w:rsidP="00FC6E48">
      <w:pPr>
        <w:pStyle w:val="ListParagraph"/>
        <w:numPr>
          <w:ilvl w:val="0"/>
          <w:numId w:val="39"/>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potential health risks and impacts are associated with utilising private water supplies (PWS)? Furthermore, what effects might a changing environment and climate have on PWS and the health impacts experienced by its users?</w:t>
      </w:r>
    </w:p>
    <w:p w14:paraId="4EDDEC41"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Responding and facilitating action on climate change</w:t>
      </w:r>
    </w:p>
    <w:p w14:paraId="32BD472A" w14:textId="77777777" w:rsidR="000648BC" w:rsidRPr="004D3F0E" w:rsidRDefault="000648BC" w:rsidP="00FC6E48">
      <w:pPr>
        <w:rPr>
          <w:rFonts w:ascii="Ubuntu" w:hAnsi="Ubuntu"/>
          <w:b/>
          <w:bCs/>
          <w:color w:val="1F3864" w:themeColor="accent1" w:themeShade="80"/>
        </w:rPr>
      </w:pPr>
    </w:p>
    <w:p w14:paraId="225FF006" w14:textId="77777777" w:rsidR="00FC6E48" w:rsidRPr="004D3F0E" w:rsidRDefault="00FC6E48" w:rsidP="00FC6E48">
      <w:pPr>
        <w:numPr>
          <w:ilvl w:val="0"/>
          <w:numId w:val="61"/>
        </w:numPr>
        <w:spacing w:after="160" w:line="259" w:lineRule="auto"/>
        <w:rPr>
          <w:rFonts w:ascii="Ubuntu" w:hAnsi="Ubuntu"/>
          <w:color w:val="1F3864" w:themeColor="accent1" w:themeShade="80"/>
        </w:rPr>
      </w:pPr>
      <w:r w:rsidRPr="004D3F0E">
        <w:rPr>
          <w:rFonts w:ascii="Ubuntu" w:hAnsi="Ubuntu"/>
          <w:color w:val="1F3864" w:themeColor="accent1" w:themeShade="80"/>
        </w:rPr>
        <w:t>What specific public health interventions are essential for averting and alleviating the consequences of climate change, as well as responding to its effects?</w:t>
      </w:r>
    </w:p>
    <w:p w14:paraId="5587E0E2" w14:textId="77777777" w:rsidR="00FC6E48" w:rsidRPr="004D3F0E" w:rsidRDefault="00FC6E48" w:rsidP="00FC6E48">
      <w:pPr>
        <w:numPr>
          <w:ilvl w:val="0"/>
          <w:numId w:val="61"/>
        </w:numPr>
        <w:spacing w:after="160" w:line="259" w:lineRule="auto"/>
        <w:rPr>
          <w:rFonts w:ascii="Ubuntu" w:hAnsi="Ubuntu"/>
          <w:color w:val="1F3864" w:themeColor="accent1" w:themeShade="80"/>
        </w:rPr>
      </w:pPr>
      <w:r w:rsidRPr="004D3F0E">
        <w:rPr>
          <w:rFonts w:ascii="Ubuntu" w:hAnsi="Ubuntu"/>
          <w:color w:val="1F3864" w:themeColor="accent1" w:themeShade="80"/>
        </w:rPr>
        <w:t>What proven strategies exist for mitigating the immediate, medium-term, and long-term consequences of flooding and other extreme weather events on the mental health and well-being of affected populations?</w:t>
      </w:r>
    </w:p>
    <w:p w14:paraId="58CB1B9C"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strategies prove most effective in motivating and engaging communities to actively participate in climate change mitigation and adaptation efforts?</w:t>
      </w:r>
    </w:p>
    <w:p w14:paraId="02EF23E4" w14:textId="77777777" w:rsidR="00FC6E48" w:rsidRPr="004D3F0E" w:rsidRDefault="00FC6E48" w:rsidP="00FC6E48">
      <w:pPr>
        <w:pStyle w:val="ListParagraph"/>
        <w:rPr>
          <w:rFonts w:ascii="Ubuntu" w:hAnsi="Ubuntu"/>
          <w:color w:val="1F3864" w:themeColor="accent1" w:themeShade="80"/>
          <w:szCs w:val="24"/>
        </w:rPr>
      </w:pPr>
    </w:p>
    <w:p w14:paraId="2B408ABE"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eastAsia="Ubuntu Light" w:hAnsi="Ubuntu" w:cs="Ubuntu Light"/>
          <w:color w:val="1F3864" w:themeColor="accent1" w:themeShade="80"/>
          <w:szCs w:val="24"/>
        </w:rPr>
        <w:t>How does social capital and community action contribute to the effectiveness of responses to climate change adaptation and mitigation?</w:t>
      </w:r>
    </w:p>
    <w:p w14:paraId="6617553E" w14:textId="77777777" w:rsidR="00FC6E48" w:rsidRPr="004D3F0E" w:rsidRDefault="00FC6E48" w:rsidP="00FC6E48">
      <w:pPr>
        <w:pStyle w:val="ListParagraph"/>
        <w:rPr>
          <w:rFonts w:ascii="Ubuntu" w:hAnsi="Ubuntu"/>
          <w:color w:val="1F3864" w:themeColor="accent1" w:themeShade="80"/>
          <w:szCs w:val="24"/>
        </w:rPr>
      </w:pPr>
    </w:p>
    <w:p w14:paraId="282E218A"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public health measures are necessary to offer support to communities confronted with displacement or adaptation due to imminent flooding threats?</w:t>
      </w:r>
    </w:p>
    <w:p w14:paraId="0CC961D5" w14:textId="77777777" w:rsidR="00FC6E48" w:rsidRPr="004D3F0E" w:rsidRDefault="00FC6E48" w:rsidP="00FC6E48">
      <w:pPr>
        <w:pStyle w:val="ListParagraph"/>
        <w:rPr>
          <w:rFonts w:ascii="Ubuntu" w:hAnsi="Ubuntu"/>
          <w:color w:val="1F3864" w:themeColor="accent1" w:themeShade="80"/>
          <w:szCs w:val="24"/>
        </w:rPr>
      </w:pPr>
    </w:p>
    <w:p w14:paraId="24BAF2C9"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specific measures are necessary to modify housing structures to endure extreme weather conditions effectively?</w:t>
      </w:r>
    </w:p>
    <w:p w14:paraId="3300CAA8" w14:textId="77777777" w:rsidR="00FC6E48" w:rsidRPr="004D3F0E" w:rsidRDefault="00FC6E48" w:rsidP="00FC6E48">
      <w:pPr>
        <w:pStyle w:val="ListParagraph"/>
        <w:rPr>
          <w:rFonts w:ascii="Ubuntu" w:hAnsi="Ubuntu"/>
          <w:color w:val="1F3864" w:themeColor="accent1" w:themeShade="80"/>
          <w:szCs w:val="24"/>
        </w:rPr>
      </w:pPr>
    </w:p>
    <w:p w14:paraId="406B6D5E"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do the capacities of urban and rural regions differ in terms of adapting to climate change impacts, encompassing housing adjustments and the energy efficiency of homes in colder climates?</w:t>
      </w:r>
    </w:p>
    <w:p w14:paraId="744F7CEC" w14:textId="77777777" w:rsidR="00FC6E48" w:rsidRPr="004D3F0E" w:rsidRDefault="00FC6E48" w:rsidP="00FC6E48">
      <w:pPr>
        <w:pStyle w:val="ListParagraph"/>
        <w:rPr>
          <w:rFonts w:ascii="Ubuntu" w:hAnsi="Ubuntu"/>
          <w:color w:val="1F3864" w:themeColor="accent1" w:themeShade="80"/>
          <w:szCs w:val="24"/>
        </w:rPr>
      </w:pPr>
    </w:p>
    <w:p w14:paraId="28785868" w14:textId="77777777" w:rsidR="00FC6E48" w:rsidRPr="004D3F0E" w:rsidRDefault="00FC6E48" w:rsidP="00FC6E48">
      <w:pPr>
        <w:pStyle w:val="ListParagraph"/>
        <w:numPr>
          <w:ilvl w:val="0"/>
          <w:numId w:val="61"/>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Which interventions are essential to prepare homes for future challenges and to adapt them in ways that ensure health and well-being?</w:t>
      </w:r>
    </w:p>
    <w:p w14:paraId="2BE44C33" w14:textId="77777777" w:rsidR="00FC6E48" w:rsidRPr="004D3F0E" w:rsidRDefault="00FC6E48" w:rsidP="00FC6E48">
      <w:pPr>
        <w:rPr>
          <w:rFonts w:ascii="Ubuntu" w:hAnsi="Ubuntu"/>
          <w:b/>
          <w:bCs/>
          <w:color w:val="1F3864" w:themeColor="accent1" w:themeShade="80"/>
        </w:rPr>
      </w:pPr>
      <w:r w:rsidRPr="004D3F0E">
        <w:rPr>
          <w:rFonts w:ascii="Ubuntu" w:hAnsi="Ubuntu"/>
          <w:b/>
          <w:bCs/>
          <w:color w:val="1F3864" w:themeColor="accent1" w:themeShade="80"/>
        </w:rPr>
        <w:t>Monitoring and evaluating climate change</w:t>
      </w:r>
    </w:p>
    <w:p w14:paraId="704BFFC4" w14:textId="77777777" w:rsidR="000648BC" w:rsidRPr="004D3F0E" w:rsidRDefault="000648BC" w:rsidP="00FC6E48">
      <w:pPr>
        <w:rPr>
          <w:rFonts w:ascii="Ubuntu" w:hAnsi="Ubuntu"/>
          <w:b/>
          <w:bCs/>
          <w:color w:val="1F3864" w:themeColor="accent1" w:themeShade="80"/>
        </w:rPr>
      </w:pPr>
    </w:p>
    <w:p w14:paraId="2E9FE7BB" w14:textId="77777777" w:rsidR="00FC6E48" w:rsidRPr="004D3F0E" w:rsidRDefault="00FC6E48" w:rsidP="00FC6E48">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what extent are active travel networks resilient to future weather conditions, and does the current infrastructure being developed adhere to standards that ensure its suitability for the future?</w:t>
      </w:r>
    </w:p>
    <w:p w14:paraId="4789CF91" w14:textId="77777777" w:rsidR="00FC6E48" w:rsidRPr="004D3F0E" w:rsidRDefault="00FC6E48" w:rsidP="00FC6E48">
      <w:pPr>
        <w:pStyle w:val="ListParagraph"/>
        <w:rPr>
          <w:rFonts w:ascii="Ubuntu" w:hAnsi="Ubuntu"/>
          <w:color w:val="1F3864" w:themeColor="accent1" w:themeShade="80"/>
          <w:szCs w:val="24"/>
        </w:rPr>
      </w:pPr>
    </w:p>
    <w:p w14:paraId="0CECD754" w14:textId="77777777" w:rsidR="00FC6E48" w:rsidRPr="004D3F0E" w:rsidRDefault="00FC6E48" w:rsidP="00FC6E48">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disparities exist between urban and rural areas concerning their capacity to adapt to climate change impacts, including housing modifications and the enhancement of energy efficiency in cold homes?</w:t>
      </w:r>
    </w:p>
    <w:p w14:paraId="750D6956" w14:textId="77777777" w:rsidR="00FC6E48" w:rsidRPr="004D3F0E" w:rsidRDefault="00FC6E48" w:rsidP="00FC6E48">
      <w:pPr>
        <w:pStyle w:val="ListParagraph"/>
        <w:rPr>
          <w:rFonts w:ascii="Ubuntu" w:hAnsi="Ubuntu"/>
          <w:color w:val="1F3864" w:themeColor="accent1" w:themeShade="80"/>
          <w:szCs w:val="24"/>
        </w:rPr>
      </w:pPr>
    </w:p>
    <w:p w14:paraId="1E8EEE72" w14:textId="77777777" w:rsidR="00FC6E48" w:rsidRPr="004D3F0E" w:rsidRDefault="00FC6E48" w:rsidP="00FC6E48">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do the health service demands change as a consequence of climate change, encompassing areas such as mental health services, respiratory health, and unplanned care?</w:t>
      </w:r>
    </w:p>
    <w:p w14:paraId="6C5E5BF6" w14:textId="77777777" w:rsidR="00FC6E48" w:rsidRPr="004D3F0E" w:rsidRDefault="00FC6E48" w:rsidP="00FC6E48">
      <w:pPr>
        <w:pStyle w:val="ListParagraph"/>
        <w:rPr>
          <w:rFonts w:ascii="Ubuntu" w:hAnsi="Ubuntu"/>
          <w:color w:val="1F3864" w:themeColor="accent1" w:themeShade="80"/>
          <w:szCs w:val="24"/>
        </w:rPr>
      </w:pPr>
    </w:p>
    <w:p w14:paraId="7AFAD051" w14:textId="77777777" w:rsidR="00FC6E48" w:rsidRPr="004D3F0E" w:rsidRDefault="00FC6E48" w:rsidP="00FC6E48">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what extent do public services function as anchor institutions in the context of climate change, and what repercussions arise from NHS interventions for promoting green health?</w:t>
      </w:r>
    </w:p>
    <w:p w14:paraId="0316BF9F" w14:textId="77777777" w:rsidR="00FC6E48" w:rsidRPr="004D3F0E" w:rsidRDefault="00FC6E48" w:rsidP="00FC6E48">
      <w:pPr>
        <w:pStyle w:val="ListParagraph"/>
        <w:rPr>
          <w:rFonts w:ascii="Ubuntu" w:hAnsi="Ubuntu"/>
          <w:color w:val="1F3864" w:themeColor="accent1" w:themeShade="80"/>
          <w:szCs w:val="24"/>
        </w:rPr>
      </w:pPr>
    </w:p>
    <w:p w14:paraId="1AC1E48C" w14:textId="77777777" w:rsidR="00FC6E48" w:rsidRPr="004D3F0E" w:rsidRDefault="00FC6E48" w:rsidP="00FC6E48">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How prepared is the NHS to participate in planning for climate change adaptation?</w:t>
      </w:r>
    </w:p>
    <w:p w14:paraId="1B6981AA" w14:textId="77777777" w:rsidR="00FC6E48" w:rsidRPr="004D3F0E" w:rsidRDefault="00FC6E48" w:rsidP="00FC6E48">
      <w:pPr>
        <w:pStyle w:val="ListParagraph"/>
        <w:rPr>
          <w:rFonts w:ascii="Ubuntu" w:hAnsi="Ubuntu"/>
          <w:color w:val="1F3864" w:themeColor="accent1" w:themeShade="80"/>
          <w:szCs w:val="24"/>
        </w:rPr>
      </w:pPr>
    </w:p>
    <w:p w14:paraId="39A02715" w14:textId="77777777" w:rsidR="000648BC" w:rsidRPr="004D3F0E" w:rsidRDefault="00FC6E48" w:rsidP="00D26DF6">
      <w:pPr>
        <w:pStyle w:val="ListParagraph"/>
        <w:numPr>
          <w:ilvl w:val="0"/>
          <w:numId w:val="5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benefits and drawbacks of devolution in Wales concerning its capacity to address and manage the challenges of climate change mitigation and adaptation?</w:t>
      </w:r>
    </w:p>
    <w:p w14:paraId="50081FAD" w14:textId="77777777" w:rsidR="000648BC" w:rsidRPr="004D3F0E" w:rsidRDefault="000648BC" w:rsidP="00FC6E48">
      <w:pPr>
        <w:pStyle w:val="ListParagraph"/>
        <w:rPr>
          <w:rFonts w:ascii="Ubuntu" w:hAnsi="Ubuntu"/>
          <w:color w:val="1F3864" w:themeColor="accent1" w:themeShade="80"/>
          <w:szCs w:val="24"/>
        </w:rPr>
      </w:pPr>
    </w:p>
    <w:p w14:paraId="62B421E3" w14:textId="77777777" w:rsidR="000648BC" w:rsidRPr="004D3F0E" w:rsidRDefault="000648BC" w:rsidP="00FC6E48">
      <w:pPr>
        <w:pStyle w:val="ListParagraph"/>
        <w:rPr>
          <w:rFonts w:ascii="Ubuntu" w:hAnsi="Ubuntu"/>
          <w:color w:val="1F3864" w:themeColor="accent1" w:themeShade="80"/>
          <w:szCs w:val="24"/>
        </w:rPr>
      </w:pPr>
    </w:p>
    <w:tbl>
      <w:tblPr>
        <w:tblStyle w:val="TableGrid"/>
        <w:tblW w:w="0" w:type="auto"/>
        <w:shd w:val="clear" w:color="auto" w:fill="1F3864" w:themeFill="accent1" w:themeFillShade="80"/>
        <w:tblLook w:val="04A0" w:firstRow="1" w:lastRow="0" w:firstColumn="1" w:lastColumn="0" w:noHBand="0" w:noVBand="1"/>
      </w:tblPr>
      <w:tblGrid>
        <w:gridCol w:w="9016"/>
      </w:tblGrid>
      <w:tr w:rsidR="00FC6E48" w:rsidRPr="004D3F0E" w14:paraId="0D7EB2C0" w14:textId="77777777" w:rsidTr="005B5A00">
        <w:tc>
          <w:tcPr>
            <w:tcW w:w="9016" w:type="dxa"/>
            <w:shd w:val="clear" w:color="auto" w:fill="1F3864" w:themeFill="accent1" w:themeFillShade="80"/>
          </w:tcPr>
          <w:p w14:paraId="3384ECD7" w14:textId="77777777" w:rsidR="00FC6E48" w:rsidRPr="004D3F0E" w:rsidRDefault="00FC6E48" w:rsidP="005B5A00">
            <w:pPr>
              <w:pStyle w:val="Heading2"/>
              <w:rPr>
                <w:rFonts w:ascii="Ubuntu" w:hAnsi="Ubuntu"/>
                <w:color w:val="FFFFFF" w:themeColor="background1"/>
                <w:sz w:val="26"/>
              </w:rPr>
            </w:pPr>
            <w:bookmarkStart w:id="18" w:name="_Cross_Cutting_Themes"/>
            <w:bookmarkStart w:id="19" w:name="_5._Cross_Cutting"/>
            <w:bookmarkEnd w:id="18"/>
            <w:bookmarkEnd w:id="19"/>
            <w:r w:rsidRPr="004D3F0E">
              <w:rPr>
                <w:rFonts w:ascii="Ubuntu" w:hAnsi="Ubuntu"/>
                <w:color w:val="FFFFFF" w:themeColor="background1"/>
                <w:sz w:val="26"/>
              </w:rPr>
              <w:t xml:space="preserve">     5. Cross Cutting Areas</w:t>
            </w:r>
          </w:p>
        </w:tc>
      </w:tr>
    </w:tbl>
    <w:p w14:paraId="509C1D88" w14:textId="77777777" w:rsidR="00FC6E48" w:rsidRPr="004D3F0E" w:rsidRDefault="00FC6E48" w:rsidP="00FC6E48">
      <w:pPr>
        <w:rPr>
          <w:rFonts w:ascii="Ubuntu" w:hAnsi="Ubuntu"/>
          <w:color w:val="FFFFFF" w:themeColor="background1"/>
        </w:rPr>
      </w:pPr>
    </w:p>
    <w:p w14:paraId="1025C393"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Behavioural Science</w:t>
      </w:r>
    </w:p>
    <w:p w14:paraId="13CC97BA" w14:textId="77777777" w:rsidR="000648BC" w:rsidRPr="004D3F0E" w:rsidRDefault="000648BC" w:rsidP="00FC6E48">
      <w:pPr>
        <w:rPr>
          <w:rFonts w:ascii="Ubuntu" w:hAnsi="Ubuntu"/>
          <w:b/>
          <w:color w:val="1F3864" w:themeColor="accent1" w:themeShade="80"/>
        </w:rPr>
      </w:pPr>
    </w:p>
    <w:p w14:paraId="2AE56C53" w14:textId="77777777" w:rsidR="00FC6E48" w:rsidRPr="004D3F0E" w:rsidRDefault="00FC6E48" w:rsidP="00FC6E48">
      <w:pPr>
        <w:rPr>
          <w:rFonts w:ascii="Ubuntu" w:hAnsi="Ubuntu"/>
          <w:color w:val="1F3864" w:themeColor="accent1" w:themeShade="80"/>
        </w:rPr>
      </w:pPr>
      <w:r w:rsidRPr="004D3F0E">
        <w:rPr>
          <w:rFonts w:ascii="Ubuntu" w:hAnsi="Ubuntu"/>
          <w:color w:val="1F3864" w:themeColor="accent1" w:themeShade="80"/>
        </w:rPr>
        <w:t xml:space="preserve">Across all of Public Health Wales’ six long-term priority areas, behavioural science approaches are used to understand and respond to new and emerging behaviours which may have a population health impact. Within Public Health Wales, the Behavioural Science Unit provides specialist expertise to increase the routine application of behavioural science to improve and protect population health and well-being. </w:t>
      </w:r>
    </w:p>
    <w:p w14:paraId="3E797702" w14:textId="77777777" w:rsidR="000648BC" w:rsidRPr="004D3F0E" w:rsidRDefault="000648BC" w:rsidP="00FC6E48">
      <w:pPr>
        <w:rPr>
          <w:rFonts w:ascii="Ubuntu" w:hAnsi="Ubuntu"/>
          <w:color w:val="1F3864" w:themeColor="accent1" w:themeShade="80"/>
        </w:rPr>
      </w:pPr>
    </w:p>
    <w:tbl>
      <w:tblPr>
        <w:tblStyle w:val="TableGrid"/>
        <w:tblW w:w="0" w:type="auto"/>
        <w:shd w:val="clear" w:color="auto" w:fill="00B050"/>
        <w:tblLook w:val="04A0" w:firstRow="1" w:lastRow="0" w:firstColumn="1" w:lastColumn="0" w:noHBand="0" w:noVBand="1"/>
      </w:tblPr>
      <w:tblGrid>
        <w:gridCol w:w="9016"/>
      </w:tblGrid>
      <w:tr w:rsidR="00FC6E48" w:rsidRPr="004D3F0E" w14:paraId="62AA8D2B" w14:textId="77777777" w:rsidTr="005B5A00">
        <w:tc>
          <w:tcPr>
            <w:tcW w:w="9016" w:type="dxa"/>
            <w:shd w:val="clear" w:color="auto" w:fill="00B050"/>
          </w:tcPr>
          <w:p w14:paraId="54D74CCF"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Evaluation priorities</w:t>
            </w:r>
            <w:r w:rsidRPr="004D3F0E">
              <w:rPr>
                <w:rFonts w:ascii="Ubuntu" w:hAnsi="Ubuntu"/>
                <w:color w:val="FFFFFF" w:themeColor="background1"/>
                <w:sz w:val="24"/>
                <w:szCs w:val="24"/>
              </w:rPr>
              <w:t> </w:t>
            </w:r>
          </w:p>
        </w:tc>
      </w:tr>
    </w:tbl>
    <w:p w14:paraId="43F6A102" w14:textId="77777777" w:rsidR="00FC6E48" w:rsidRPr="004D3F0E" w:rsidRDefault="00FC6E48" w:rsidP="00FC6E48">
      <w:pPr>
        <w:rPr>
          <w:rFonts w:ascii="Ubuntu" w:hAnsi="Ubuntu"/>
        </w:rPr>
      </w:pPr>
    </w:p>
    <w:p w14:paraId="678BA344"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xml:space="preserve">Wider determinants of health </w:t>
      </w:r>
    </w:p>
    <w:p w14:paraId="730343DD" w14:textId="77777777" w:rsidR="000648BC" w:rsidRPr="004D3F0E" w:rsidRDefault="000648BC" w:rsidP="00FC6E48">
      <w:pPr>
        <w:rPr>
          <w:rFonts w:ascii="Ubuntu" w:hAnsi="Ubuntu"/>
          <w:b/>
          <w:color w:val="1F3864" w:themeColor="accent1" w:themeShade="80"/>
        </w:rPr>
      </w:pPr>
    </w:p>
    <w:p w14:paraId="5F4F5F28" w14:textId="77777777" w:rsidR="00FC6E48" w:rsidRPr="004D3F0E" w:rsidRDefault="00FC6E48" w:rsidP="00FC6E48">
      <w:pPr>
        <w:pStyle w:val="ListParagraph"/>
        <w:numPr>
          <w:ilvl w:val="0"/>
          <w:numId w:val="62"/>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understand innovative methodologies for assessing intricate interventions conducted within complex systems that target the broader determinants of health, encompassing: 1) modifications within the system and behaviours of its actors, and 2) alterations in the desired outcomes.</w:t>
      </w:r>
    </w:p>
    <w:p w14:paraId="030274B3" w14:textId="77777777" w:rsidR="00FC6E48" w:rsidRPr="004D3F0E" w:rsidRDefault="00FC6E48" w:rsidP="00FC6E48">
      <w:pPr>
        <w:pStyle w:val="ListParagraph"/>
        <w:rPr>
          <w:rFonts w:ascii="Ubuntu" w:hAnsi="Ubuntu"/>
          <w:color w:val="1F3864" w:themeColor="accent1" w:themeShade="80"/>
          <w:szCs w:val="24"/>
        </w:rPr>
      </w:pPr>
    </w:p>
    <w:p w14:paraId="1043B17A" w14:textId="77777777" w:rsidR="00FC6E48" w:rsidRPr="004D3F0E" w:rsidRDefault="00FC6E48" w:rsidP="00FC6E48">
      <w:pPr>
        <w:rPr>
          <w:rFonts w:ascii="Ubuntu" w:eastAsia="Verdana" w:hAnsi="Ubuntu" w:cs="Verdana"/>
          <w:b/>
          <w:color w:val="1F3864" w:themeColor="accent1" w:themeShade="80"/>
        </w:rPr>
      </w:pPr>
      <w:r w:rsidRPr="004D3F0E">
        <w:rPr>
          <w:rFonts w:ascii="Ubuntu" w:eastAsia="Verdana" w:hAnsi="Ubuntu" w:cs="Verdana"/>
          <w:b/>
          <w:color w:val="1F3864" w:themeColor="accent1" w:themeShade="80"/>
        </w:rPr>
        <w:t>A sustainable health and care system</w:t>
      </w:r>
    </w:p>
    <w:p w14:paraId="0FFC3C83" w14:textId="77777777" w:rsidR="000648BC" w:rsidRPr="004D3F0E" w:rsidRDefault="000648BC" w:rsidP="00FC6E48">
      <w:pPr>
        <w:rPr>
          <w:rFonts w:ascii="Ubuntu" w:eastAsia="Verdana" w:hAnsi="Ubuntu" w:cs="Verdana"/>
          <w:b/>
          <w:color w:val="1F3864" w:themeColor="accent1" w:themeShade="80"/>
        </w:rPr>
      </w:pPr>
    </w:p>
    <w:p w14:paraId="5AAA37FE" w14:textId="77777777" w:rsidR="00FC6E48" w:rsidRPr="004D3F0E" w:rsidRDefault="00FC6E48" w:rsidP="00FC6E48">
      <w:pPr>
        <w:pStyle w:val="ListParagraph"/>
        <w:numPr>
          <w:ilvl w:val="0"/>
          <w:numId w:val="69"/>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test and evaluate behavioural science-informed education and training aimed at optimising the delivery of preventative interventions by the primary care workforce</w:t>
      </w:r>
    </w:p>
    <w:p w14:paraId="4F32F346" w14:textId="77777777" w:rsidR="00FC6E48" w:rsidRPr="004D3F0E" w:rsidRDefault="00FC6E48" w:rsidP="00FC6E48">
      <w:pPr>
        <w:pStyle w:val="ListParagraph"/>
        <w:rPr>
          <w:rFonts w:ascii="Ubuntu" w:hAnsi="Ubuntu"/>
          <w:color w:val="1F3864" w:themeColor="accent1" w:themeShade="80"/>
          <w:szCs w:val="24"/>
        </w:rPr>
      </w:pPr>
    </w:p>
    <w:p w14:paraId="70ABA2C3"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Screening and health protection services</w:t>
      </w:r>
    </w:p>
    <w:p w14:paraId="039006FC" w14:textId="77777777" w:rsidR="000648BC" w:rsidRPr="004D3F0E" w:rsidRDefault="000648BC" w:rsidP="00FC6E48">
      <w:pPr>
        <w:rPr>
          <w:rFonts w:ascii="Ubuntu" w:hAnsi="Ubuntu"/>
          <w:b/>
          <w:color w:val="1F3864" w:themeColor="accent1" w:themeShade="80"/>
        </w:rPr>
      </w:pPr>
    </w:p>
    <w:p w14:paraId="476893A4" w14:textId="77777777" w:rsidR="00FC6E48" w:rsidRPr="004D3F0E" w:rsidRDefault="00FC6E48" w:rsidP="00FC6E48">
      <w:pPr>
        <w:pStyle w:val="ListParagraph"/>
        <w:numPr>
          <w:ilvl w:val="0"/>
          <w:numId w:val="6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understand the behavioural science-based components of communications interventions aiming to influence uptake of health protection and screening services</w:t>
      </w:r>
    </w:p>
    <w:p w14:paraId="11F4C6DC" w14:textId="77777777" w:rsidR="00FC6E48" w:rsidRPr="004D3F0E" w:rsidRDefault="00FC6E48" w:rsidP="00FC6E48">
      <w:pPr>
        <w:pStyle w:val="ListParagraph"/>
        <w:rPr>
          <w:rFonts w:ascii="Ubuntu" w:hAnsi="Ubuntu"/>
          <w:color w:val="1F3864" w:themeColor="accent1" w:themeShade="80"/>
          <w:szCs w:val="24"/>
        </w:rPr>
      </w:pPr>
    </w:p>
    <w:p w14:paraId="767D95F3" w14:textId="77777777" w:rsidR="00FC6E48" w:rsidRPr="004D3F0E" w:rsidRDefault="00FC6E48" w:rsidP="00FC6E48">
      <w:pPr>
        <w:pStyle w:val="ListParagraph"/>
        <w:numPr>
          <w:ilvl w:val="0"/>
          <w:numId w:val="68"/>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understand the impact of behavioural science-informed interventions to increase uptake of screening services</w:t>
      </w:r>
    </w:p>
    <w:p w14:paraId="4AEE75AD" w14:textId="77777777" w:rsidR="00FC6E48" w:rsidRPr="004D3F0E" w:rsidRDefault="00FC6E48" w:rsidP="00FC6E48">
      <w:pPr>
        <w:pStyle w:val="ListParagraph"/>
        <w:rPr>
          <w:rFonts w:ascii="Ubuntu" w:hAnsi="Ubuntu"/>
          <w:color w:val="1F3864" w:themeColor="accent1" w:themeShade="80"/>
          <w:szCs w:val="24"/>
        </w:rPr>
      </w:pPr>
    </w:p>
    <w:p w14:paraId="392544FD"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Climate change</w:t>
      </w:r>
    </w:p>
    <w:p w14:paraId="65D48143" w14:textId="77777777" w:rsidR="000648BC" w:rsidRPr="004D3F0E" w:rsidRDefault="000648BC" w:rsidP="00FC6E48">
      <w:pPr>
        <w:rPr>
          <w:rFonts w:ascii="Ubuntu" w:hAnsi="Ubuntu"/>
          <w:b/>
          <w:color w:val="1F3864" w:themeColor="accent1" w:themeShade="80"/>
        </w:rPr>
      </w:pPr>
    </w:p>
    <w:p w14:paraId="246FE200" w14:textId="77777777" w:rsidR="00FC6E48" w:rsidRPr="004D3F0E" w:rsidRDefault="00FC6E48" w:rsidP="00FC6E48">
      <w:pPr>
        <w:pStyle w:val="ListParagraph"/>
        <w:numPr>
          <w:ilvl w:val="0"/>
          <w:numId w:val="7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To understand the effectiveness of behaviour change interventions (policy, services, communications or/and systems approaches) aimed at changing climate-related behaviours.</w:t>
      </w:r>
    </w:p>
    <w:p w14:paraId="733DDABC" w14:textId="77777777" w:rsidR="00FC6E48" w:rsidRPr="004D3F0E" w:rsidRDefault="00FC6E48" w:rsidP="00FC6E48">
      <w:pPr>
        <w:pStyle w:val="ListParagraph"/>
        <w:rPr>
          <w:rFonts w:ascii="Ubuntu" w:hAnsi="Ubuntu"/>
          <w:color w:val="1F3864" w:themeColor="accent1" w:themeShade="80"/>
          <w:szCs w:val="24"/>
        </w:rPr>
      </w:pPr>
    </w:p>
    <w:p w14:paraId="26FD5C1A" w14:textId="77777777" w:rsidR="00802E85" w:rsidRPr="004D3F0E" w:rsidRDefault="00FC6E48" w:rsidP="00FC6E48">
      <w:pPr>
        <w:pStyle w:val="ListParagraph"/>
        <w:numPr>
          <w:ilvl w:val="0"/>
          <w:numId w:val="70"/>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 xml:space="preserve">To understand the behavioural mechanisms/behaviour change techniques included in interventions to change climate related behaviours </w:t>
      </w:r>
    </w:p>
    <w:p w14:paraId="60C32A62" w14:textId="77777777" w:rsidR="00802E85" w:rsidRPr="004D3F0E" w:rsidRDefault="00802E85" w:rsidP="00FC6E48">
      <w:pPr>
        <w:rPr>
          <w:rFonts w:ascii="Ubuntu" w:hAnsi="Ubuntu"/>
          <w:b/>
          <w:color w:val="000000" w:themeColor="text1"/>
        </w:rPr>
      </w:pPr>
    </w:p>
    <w:p w14:paraId="3A3DE2BE" w14:textId="77777777" w:rsidR="00802E85" w:rsidRPr="004D3F0E" w:rsidRDefault="00802E85" w:rsidP="00FC6E48">
      <w:pPr>
        <w:rPr>
          <w:rFonts w:ascii="Ubuntu" w:hAnsi="Ubuntu"/>
          <w:b/>
          <w:color w:val="000000" w:themeColor="text1"/>
        </w:rPr>
      </w:pPr>
    </w:p>
    <w:tbl>
      <w:tblPr>
        <w:tblStyle w:val="TableGrid"/>
        <w:tblW w:w="0" w:type="auto"/>
        <w:shd w:val="clear" w:color="auto" w:fill="7030A0"/>
        <w:tblLook w:val="04A0" w:firstRow="1" w:lastRow="0" w:firstColumn="1" w:lastColumn="0" w:noHBand="0" w:noVBand="1"/>
      </w:tblPr>
      <w:tblGrid>
        <w:gridCol w:w="9016"/>
      </w:tblGrid>
      <w:tr w:rsidR="00FC6E48" w:rsidRPr="004D3F0E" w14:paraId="25655998" w14:textId="77777777" w:rsidTr="005B5A00">
        <w:tc>
          <w:tcPr>
            <w:tcW w:w="9016" w:type="dxa"/>
            <w:shd w:val="clear" w:color="auto" w:fill="7030A0"/>
          </w:tcPr>
          <w:p w14:paraId="73307780" w14:textId="77777777" w:rsidR="00FC6E48" w:rsidRPr="004D3F0E" w:rsidRDefault="00FC6E48" w:rsidP="005B5A00">
            <w:pPr>
              <w:rPr>
                <w:rFonts w:ascii="Ubuntu" w:hAnsi="Ubuntu"/>
                <w:color w:val="FFFFFF" w:themeColor="background1"/>
                <w:sz w:val="24"/>
                <w:szCs w:val="24"/>
              </w:rPr>
            </w:pPr>
            <w:r w:rsidRPr="004D3F0E">
              <w:rPr>
                <w:rFonts w:ascii="Ubuntu" w:hAnsi="Ubuntu"/>
                <w:b/>
                <w:bCs/>
                <w:color w:val="FFFFFF" w:themeColor="background1"/>
                <w:sz w:val="24"/>
                <w:szCs w:val="24"/>
              </w:rPr>
              <w:t>Research questions</w:t>
            </w:r>
            <w:r w:rsidRPr="004D3F0E">
              <w:rPr>
                <w:rFonts w:ascii="Ubuntu" w:hAnsi="Ubuntu"/>
                <w:color w:val="FFFFFF" w:themeColor="background1"/>
                <w:sz w:val="24"/>
                <w:szCs w:val="24"/>
              </w:rPr>
              <w:t> </w:t>
            </w:r>
          </w:p>
        </w:tc>
      </w:tr>
    </w:tbl>
    <w:p w14:paraId="3C2AEBDE" w14:textId="77777777" w:rsidR="00FC6E48" w:rsidRPr="004D3F0E" w:rsidRDefault="00FC6E48" w:rsidP="00FC6E48">
      <w:pPr>
        <w:rPr>
          <w:rFonts w:ascii="Ubuntu" w:hAnsi="Ubuntu"/>
        </w:rPr>
      </w:pPr>
    </w:p>
    <w:p w14:paraId="55A780B5"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 xml:space="preserve">Wider determinants of health </w:t>
      </w:r>
    </w:p>
    <w:p w14:paraId="16019086" w14:textId="77777777" w:rsidR="00802E85" w:rsidRPr="004D3F0E" w:rsidRDefault="00802E85" w:rsidP="00FC6E48">
      <w:pPr>
        <w:rPr>
          <w:rFonts w:ascii="Ubuntu" w:hAnsi="Ubuntu"/>
          <w:b/>
          <w:color w:val="1F3864" w:themeColor="accent1" w:themeShade="80"/>
        </w:rPr>
      </w:pPr>
    </w:p>
    <w:p w14:paraId="55122651" w14:textId="77777777" w:rsidR="00FC6E48" w:rsidRPr="004D3F0E" w:rsidRDefault="00FC6E48" w:rsidP="00FC6E48">
      <w:pPr>
        <w:pStyle w:val="ListParagraph"/>
        <w:numPr>
          <w:ilvl w:val="0"/>
          <w:numId w:val="63"/>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is the significance and potential benefits of incorporating framework models and theories from behavioural science into comprehensive whole systems approaches, particularly concerning 1) driving system change and 2) achieving desired outcomes and impacts?</w:t>
      </w:r>
    </w:p>
    <w:p w14:paraId="3454CFC3" w14:textId="77777777" w:rsidR="00FC6E48" w:rsidRPr="004D3F0E" w:rsidRDefault="00FC6E48" w:rsidP="00FC6E48">
      <w:pPr>
        <w:pStyle w:val="ListParagraph"/>
        <w:rPr>
          <w:rFonts w:ascii="Ubuntu" w:hAnsi="Ubuntu"/>
          <w:color w:val="1F3864" w:themeColor="accent1" w:themeShade="80"/>
          <w:szCs w:val="24"/>
        </w:rPr>
      </w:pPr>
    </w:p>
    <w:p w14:paraId="34B3399E" w14:textId="77777777" w:rsidR="00FC6E48" w:rsidRPr="004D3F0E" w:rsidRDefault="00FC6E48" w:rsidP="00FC6E48">
      <w:pPr>
        <w:pStyle w:val="ListParagraph"/>
        <w:numPr>
          <w:ilvl w:val="0"/>
          <w:numId w:val="63"/>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are the attributes and effectiveness of policies and interventions informed by behavioural science, applied at the system level, with the aim of addressing the wider determinants of health?</w:t>
      </w:r>
    </w:p>
    <w:p w14:paraId="5AB62AB4" w14:textId="77777777" w:rsidR="00FC6E48" w:rsidRPr="004D3F0E" w:rsidRDefault="00FC6E48" w:rsidP="00FC6E48">
      <w:pPr>
        <w:rPr>
          <w:rFonts w:ascii="Ubuntu" w:hAnsi="Ubuntu"/>
          <w:b/>
          <w:color w:val="000000" w:themeColor="text1"/>
        </w:rPr>
      </w:pPr>
    </w:p>
    <w:p w14:paraId="19912019"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Promoting healthy behaviours</w:t>
      </w:r>
    </w:p>
    <w:p w14:paraId="6F89175A" w14:textId="77777777" w:rsidR="00802E85" w:rsidRPr="004D3F0E" w:rsidRDefault="00802E85" w:rsidP="00FC6E48">
      <w:pPr>
        <w:rPr>
          <w:rFonts w:ascii="Ubuntu" w:hAnsi="Ubuntu"/>
          <w:b/>
          <w:color w:val="1F3864" w:themeColor="accent1" w:themeShade="80"/>
        </w:rPr>
      </w:pPr>
    </w:p>
    <w:p w14:paraId="7951C157"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most effective interventions at the systems level that lead to behavioural change?</w:t>
      </w:r>
    </w:p>
    <w:p w14:paraId="50732B4E"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How does the cumulative impact of health behaviour messages influence the intention-to-action gap, and what are the resultant effects?</w:t>
      </w:r>
    </w:p>
    <w:p w14:paraId="6D511D2F"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interventions are necessary to establish and integrate healthy behaviours during childhood?</w:t>
      </w:r>
    </w:p>
    <w:p w14:paraId="5BD989B6"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repercussions of digital marketing on health behaviours, and how can this influence be harnessed to facilitate the adoption of healthy behaviours?</w:t>
      </w:r>
    </w:p>
    <w:p w14:paraId="4384EBDA"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How does the interaction among healthy behaviours, social marketing, and behaviour change operate?</w:t>
      </w:r>
    </w:p>
    <w:p w14:paraId="5D58D0C7"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ethical considerations, acceptability, feasibility, and effectiveness of utilising artificial intelligence and machine learning-based social media bots for delivering personalised intention-to-behaviour change interventions?</w:t>
      </w:r>
    </w:p>
    <w:p w14:paraId="334E402E"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How can the development/enhancement of a core behavioural data set allow standardised, long term monitoring of health behaviours and their determinants?</w:t>
      </w:r>
    </w:p>
    <w:p w14:paraId="5C00EF0A"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is the potential role of behavioural science-based algorithms/AI in developing/targeting digital interventions to influence health behaviours?</w:t>
      </w:r>
    </w:p>
    <w:p w14:paraId="2ADF33AB"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behavioural factors contribute to positive parenting behaviours, particularly within key populations?</w:t>
      </w:r>
    </w:p>
    <w:p w14:paraId="4FCDE337" w14:textId="77777777" w:rsidR="00FC6E48" w:rsidRPr="004D3F0E" w:rsidRDefault="00FC6E48" w:rsidP="00FC6E48">
      <w:pPr>
        <w:numPr>
          <w:ilvl w:val="0"/>
          <w:numId w:val="64"/>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sources of information do individuals trust or mistrust with regards to health-related information, and what are the reasons underlying their perceptions?</w:t>
      </w:r>
    </w:p>
    <w:p w14:paraId="28928262" w14:textId="77777777" w:rsidR="00FC6E48" w:rsidRPr="004D3F0E" w:rsidRDefault="00FC6E48" w:rsidP="00FC6E48">
      <w:pPr>
        <w:pStyle w:val="ListParagraph"/>
        <w:rPr>
          <w:rFonts w:ascii="Ubuntu" w:eastAsia="Verdana" w:hAnsi="Ubuntu" w:cs="Verdana"/>
          <w:color w:val="1F3864" w:themeColor="accent1" w:themeShade="80"/>
          <w:szCs w:val="24"/>
        </w:rPr>
      </w:pPr>
    </w:p>
    <w:p w14:paraId="17A0B56F" w14:textId="77777777" w:rsidR="00FC6E48" w:rsidRPr="004D3F0E" w:rsidRDefault="00FC6E48" w:rsidP="00FC6E48">
      <w:pPr>
        <w:rPr>
          <w:rFonts w:ascii="Ubuntu" w:eastAsia="Verdana" w:hAnsi="Ubuntu" w:cs="Verdana"/>
          <w:b/>
          <w:color w:val="1F3864" w:themeColor="accent1" w:themeShade="80"/>
        </w:rPr>
      </w:pPr>
      <w:r w:rsidRPr="004D3F0E">
        <w:rPr>
          <w:rFonts w:ascii="Ubuntu" w:eastAsia="Verdana" w:hAnsi="Ubuntu" w:cs="Verdana"/>
          <w:b/>
          <w:color w:val="1F3864" w:themeColor="accent1" w:themeShade="80"/>
        </w:rPr>
        <w:t>A sustainable health care system</w:t>
      </w:r>
    </w:p>
    <w:p w14:paraId="0B5D0FE9" w14:textId="77777777" w:rsidR="00802E85" w:rsidRPr="004D3F0E" w:rsidRDefault="00802E85" w:rsidP="00FC6E48">
      <w:pPr>
        <w:rPr>
          <w:rFonts w:ascii="Ubuntu" w:eastAsia="Verdana" w:hAnsi="Ubuntu" w:cs="Verdana"/>
          <w:b/>
          <w:color w:val="1F3864" w:themeColor="accent1" w:themeShade="80"/>
        </w:rPr>
      </w:pPr>
    </w:p>
    <w:p w14:paraId="0C38140C" w14:textId="77777777" w:rsidR="00FC6E48" w:rsidRPr="004D3F0E" w:rsidRDefault="00FC6E48" w:rsidP="00FC6E48">
      <w:pPr>
        <w:numPr>
          <w:ilvl w:val="0"/>
          <w:numId w:val="65"/>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key behaviours and their underlying determinants that play a crucial role in safeguarding, advancing, and overseeing health and well-being across populations or subpopulations? (Examples include seeking timely support, engaging in suitable assistance, adhering to medication/treatment plans, practicing self-care, and managing long-term conditions)</w:t>
      </w:r>
    </w:p>
    <w:p w14:paraId="5E65BEE3" w14:textId="77777777" w:rsidR="00FC6E48" w:rsidRPr="004D3F0E" w:rsidRDefault="00FC6E48" w:rsidP="00FC6E48">
      <w:pPr>
        <w:numPr>
          <w:ilvl w:val="0"/>
          <w:numId w:val="65"/>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interventions have proven effective in enhancing behaviours that contribute to the protection, improvement, and management of health and well-being within populations or subpopulations?</w:t>
      </w:r>
    </w:p>
    <w:p w14:paraId="005902F4" w14:textId="77777777" w:rsidR="00FC6E48" w:rsidRPr="004D3F0E" w:rsidRDefault="00FC6E48" w:rsidP="00FC6E48">
      <w:pPr>
        <w:numPr>
          <w:ilvl w:val="0"/>
          <w:numId w:val="65"/>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Which behavioural mechanisms and behaviour change techniques exhibit the highest effectiveness within interventions intended to improve behaviours that contribute to safeguarding, advancing, and managing health and well-being?</w:t>
      </w:r>
    </w:p>
    <w:p w14:paraId="71D3011C" w14:textId="77777777" w:rsidR="00FC6E48" w:rsidRPr="004D3F0E" w:rsidRDefault="00FC6E48" w:rsidP="00FC6E48">
      <w:pPr>
        <w:numPr>
          <w:ilvl w:val="0"/>
          <w:numId w:val="65"/>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behaviours demonstrated by health and social care professionals (individually, as teams, and as organisations) that facilitate integrated care, and what factors exert influence on these behaviours?</w:t>
      </w:r>
    </w:p>
    <w:p w14:paraId="46DE9166" w14:textId="77777777" w:rsidR="00FC6E48" w:rsidRPr="004D3F0E" w:rsidRDefault="00FC6E48" w:rsidP="00FC6E48">
      <w:pPr>
        <w:rPr>
          <w:rFonts w:ascii="Ubuntu" w:eastAsia="Verdana" w:hAnsi="Ubuntu" w:cs="Verdana"/>
          <w:b/>
          <w:color w:val="1F3864" w:themeColor="accent1" w:themeShade="80"/>
        </w:rPr>
      </w:pPr>
      <w:r w:rsidRPr="004D3F0E">
        <w:rPr>
          <w:rFonts w:ascii="Ubuntu" w:eastAsia="Verdana" w:hAnsi="Ubuntu" w:cs="Verdana"/>
          <w:b/>
          <w:color w:val="1F3864" w:themeColor="accent1" w:themeShade="80"/>
        </w:rPr>
        <w:t>Health Protection</w:t>
      </w:r>
    </w:p>
    <w:p w14:paraId="637CD270" w14:textId="77777777" w:rsidR="00802E85" w:rsidRPr="004D3F0E" w:rsidRDefault="00802E85" w:rsidP="00FC6E48">
      <w:pPr>
        <w:rPr>
          <w:rFonts w:ascii="Ubuntu" w:eastAsia="Verdana" w:hAnsi="Ubuntu" w:cs="Verdana"/>
          <w:b/>
          <w:color w:val="1F3864" w:themeColor="accent1" w:themeShade="80"/>
        </w:rPr>
      </w:pPr>
    </w:p>
    <w:p w14:paraId="46A21177" w14:textId="77777777" w:rsidR="00FC6E48" w:rsidRPr="004D3F0E" w:rsidRDefault="00FC6E48" w:rsidP="00FC6E48">
      <w:pPr>
        <w:numPr>
          <w:ilvl w:val="0"/>
          <w:numId w:val="66"/>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What are the key behaviours and their underlying determinants that significantly contribute to health protection within populations or subpopulations?</w:t>
      </w:r>
    </w:p>
    <w:p w14:paraId="5284E8F5" w14:textId="77777777" w:rsidR="00FC6E48" w:rsidRPr="004D3F0E" w:rsidRDefault="00FC6E48" w:rsidP="00FC6E48">
      <w:pPr>
        <w:numPr>
          <w:ilvl w:val="0"/>
          <w:numId w:val="66"/>
        </w:numPr>
        <w:spacing w:after="160" w:line="259" w:lineRule="auto"/>
        <w:rPr>
          <w:rFonts w:ascii="Ubuntu" w:eastAsia="Verdana" w:hAnsi="Ubuntu" w:cs="Verdana"/>
          <w:color w:val="1F3864" w:themeColor="accent1" w:themeShade="80"/>
        </w:rPr>
      </w:pPr>
      <w:r w:rsidRPr="004D3F0E">
        <w:rPr>
          <w:rFonts w:ascii="Ubuntu" w:eastAsia="Verdana" w:hAnsi="Ubuntu" w:cs="Verdana"/>
          <w:color w:val="1F3864" w:themeColor="accent1" w:themeShade="80"/>
        </w:rPr>
        <w:t xml:space="preserve">What interventions have demonstrated effectiveness in improving behaviours that contribute to health protection within populations or </w:t>
      </w:r>
      <w:proofErr w:type="spellStart"/>
      <w:r w:rsidRPr="004D3F0E">
        <w:rPr>
          <w:rFonts w:ascii="Ubuntu" w:eastAsia="Verdana" w:hAnsi="Ubuntu" w:cs="Verdana"/>
          <w:color w:val="1F3864" w:themeColor="accent1" w:themeShade="80"/>
        </w:rPr>
        <w:t>subpopulations?</w:t>
      </w:r>
      <w:r w:rsidRPr="004D3F0E">
        <w:rPr>
          <w:rFonts w:ascii="Ubuntu" w:eastAsia="Verdana" w:hAnsi="Ubuntu" w:cs="Verdana"/>
          <w:vanish/>
          <w:color w:val="1F3864" w:themeColor="accent1" w:themeShade="80"/>
        </w:rPr>
        <w:t>Top</w:t>
      </w:r>
      <w:proofErr w:type="spellEnd"/>
      <w:r w:rsidRPr="004D3F0E">
        <w:rPr>
          <w:rFonts w:ascii="Ubuntu" w:eastAsia="Verdana" w:hAnsi="Ubuntu" w:cs="Verdana"/>
          <w:vanish/>
          <w:color w:val="1F3864" w:themeColor="accent1" w:themeShade="80"/>
        </w:rPr>
        <w:t xml:space="preserve"> of Form</w:t>
      </w:r>
    </w:p>
    <w:p w14:paraId="4FE9D9F7" w14:textId="77777777" w:rsidR="00FC6E48" w:rsidRPr="004D3F0E" w:rsidRDefault="00FC6E48" w:rsidP="00FC6E48">
      <w:pPr>
        <w:rPr>
          <w:rFonts w:ascii="Ubuntu" w:eastAsia="Verdana" w:hAnsi="Ubuntu" w:cs="Verdana"/>
          <w:b/>
          <w:color w:val="1F3864" w:themeColor="accent1" w:themeShade="80"/>
        </w:rPr>
      </w:pPr>
      <w:r w:rsidRPr="004D3F0E">
        <w:rPr>
          <w:rFonts w:ascii="Ubuntu" w:eastAsia="Verdana" w:hAnsi="Ubuntu" w:cs="Verdana"/>
          <w:b/>
          <w:color w:val="1F3864" w:themeColor="accent1" w:themeShade="80"/>
        </w:rPr>
        <w:t>Screening services</w:t>
      </w:r>
    </w:p>
    <w:p w14:paraId="595BC633" w14:textId="77777777" w:rsidR="00802E85" w:rsidRPr="004D3F0E" w:rsidRDefault="00802E85" w:rsidP="00FC6E48">
      <w:pPr>
        <w:rPr>
          <w:rFonts w:ascii="Ubuntu" w:eastAsia="Verdana" w:hAnsi="Ubuntu" w:cs="Verdana"/>
          <w:b/>
          <w:color w:val="1F3864" w:themeColor="accent1" w:themeShade="80"/>
        </w:rPr>
      </w:pPr>
    </w:p>
    <w:p w14:paraId="30CF7AD4" w14:textId="77777777" w:rsidR="00FC6E48" w:rsidRPr="004D3F0E" w:rsidRDefault="00FC6E48" w:rsidP="00FC6E48">
      <w:pPr>
        <w:pStyle w:val="ListParagraph"/>
        <w:numPr>
          <w:ilvl w:val="0"/>
          <w:numId w:val="53"/>
        </w:numPr>
        <w:spacing w:after="160" w:line="259" w:lineRule="auto"/>
        <w:rPr>
          <w:rFonts w:ascii="Ubuntu" w:hAnsi="Ubuntu"/>
          <w:color w:val="1F3864" w:themeColor="accent1" w:themeShade="80"/>
          <w:szCs w:val="24"/>
        </w:rPr>
      </w:pPr>
      <w:r w:rsidRPr="004D3F0E">
        <w:rPr>
          <w:rFonts w:ascii="Ubuntu" w:hAnsi="Ubuntu"/>
          <w:color w:val="1F3864" w:themeColor="accent1" w:themeShade="80"/>
          <w:szCs w:val="24"/>
        </w:rPr>
        <w:t>What tailored interventions can be developed using behavioural science to effectively address persistent or non-attenders in screening initiatives?</w:t>
      </w:r>
    </w:p>
    <w:p w14:paraId="22A7EADD" w14:textId="77777777" w:rsidR="00D26DF6" w:rsidRPr="004D3F0E" w:rsidRDefault="00D26DF6" w:rsidP="00FC6E48">
      <w:pPr>
        <w:rPr>
          <w:rFonts w:ascii="Ubuntu" w:hAnsi="Ubuntu"/>
          <w:b/>
          <w:color w:val="1F3864" w:themeColor="accent1" w:themeShade="80"/>
        </w:rPr>
      </w:pPr>
    </w:p>
    <w:p w14:paraId="1EE9DD94" w14:textId="77777777" w:rsidR="00D26DF6" w:rsidRPr="004D3F0E" w:rsidRDefault="00D26DF6" w:rsidP="00FC6E48">
      <w:pPr>
        <w:rPr>
          <w:rFonts w:ascii="Ubuntu" w:hAnsi="Ubuntu"/>
          <w:b/>
          <w:color w:val="1F3864" w:themeColor="accent1" w:themeShade="80"/>
        </w:rPr>
      </w:pPr>
    </w:p>
    <w:p w14:paraId="0CE64093" w14:textId="77777777" w:rsidR="00D26DF6" w:rsidRPr="004D3F0E" w:rsidRDefault="00D26DF6" w:rsidP="00FC6E48">
      <w:pPr>
        <w:rPr>
          <w:rFonts w:ascii="Ubuntu" w:hAnsi="Ubuntu"/>
          <w:b/>
          <w:color w:val="1F3864" w:themeColor="accent1" w:themeShade="80"/>
        </w:rPr>
      </w:pPr>
    </w:p>
    <w:p w14:paraId="7847F7A7" w14:textId="77777777" w:rsidR="00FC6E48" w:rsidRPr="004D3F0E" w:rsidRDefault="00FC6E48" w:rsidP="00FC6E48">
      <w:pPr>
        <w:rPr>
          <w:rFonts w:ascii="Ubuntu" w:hAnsi="Ubuntu"/>
          <w:b/>
          <w:color w:val="1F3864" w:themeColor="accent1" w:themeShade="80"/>
        </w:rPr>
      </w:pPr>
      <w:r w:rsidRPr="004D3F0E">
        <w:rPr>
          <w:rFonts w:ascii="Ubuntu" w:hAnsi="Ubuntu"/>
          <w:b/>
          <w:color w:val="1F3864" w:themeColor="accent1" w:themeShade="80"/>
        </w:rPr>
        <w:t>Climate change</w:t>
      </w:r>
    </w:p>
    <w:p w14:paraId="7BF4C0F8" w14:textId="77777777" w:rsidR="00802E85" w:rsidRPr="004D3F0E" w:rsidRDefault="00802E85" w:rsidP="00FC6E48">
      <w:pPr>
        <w:rPr>
          <w:rFonts w:ascii="Ubuntu" w:hAnsi="Ubuntu"/>
          <w:b/>
          <w:color w:val="1F3864" w:themeColor="accent1" w:themeShade="80"/>
        </w:rPr>
      </w:pPr>
    </w:p>
    <w:p w14:paraId="779BDB4F"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What are the primary co-benefits, encompassing health and cost advantages, in addition to climate benefits, that significantly influence individuals' motivation to embrace climate-positive behaviours?</w:t>
      </w:r>
    </w:p>
    <w:p w14:paraId="31395139"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What forms of messages and communication techniques are the most efficacious for conveying environmental risk to communities confronting such risks?</w:t>
      </w:r>
    </w:p>
    <w:p w14:paraId="7EEDC45B"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What are the most pivotal climate-protective behaviours that the public can adopt, and what are the behavioural determinants for each of these behaviours among key population segments?</w:t>
      </w:r>
    </w:p>
    <w:p w14:paraId="0292D04C"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Among the public, what behavioural mechanisms and behaviour change techniques prove to be most influential in fostering the adoption of crucial climate-protective behaviours?</w:t>
      </w:r>
    </w:p>
    <w:p w14:paraId="554DA330"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How prevalent is misinformation or misconceptions related to climate issues within the population of Wales, particularly concerning climate challenges, solutions, and behaviours aimed at climate protection, across significant population segments? How does this misinformation or misconceptions impact key climate-positive behaviours within important population groups in Wales?</w:t>
      </w:r>
    </w:p>
    <w:p w14:paraId="1E7A4F65" w14:textId="77777777" w:rsidR="00FC6E48" w:rsidRPr="004D3F0E" w:rsidRDefault="00FC6E48" w:rsidP="00FC6E48">
      <w:pPr>
        <w:numPr>
          <w:ilvl w:val="0"/>
          <w:numId w:val="67"/>
        </w:numPr>
        <w:spacing w:after="160" w:line="259" w:lineRule="auto"/>
        <w:rPr>
          <w:rFonts w:ascii="Ubuntu" w:hAnsi="Ubuntu"/>
          <w:color w:val="1F3864" w:themeColor="accent1" w:themeShade="80"/>
        </w:rPr>
      </w:pPr>
      <w:r w:rsidRPr="004D3F0E">
        <w:rPr>
          <w:rFonts w:ascii="Ubuntu" w:hAnsi="Ubuntu"/>
          <w:color w:val="1F3864" w:themeColor="accent1" w:themeShade="80"/>
        </w:rPr>
        <w:t>Among key groups in the Welsh public, where and how do they access climate change information that they consider trustworthy?</w:t>
      </w:r>
    </w:p>
    <w:p w14:paraId="55448FD6" w14:textId="77777777" w:rsidR="00FC6E48" w:rsidRPr="004D3F0E" w:rsidRDefault="00FC6E48" w:rsidP="00FC6E48">
      <w:pPr>
        <w:rPr>
          <w:rFonts w:ascii="Ubuntu" w:hAnsi="Ubuntu"/>
          <w:color w:val="1F3864" w:themeColor="accent1" w:themeShade="80"/>
        </w:rPr>
      </w:pPr>
    </w:p>
    <w:tbl>
      <w:tblPr>
        <w:tblStyle w:val="TableGrid"/>
        <w:tblW w:w="0" w:type="auto"/>
        <w:shd w:val="clear" w:color="auto" w:fill="7030A0"/>
        <w:tblLayout w:type="fixed"/>
        <w:tblLook w:val="06A0" w:firstRow="1" w:lastRow="0" w:firstColumn="1" w:lastColumn="0" w:noHBand="1" w:noVBand="1"/>
      </w:tblPr>
      <w:tblGrid>
        <w:gridCol w:w="9015"/>
      </w:tblGrid>
      <w:tr w:rsidR="00FC6E48" w:rsidRPr="004D3F0E" w14:paraId="6678CEE7" w14:textId="77777777" w:rsidTr="005B5A00">
        <w:trPr>
          <w:trHeight w:val="300"/>
        </w:trPr>
        <w:tc>
          <w:tcPr>
            <w:tcW w:w="9015" w:type="dxa"/>
            <w:shd w:val="clear" w:color="auto" w:fill="7030A0"/>
          </w:tcPr>
          <w:p w14:paraId="424EDCC8" w14:textId="77777777" w:rsidR="00FC6E48" w:rsidRPr="004D3F0E" w:rsidRDefault="00FC6E48" w:rsidP="00FC6E48">
            <w:pPr>
              <w:pStyle w:val="Heading2"/>
              <w:numPr>
                <w:ilvl w:val="0"/>
                <w:numId w:val="53"/>
              </w:numPr>
              <w:spacing w:before="40"/>
              <w:rPr>
                <w:rFonts w:ascii="Ubuntu" w:eastAsia="Verdana" w:hAnsi="Ubuntu"/>
                <w:color w:val="FFFFFF" w:themeColor="background1"/>
              </w:rPr>
            </w:pPr>
            <w:bookmarkStart w:id="20" w:name="_Work_with_us"/>
            <w:bookmarkEnd w:id="20"/>
            <w:r w:rsidRPr="004D3F0E">
              <w:rPr>
                <w:rFonts w:ascii="Ubuntu" w:eastAsia="Verdana" w:hAnsi="Ubuntu"/>
                <w:color w:val="FFFFFF" w:themeColor="background1"/>
              </w:rPr>
              <w:t>Work with us</w:t>
            </w:r>
          </w:p>
        </w:tc>
      </w:tr>
    </w:tbl>
    <w:p w14:paraId="43A6637C" w14:textId="77777777" w:rsidR="00FC6E48" w:rsidRPr="004D3F0E" w:rsidRDefault="00FC6E48" w:rsidP="00FC6E48">
      <w:pPr>
        <w:pStyle w:val="Heading2"/>
        <w:rPr>
          <w:rFonts w:ascii="Ubuntu" w:hAnsi="Ubuntu"/>
          <w:szCs w:val="24"/>
        </w:rPr>
      </w:pPr>
    </w:p>
    <w:p w14:paraId="614377A4" w14:textId="77777777" w:rsidR="00FC6E48" w:rsidRPr="004D3F0E" w:rsidRDefault="00FC6E48" w:rsidP="00FC6E48">
      <w:pPr>
        <w:rPr>
          <w:rStyle w:val="normaltextrun"/>
          <w:rFonts w:ascii="Ubuntu" w:hAnsi="Ubuntu" w:cs="Segoe UI"/>
          <w:color w:val="1F3864" w:themeColor="accent1" w:themeShade="80"/>
        </w:rPr>
      </w:pPr>
      <w:r w:rsidRPr="004D3F0E">
        <w:rPr>
          <w:rFonts w:ascii="Ubuntu" w:hAnsi="Ubuntu"/>
          <w:color w:val="1F3864" w:themeColor="accent1" w:themeShade="80"/>
        </w:rPr>
        <w:t xml:space="preserve">We welcome engagement from across the research and evaluation community, in Wales, the UK and beyond to discuss opportunities to work together on the interests set out here, or other areas </w:t>
      </w:r>
      <w:r w:rsidRPr="004D3F0E">
        <w:rPr>
          <w:rFonts w:ascii="Ubuntu" w:hAnsi="Ubuntu"/>
          <w:b/>
          <w:i/>
          <w:color w:val="1F3864" w:themeColor="accent1" w:themeShade="80"/>
        </w:rPr>
        <w:t>that are outside the areas outlined above</w:t>
      </w:r>
      <w:r w:rsidRPr="004D3F0E">
        <w:rPr>
          <w:rFonts w:ascii="Ubuntu" w:hAnsi="Ubuntu"/>
          <w:color w:val="1F3864" w:themeColor="accent1" w:themeShade="80"/>
        </w:rPr>
        <w:t xml:space="preserve">. This extends to </w:t>
      </w:r>
      <w:r w:rsidRPr="004D3F0E">
        <w:rPr>
          <w:rStyle w:val="normaltextrun"/>
          <w:rFonts w:ascii="Ubuntu" w:hAnsi="Ubuntu" w:cs="Segoe UI"/>
          <w:color w:val="1F3864" w:themeColor="accent1" w:themeShade="80"/>
        </w:rPr>
        <w:t xml:space="preserve">funders, academic institutions, the third sector, public sector and industry researchers to enable us to draw on strengths and expertise across sectors and organisations to address these questions. </w:t>
      </w:r>
    </w:p>
    <w:p w14:paraId="7451C87C" w14:textId="77777777" w:rsidR="00802E85" w:rsidRPr="004D3F0E" w:rsidRDefault="00802E85" w:rsidP="00FC6E48">
      <w:pPr>
        <w:rPr>
          <w:rStyle w:val="normaltextrun"/>
          <w:rFonts w:ascii="Ubuntu" w:hAnsi="Ubuntu" w:cs="Segoe UI"/>
          <w:color w:val="1F3864" w:themeColor="accent1" w:themeShade="80"/>
        </w:rPr>
      </w:pPr>
    </w:p>
    <w:p w14:paraId="00852B32" w14:textId="77777777" w:rsidR="00FC6E48" w:rsidRPr="004D3F0E" w:rsidRDefault="00FC6E48" w:rsidP="00FC6E48">
      <w:pPr>
        <w:pStyle w:val="paragraph"/>
        <w:spacing w:before="0" w:beforeAutospacing="0" w:after="0" w:afterAutospacing="0"/>
        <w:rPr>
          <w:rStyle w:val="normaltextrun"/>
          <w:rFonts w:ascii="Ubuntu" w:hAnsi="Ubuntu" w:cs="Segoe UI"/>
          <w:b/>
          <w:bCs/>
          <w:color w:val="1F3864" w:themeColor="accent1" w:themeShade="80"/>
        </w:rPr>
      </w:pPr>
      <w:r w:rsidRPr="004D3F0E">
        <w:rPr>
          <w:rFonts w:ascii="Ubuntu" w:hAnsi="Ubuntu" w:cs="Segoe UI"/>
          <w:color w:val="1F3864" w:themeColor="accent1" w:themeShade="80"/>
        </w:rPr>
        <w:t xml:space="preserve">We can be contacted via the Public Health Wales Research and Development Team </w:t>
      </w:r>
      <w:hyperlink r:id="rId49" w:history="1">
        <w:r w:rsidRPr="004D3F0E">
          <w:rPr>
            <w:rFonts w:ascii="Ubuntu" w:hAnsi="Ubuntu" w:cs="Segoe UI"/>
            <w:b/>
            <w:color w:val="2F5496" w:themeColor="accent1" w:themeShade="BF"/>
          </w:rPr>
          <w:t>PHW.Research@wales.nhs.uk </w:t>
        </w:r>
      </w:hyperlink>
      <w:r w:rsidRPr="004D3F0E">
        <w:rPr>
          <w:rFonts w:ascii="Ubuntu" w:hAnsi="Ubuntu" w:cs="Segoe UI"/>
          <w:color w:val="1F3864" w:themeColor="accent1" w:themeShade="80"/>
        </w:rPr>
        <w:t>who are on hand to identify the domain experts across Public Health Wales to start a conversation.</w:t>
      </w:r>
    </w:p>
    <w:p w14:paraId="0FD6D13E" w14:textId="77777777" w:rsidR="00FC6E48" w:rsidRPr="004D3F0E" w:rsidRDefault="00FC6E48" w:rsidP="00FC6E48">
      <w:pPr>
        <w:rPr>
          <w:rFonts w:ascii="Ubuntu" w:hAnsi="Ubuntu"/>
          <w:color w:val="1F3864" w:themeColor="accent1" w:themeShade="80"/>
        </w:rPr>
      </w:pPr>
    </w:p>
    <w:p w14:paraId="3F25F438" w14:textId="77777777" w:rsidR="00FC6E48" w:rsidRPr="004D3F0E" w:rsidRDefault="00FC6E48" w:rsidP="00FC6E48">
      <w:pPr>
        <w:rPr>
          <w:rFonts w:ascii="Ubuntu" w:hAnsi="Ubuntu"/>
          <w:color w:val="1F3864" w:themeColor="accent1" w:themeShade="80"/>
        </w:rPr>
      </w:pPr>
    </w:p>
    <w:p w14:paraId="2E16CC45" w14:textId="77777777" w:rsidR="00FC6E48" w:rsidRPr="004D3F0E" w:rsidRDefault="00FC6E48" w:rsidP="00FC6E48">
      <w:pPr>
        <w:rPr>
          <w:rFonts w:ascii="Ubuntu" w:hAnsi="Ubuntu"/>
        </w:rPr>
      </w:pPr>
    </w:p>
    <w:sectPr w:rsidR="00FC6E48" w:rsidRPr="004D3F0E">
      <w:footerReference w:type="even" r:id="rId50"/>
      <w:footerReference w:type="default" r:id="rId5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B408E" w14:textId="77777777" w:rsidR="004A4944" w:rsidRDefault="004A4944" w:rsidP="00EB3E84">
      <w:r>
        <w:separator/>
      </w:r>
    </w:p>
  </w:endnote>
  <w:endnote w:type="continuationSeparator" w:id="0">
    <w:p w14:paraId="295BA3AF" w14:textId="77777777" w:rsidR="004A4944" w:rsidRDefault="004A4944" w:rsidP="00EB3E84">
      <w:r>
        <w:continuationSeparator/>
      </w:r>
    </w:p>
  </w:endnote>
  <w:endnote w:type="continuationNotice" w:id="1">
    <w:p w14:paraId="7F4E5A00" w14:textId="77777777" w:rsidR="004A4944" w:rsidRDefault="004A49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buntu Light">
    <w:altName w:val="Times New Roman"/>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04"/>
      <w:gridCol w:w="2995"/>
    </w:tblGrid>
    <w:tr w:rsidR="00A2528E" w:rsidRPr="00511AFF" w14:paraId="0D1FEBB5" w14:textId="77777777" w:rsidTr="005B5A00">
      <w:tc>
        <w:tcPr>
          <w:tcW w:w="3100" w:type="dxa"/>
        </w:tcPr>
        <w:p w14:paraId="4E4BB781" w14:textId="77777777" w:rsidR="00A2528E" w:rsidRPr="007E5723" w:rsidRDefault="00A2528E" w:rsidP="007E5723">
          <w:pPr>
            <w:pStyle w:val="Footer"/>
            <w:tabs>
              <w:tab w:val="right" w:pos="9090"/>
            </w:tabs>
            <w:jc w:val="center"/>
            <w:rPr>
              <w:b/>
              <w:sz w:val="20"/>
            </w:rPr>
          </w:pPr>
          <w:r w:rsidRPr="007E5723">
            <w:rPr>
              <w:b/>
              <w:sz w:val="20"/>
            </w:rPr>
            <w:t xml:space="preserve">Date: </w:t>
          </w:r>
          <w:r w:rsidRPr="007E5723">
            <w:rPr>
              <w:sz w:val="20"/>
            </w:rPr>
            <w:t xml:space="preserve"> 25/08/2023</w:t>
          </w:r>
        </w:p>
      </w:tc>
      <w:tc>
        <w:tcPr>
          <w:tcW w:w="3100" w:type="dxa"/>
        </w:tcPr>
        <w:p w14:paraId="49CBAC1A" w14:textId="77777777" w:rsidR="00A2528E" w:rsidRPr="00511AFF" w:rsidRDefault="00A2528E" w:rsidP="007E5723">
          <w:pPr>
            <w:pStyle w:val="Footer"/>
            <w:tabs>
              <w:tab w:val="center" w:pos="1433"/>
              <w:tab w:val="right" w:pos="2866"/>
              <w:tab w:val="right" w:pos="9090"/>
            </w:tabs>
            <w:jc w:val="center"/>
            <w:rPr>
              <w:b/>
              <w:sz w:val="20"/>
            </w:rPr>
          </w:pPr>
          <w:r w:rsidRPr="00511AFF">
            <w:rPr>
              <w:b/>
              <w:sz w:val="20"/>
            </w:rPr>
            <w:t>Version:</w:t>
          </w:r>
          <w:r>
            <w:rPr>
              <w:sz w:val="20"/>
            </w:rPr>
            <w:t xml:space="preserve"> </w:t>
          </w:r>
          <w:r w:rsidRPr="007E5723">
            <w:rPr>
              <w:sz w:val="20"/>
            </w:rPr>
            <w:t>V0a</w:t>
          </w:r>
        </w:p>
      </w:tc>
      <w:tc>
        <w:tcPr>
          <w:tcW w:w="3101" w:type="dxa"/>
        </w:tcPr>
        <w:p w14:paraId="25962BED" w14:textId="77777777" w:rsidR="00A2528E" w:rsidRPr="00511AFF" w:rsidRDefault="00A2528E" w:rsidP="005B5A00">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7F3148">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7F3148">
            <w:rPr>
              <w:rStyle w:val="PageNumber"/>
              <w:noProof/>
              <w:sz w:val="20"/>
            </w:rPr>
            <w:t>30</w:t>
          </w:r>
          <w:r w:rsidRPr="00511AFF">
            <w:rPr>
              <w:rStyle w:val="PageNumber"/>
              <w:sz w:val="20"/>
            </w:rPr>
            <w:fldChar w:fldCharType="end"/>
          </w:r>
        </w:p>
      </w:tc>
    </w:tr>
  </w:tbl>
  <w:p w14:paraId="1CA2329B" w14:textId="77777777" w:rsidR="00A2528E" w:rsidRPr="00FA7943" w:rsidRDefault="00A2528E">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89DA6" w14:textId="77777777" w:rsidR="00A2528E" w:rsidRDefault="00A2528E" w:rsidP="005B5A0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57B4DFC4" w14:textId="77777777" w:rsidR="00A2528E" w:rsidRDefault="00A2528E"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05811829" w14:textId="77777777" w:rsidR="00A2528E" w:rsidRDefault="00A2528E"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7F3148">
          <w:rPr>
            <w:rStyle w:val="PageNumber"/>
            <w:rFonts w:ascii="Ubuntu Light" w:hAnsi="Ubuntu Light"/>
            <w:noProof/>
          </w:rPr>
          <w:t>4</w:t>
        </w:r>
        <w:r w:rsidRPr="00EB3E84">
          <w:rPr>
            <w:rStyle w:val="PageNumber"/>
            <w:rFonts w:ascii="Ubuntu Light" w:hAnsi="Ubuntu Light"/>
          </w:rPr>
          <w:fldChar w:fldCharType="end"/>
        </w:r>
      </w:p>
    </w:sdtContent>
  </w:sdt>
  <w:p w14:paraId="4488A0C8" w14:textId="77777777" w:rsidR="00A2528E" w:rsidRDefault="00A2528E" w:rsidP="00EB3E84">
    <w:pPr>
      <w:pStyle w:val="Footer"/>
      <w:ind w:right="360"/>
    </w:pPr>
    <w:r>
      <w:rPr>
        <w:noProof/>
        <w:lang w:eastAsia="en-GB"/>
      </w:rPr>
      <mc:AlternateContent>
        <mc:Choice Requires="wpg">
          <w:drawing>
            <wp:anchor distT="0" distB="0" distL="114300" distR="114300" simplePos="0" relativeHeight="251658241" behindDoc="1" locked="0" layoutInCell="1" allowOverlap="1" wp14:anchorId="2237E1DD" wp14:editId="54E0A311">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3F6160E" id="docshapegroup15" o:spid="_x0000_s1026" style="position:absolute;margin-left:-.9pt;margin-top:826.35pt;width:595.3pt;height:104.2pt;z-index:-251658239;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">
                <v:imagedata r:id="rId6" o:title=""/>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58240" behindDoc="0" locked="0" layoutInCell="1" allowOverlap="1" wp14:anchorId="48DC9D77" wp14:editId="5291B359">
              <wp:simplePos x="0" y="0"/>
              <wp:positionH relativeFrom="column">
                <wp:posOffset>-494853</wp:posOffset>
              </wp:positionH>
              <wp:positionV relativeFrom="paragraph">
                <wp:posOffset>-30368</wp:posOffset>
              </wp:positionV>
              <wp:extent cx="6734287" cy="0"/>
              <wp:effectExtent l="0" t="0" r="9525" b="12700"/>
              <wp:wrapNone/>
              <wp:docPr id="11" name="Straight Connector 1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DB776F" id="Straight Connector 1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B766B" w14:textId="77777777" w:rsidR="004A4944" w:rsidRDefault="004A4944" w:rsidP="00EB3E84">
      <w:r>
        <w:separator/>
      </w:r>
    </w:p>
  </w:footnote>
  <w:footnote w:type="continuationSeparator" w:id="0">
    <w:p w14:paraId="373582BA" w14:textId="77777777" w:rsidR="004A4944" w:rsidRDefault="004A4944" w:rsidP="00EB3E84">
      <w:r>
        <w:continuationSeparator/>
      </w:r>
    </w:p>
  </w:footnote>
  <w:footnote w:type="continuationNotice" w:id="1">
    <w:p w14:paraId="5A5B2BD6" w14:textId="77777777" w:rsidR="004A4944" w:rsidRDefault="004A494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27872"/>
    <w:multiLevelType w:val="hybridMultilevel"/>
    <w:tmpl w:val="D0FCE4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4E2AD9"/>
    <w:multiLevelType w:val="multilevel"/>
    <w:tmpl w:val="4A142E9E"/>
    <w:lvl w:ilvl="0">
      <w:start w:val="1"/>
      <w:numFmt w:val="decimal"/>
      <w:lvlText w:val="%1."/>
      <w:lvlJc w:val="left"/>
      <w:pPr>
        <w:tabs>
          <w:tab w:val="num" w:pos="720"/>
        </w:tabs>
        <w:ind w:left="720" w:hanging="360"/>
      </w:pPr>
      <w:rPr>
        <w:rFonts w:ascii="Ubuntu Light" w:eastAsiaTheme="minorHAnsi" w:hAnsi="Ubuntu Light"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3003CA"/>
    <w:multiLevelType w:val="multilevel"/>
    <w:tmpl w:val="F6CA63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CC41B7"/>
    <w:multiLevelType w:val="hybridMultilevel"/>
    <w:tmpl w:val="786C6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E718D3"/>
    <w:multiLevelType w:val="hybridMultilevel"/>
    <w:tmpl w:val="AA26F036"/>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6E4F08"/>
    <w:multiLevelType w:val="multilevel"/>
    <w:tmpl w:val="925EAD94"/>
    <w:lvl w:ilvl="0">
      <w:start w:val="1"/>
      <w:numFmt w:val="decimal"/>
      <w:lvlText w:val="%1."/>
      <w:lvlJc w:val="left"/>
      <w:pPr>
        <w:ind w:left="720" w:hanging="360"/>
      </w:pPr>
      <w:rPr>
        <w:color w:val="FFFFFF" w:themeColor="background1"/>
      </w:rPr>
    </w:lvl>
    <w:lvl w:ilvl="1">
      <w:start w:val="1"/>
      <w:numFmt w:val="decimal"/>
      <w:isLgl/>
      <w:lvlText w:val="%1.%2"/>
      <w:lvlJc w:val="left"/>
      <w:pPr>
        <w:ind w:left="1440" w:hanging="720"/>
      </w:pPr>
      <w:rPr>
        <w:rFonts w:hint="default"/>
        <w:color w:val="FFFFFF" w:themeColor="background1"/>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6" w15:restartNumberingAfterBreak="0">
    <w:nsid w:val="06C63E4C"/>
    <w:multiLevelType w:val="hybridMultilevel"/>
    <w:tmpl w:val="C71AC966"/>
    <w:lvl w:ilvl="0" w:tplc="0AD61EBC">
      <w:start w:val="1"/>
      <w:numFmt w:val="decimal"/>
      <w:lvlText w:val="%1."/>
      <w:lvlJc w:val="left"/>
      <w:pPr>
        <w:ind w:left="720" w:hanging="360"/>
      </w:pPr>
    </w:lvl>
    <w:lvl w:ilvl="1" w:tplc="5ACA80C8">
      <w:start w:val="1"/>
      <w:numFmt w:val="lowerLetter"/>
      <w:lvlText w:val="%2."/>
      <w:lvlJc w:val="left"/>
      <w:pPr>
        <w:ind w:left="1440" w:hanging="360"/>
      </w:pPr>
    </w:lvl>
    <w:lvl w:ilvl="2" w:tplc="E7FC4F28">
      <w:start w:val="1"/>
      <w:numFmt w:val="lowerRoman"/>
      <w:lvlText w:val="%3."/>
      <w:lvlJc w:val="right"/>
      <w:pPr>
        <w:ind w:left="2160" w:hanging="180"/>
      </w:pPr>
    </w:lvl>
    <w:lvl w:ilvl="3" w:tplc="38463FAA">
      <w:start w:val="1"/>
      <w:numFmt w:val="decimal"/>
      <w:lvlText w:val="%4."/>
      <w:lvlJc w:val="left"/>
      <w:pPr>
        <w:ind w:left="2880" w:hanging="360"/>
      </w:pPr>
    </w:lvl>
    <w:lvl w:ilvl="4" w:tplc="F02C5052">
      <w:start w:val="1"/>
      <w:numFmt w:val="lowerLetter"/>
      <w:lvlText w:val="%5."/>
      <w:lvlJc w:val="left"/>
      <w:pPr>
        <w:ind w:left="3600" w:hanging="360"/>
      </w:pPr>
    </w:lvl>
    <w:lvl w:ilvl="5" w:tplc="C77ECF10">
      <w:start w:val="1"/>
      <w:numFmt w:val="lowerRoman"/>
      <w:lvlText w:val="%6."/>
      <w:lvlJc w:val="right"/>
      <w:pPr>
        <w:ind w:left="4320" w:hanging="180"/>
      </w:pPr>
    </w:lvl>
    <w:lvl w:ilvl="6" w:tplc="30602C70">
      <w:start w:val="1"/>
      <w:numFmt w:val="decimal"/>
      <w:lvlText w:val="%7."/>
      <w:lvlJc w:val="left"/>
      <w:pPr>
        <w:ind w:left="5040" w:hanging="360"/>
      </w:pPr>
    </w:lvl>
    <w:lvl w:ilvl="7" w:tplc="36220814">
      <w:start w:val="1"/>
      <w:numFmt w:val="lowerLetter"/>
      <w:lvlText w:val="%8."/>
      <w:lvlJc w:val="left"/>
      <w:pPr>
        <w:ind w:left="5760" w:hanging="360"/>
      </w:pPr>
    </w:lvl>
    <w:lvl w:ilvl="8" w:tplc="5D1C8C22">
      <w:start w:val="1"/>
      <w:numFmt w:val="lowerRoman"/>
      <w:lvlText w:val="%9."/>
      <w:lvlJc w:val="right"/>
      <w:pPr>
        <w:ind w:left="6480" w:hanging="180"/>
      </w:pPr>
    </w:lvl>
  </w:abstractNum>
  <w:abstractNum w:abstractNumId="7" w15:restartNumberingAfterBreak="0">
    <w:nsid w:val="098F6FB0"/>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D429CE"/>
    <w:multiLevelType w:val="multilevel"/>
    <w:tmpl w:val="EC889A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A68790A"/>
    <w:multiLevelType w:val="hybridMultilevel"/>
    <w:tmpl w:val="0C9E7B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D7D181C"/>
    <w:multiLevelType w:val="hybridMultilevel"/>
    <w:tmpl w:val="CC90699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E672880"/>
    <w:multiLevelType w:val="hybridMultilevel"/>
    <w:tmpl w:val="39C002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0976FB"/>
    <w:multiLevelType w:val="multilevel"/>
    <w:tmpl w:val="820476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2CD0638"/>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5411084"/>
    <w:multiLevelType w:val="hybridMultilevel"/>
    <w:tmpl w:val="0C9E7B46"/>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5BF0152"/>
    <w:multiLevelType w:val="hybridMultilevel"/>
    <w:tmpl w:val="66E280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6F31E2E"/>
    <w:multiLevelType w:val="hybridMultilevel"/>
    <w:tmpl w:val="141863EA"/>
    <w:lvl w:ilvl="0" w:tplc="6C7429B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721071A"/>
    <w:multiLevelType w:val="hybridMultilevel"/>
    <w:tmpl w:val="47422FE0"/>
    <w:lvl w:ilvl="0" w:tplc="14648078">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7D572E9"/>
    <w:multiLevelType w:val="multilevel"/>
    <w:tmpl w:val="4D729F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6D467A"/>
    <w:multiLevelType w:val="hybridMultilevel"/>
    <w:tmpl w:val="472005CE"/>
    <w:lvl w:ilvl="0" w:tplc="1E94940A">
      <w:start w:val="1"/>
      <w:numFmt w:val="decimal"/>
      <w:lvlText w:val="%1."/>
      <w:lvlJc w:val="left"/>
      <w:pPr>
        <w:ind w:left="720" w:hanging="360"/>
      </w:pPr>
      <w:rPr>
        <w:rFonts w:ascii="Ubuntu Light" w:eastAsiaTheme="minorHAnsi" w:hAnsi="Ubuntu Light"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9870158"/>
    <w:multiLevelType w:val="multilevel"/>
    <w:tmpl w:val="5CC45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A9867BC"/>
    <w:multiLevelType w:val="multilevel"/>
    <w:tmpl w:val="CA7C9B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B717CB0"/>
    <w:multiLevelType w:val="multilevel"/>
    <w:tmpl w:val="876EF1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D8F2B2C"/>
    <w:multiLevelType w:val="multilevel"/>
    <w:tmpl w:val="F9FAB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D9933F7"/>
    <w:multiLevelType w:val="multilevel"/>
    <w:tmpl w:val="857438D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FD158C1"/>
    <w:multiLevelType w:val="multilevel"/>
    <w:tmpl w:val="95C42A04"/>
    <w:lvl w:ilvl="0">
      <w:start w:val="1"/>
      <w:numFmt w:val="decimal"/>
      <w:lvlText w:val="%1."/>
      <w:lvlJc w:val="left"/>
      <w:pPr>
        <w:tabs>
          <w:tab w:val="num" w:pos="720"/>
        </w:tabs>
        <w:ind w:left="720" w:hanging="360"/>
      </w:pPr>
      <w:rPr>
        <w:rFonts w:ascii="Ubuntu Light" w:eastAsiaTheme="minorHAnsi" w:hAnsi="Ubuntu Light"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0DE1AC2"/>
    <w:multiLevelType w:val="hybridMultilevel"/>
    <w:tmpl w:val="67721E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2BFC22BB"/>
    <w:multiLevelType w:val="multilevel"/>
    <w:tmpl w:val="358824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D247084"/>
    <w:multiLevelType w:val="multilevel"/>
    <w:tmpl w:val="8BBC57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E215E80"/>
    <w:multiLevelType w:val="hybridMultilevel"/>
    <w:tmpl w:val="D0FCE4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FB8673B"/>
    <w:multiLevelType w:val="multilevel"/>
    <w:tmpl w:val="4524C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031105E"/>
    <w:multiLevelType w:val="hybridMultilevel"/>
    <w:tmpl w:val="C1EAB214"/>
    <w:lvl w:ilvl="0" w:tplc="335A9330">
      <w:start w:val="1"/>
      <w:numFmt w:val="bullet"/>
      <w:lvlText w:val=""/>
      <w:lvlJc w:val="left"/>
      <w:pPr>
        <w:ind w:left="1080" w:hanging="360"/>
      </w:pPr>
      <w:rPr>
        <w:rFonts w:ascii="Wingdings" w:hAnsi="Wingdings" w:hint="default"/>
        <w:b/>
        <w:color w:val="1F3864" w:themeColor="accent1" w:themeShade="8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31C514A0"/>
    <w:multiLevelType w:val="multilevel"/>
    <w:tmpl w:val="D7B495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4891856"/>
    <w:multiLevelType w:val="multilevel"/>
    <w:tmpl w:val="9FBA369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7405359"/>
    <w:multiLevelType w:val="multilevel"/>
    <w:tmpl w:val="63E01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8612246"/>
    <w:multiLevelType w:val="multilevel"/>
    <w:tmpl w:val="6D582728"/>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9BF1468"/>
    <w:multiLevelType w:val="multilevel"/>
    <w:tmpl w:val="96CECDC4"/>
    <w:lvl w:ilvl="0">
      <w:start w:val="1"/>
      <w:numFmt w:val="decimal"/>
      <w:lvlText w:val="%1."/>
      <w:lvlJc w:val="left"/>
      <w:pPr>
        <w:tabs>
          <w:tab w:val="num" w:pos="720"/>
        </w:tabs>
        <w:ind w:left="720" w:hanging="360"/>
      </w:pPr>
      <w:rPr>
        <w:rFonts w:ascii="Ubuntu Light" w:eastAsiaTheme="minorHAnsi" w:hAnsi="Ubuntu Light"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D0520F2"/>
    <w:multiLevelType w:val="multilevel"/>
    <w:tmpl w:val="1D906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1AA69EE"/>
    <w:multiLevelType w:val="hybridMultilevel"/>
    <w:tmpl w:val="577801C6"/>
    <w:lvl w:ilvl="0" w:tplc="E1F401E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5742349"/>
    <w:multiLevelType w:val="multilevel"/>
    <w:tmpl w:val="D2B26F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6FC7587"/>
    <w:multiLevelType w:val="multilevel"/>
    <w:tmpl w:val="074C4898"/>
    <w:lvl w:ilvl="0">
      <w:start w:val="1"/>
      <w:numFmt w:val="decimal"/>
      <w:lvlText w:val="%1."/>
      <w:lvlJc w:val="left"/>
      <w:pPr>
        <w:tabs>
          <w:tab w:val="num" w:pos="720"/>
        </w:tabs>
        <w:ind w:left="720" w:hanging="360"/>
      </w:pPr>
      <w:rPr>
        <w:b/>
        <w:color w:val="FFFFFF" w:themeColor="background1"/>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730406E"/>
    <w:multiLevelType w:val="hybridMultilevel"/>
    <w:tmpl w:val="53AC7F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7F83E2E"/>
    <w:multiLevelType w:val="hybridMultilevel"/>
    <w:tmpl w:val="40821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9144763"/>
    <w:multiLevelType w:val="hybridMultilevel"/>
    <w:tmpl w:val="6082B6D8"/>
    <w:lvl w:ilvl="0" w:tplc="2026CE5A">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B746777"/>
    <w:multiLevelType w:val="multilevel"/>
    <w:tmpl w:val="06403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F2A4005"/>
    <w:multiLevelType w:val="multilevel"/>
    <w:tmpl w:val="5D7CB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FED0E44"/>
    <w:multiLevelType w:val="multilevel"/>
    <w:tmpl w:val="FBAC7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41861AF"/>
    <w:multiLevelType w:val="multilevel"/>
    <w:tmpl w:val="72FCBB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68046E0"/>
    <w:multiLevelType w:val="hybridMultilevel"/>
    <w:tmpl w:val="966631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7E697C7"/>
    <w:multiLevelType w:val="hybridMultilevel"/>
    <w:tmpl w:val="F2E038CE"/>
    <w:lvl w:ilvl="0" w:tplc="B3D0C4EA">
      <w:start w:val="1"/>
      <w:numFmt w:val="decimal"/>
      <w:lvlText w:val="%1."/>
      <w:lvlJc w:val="left"/>
      <w:pPr>
        <w:ind w:left="720" w:hanging="360"/>
      </w:pPr>
    </w:lvl>
    <w:lvl w:ilvl="1" w:tplc="DF7408C8">
      <w:start w:val="1"/>
      <w:numFmt w:val="lowerLetter"/>
      <w:lvlText w:val="%2."/>
      <w:lvlJc w:val="left"/>
      <w:pPr>
        <w:ind w:left="1440" w:hanging="360"/>
      </w:pPr>
    </w:lvl>
    <w:lvl w:ilvl="2" w:tplc="273ECD1E">
      <w:start w:val="1"/>
      <w:numFmt w:val="lowerRoman"/>
      <w:lvlText w:val="%3."/>
      <w:lvlJc w:val="right"/>
      <w:pPr>
        <w:ind w:left="2160" w:hanging="180"/>
      </w:pPr>
    </w:lvl>
    <w:lvl w:ilvl="3" w:tplc="A1C8E876">
      <w:start w:val="1"/>
      <w:numFmt w:val="decimal"/>
      <w:lvlText w:val="%4."/>
      <w:lvlJc w:val="left"/>
      <w:pPr>
        <w:ind w:left="2880" w:hanging="360"/>
      </w:pPr>
    </w:lvl>
    <w:lvl w:ilvl="4" w:tplc="8C9A8DD4">
      <w:start w:val="1"/>
      <w:numFmt w:val="lowerLetter"/>
      <w:lvlText w:val="%5."/>
      <w:lvlJc w:val="left"/>
      <w:pPr>
        <w:ind w:left="3600" w:hanging="360"/>
      </w:pPr>
    </w:lvl>
    <w:lvl w:ilvl="5" w:tplc="9D343A1A">
      <w:start w:val="1"/>
      <w:numFmt w:val="lowerRoman"/>
      <w:lvlText w:val="%6."/>
      <w:lvlJc w:val="right"/>
      <w:pPr>
        <w:ind w:left="4320" w:hanging="180"/>
      </w:pPr>
    </w:lvl>
    <w:lvl w:ilvl="6" w:tplc="43FED170">
      <w:start w:val="1"/>
      <w:numFmt w:val="decimal"/>
      <w:lvlText w:val="%7."/>
      <w:lvlJc w:val="left"/>
      <w:pPr>
        <w:ind w:left="5040" w:hanging="360"/>
      </w:pPr>
    </w:lvl>
    <w:lvl w:ilvl="7" w:tplc="615204B4">
      <w:start w:val="1"/>
      <w:numFmt w:val="lowerLetter"/>
      <w:lvlText w:val="%8."/>
      <w:lvlJc w:val="left"/>
      <w:pPr>
        <w:ind w:left="5760" w:hanging="360"/>
      </w:pPr>
    </w:lvl>
    <w:lvl w:ilvl="8" w:tplc="DCEE50A6">
      <w:start w:val="1"/>
      <w:numFmt w:val="lowerRoman"/>
      <w:lvlText w:val="%9."/>
      <w:lvlJc w:val="right"/>
      <w:pPr>
        <w:ind w:left="6480" w:hanging="180"/>
      </w:pPr>
    </w:lvl>
  </w:abstractNum>
  <w:abstractNum w:abstractNumId="50" w15:restartNumberingAfterBreak="0">
    <w:nsid w:val="5A361AA9"/>
    <w:multiLevelType w:val="multilevel"/>
    <w:tmpl w:val="15B2D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D12C736"/>
    <w:multiLevelType w:val="hybridMultilevel"/>
    <w:tmpl w:val="03229114"/>
    <w:lvl w:ilvl="0" w:tplc="7DDE1170">
      <w:start w:val="1"/>
      <w:numFmt w:val="bullet"/>
      <w:lvlText w:val=""/>
      <w:lvlJc w:val="left"/>
      <w:pPr>
        <w:ind w:left="720" w:hanging="360"/>
      </w:pPr>
      <w:rPr>
        <w:rFonts w:ascii="Symbol" w:hAnsi="Symbol" w:hint="default"/>
      </w:rPr>
    </w:lvl>
    <w:lvl w:ilvl="1" w:tplc="76E6BFA2">
      <w:start w:val="1"/>
      <w:numFmt w:val="bullet"/>
      <w:lvlText w:val="o"/>
      <w:lvlJc w:val="left"/>
      <w:pPr>
        <w:ind w:left="1440" w:hanging="360"/>
      </w:pPr>
      <w:rPr>
        <w:rFonts w:ascii="Courier New" w:hAnsi="Courier New" w:hint="default"/>
      </w:rPr>
    </w:lvl>
    <w:lvl w:ilvl="2" w:tplc="3DE602F8">
      <w:start w:val="1"/>
      <w:numFmt w:val="bullet"/>
      <w:lvlText w:val=""/>
      <w:lvlJc w:val="left"/>
      <w:pPr>
        <w:ind w:left="2160" w:hanging="360"/>
      </w:pPr>
      <w:rPr>
        <w:rFonts w:ascii="Wingdings" w:hAnsi="Wingdings" w:hint="default"/>
      </w:rPr>
    </w:lvl>
    <w:lvl w:ilvl="3" w:tplc="55704442">
      <w:start w:val="1"/>
      <w:numFmt w:val="bullet"/>
      <w:lvlText w:val=""/>
      <w:lvlJc w:val="left"/>
      <w:pPr>
        <w:ind w:left="2880" w:hanging="360"/>
      </w:pPr>
      <w:rPr>
        <w:rFonts w:ascii="Symbol" w:hAnsi="Symbol" w:hint="default"/>
      </w:rPr>
    </w:lvl>
    <w:lvl w:ilvl="4" w:tplc="24C891F8">
      <w:start w:val="1"/>
      <w:numFmt w:val="bullet"/>
      <w:lvlText w:val="o"/>
      <w:lvlJc w:val="left"/>
      <w:pPr>
        <w:ind w:left="3600" w:hanging="360"/>
      </w:pPr>
      <w:rPr>
        <w:rFonts w:ascii="Courier New" w:hAnsi="Courier New" w:hint="default"/>
      </w:rPr>
    </w:lvl>
    <w:lvl w:ilvl="5" w:tplc="4A5E6C36">
      <w:start w:val="1"/>
      <w:numFmt w:val="bullet"/>
      <w:lvlText w:val=""/>
      <w:lvlJc w:val="left"/>
      <w:pPr>
        <w:ind w:left="4320" w:hanging="360"/>
      </w:pPr>
      <w:rPr>
        <w:rFonts w:ascii="Wingdings" w:hAnsi="Wingdings" w:hint="default"/>
      </w:rPr>
    </w:lvl>
    <w:lvl w:ilvl="6" w:tplc="D58851C4">
      <w:start w:val="1"/>
      <w:numFmt w:val="bullet"/>
      <w:lvlText w:val=""/>
      <w:lvlJc w:val="left"/>
      <w:pPr>
        <w:ind w:left="5040" w:hanging="360"/>
      </w:pPr>
      <w:rPr>
        <w:rFonts w:ascii="Symbol" w:hAnsi="Symbol" w:hint="default"/>
      </w:rPr>
    </w:lvl>
    <w:lvl w:ilvl="7" w:tplc="3F66917C">
      <w:start w:val="1"/>
      <w:numFmt w:val="bullet"/>
      <w:lvlText w:val="o"/>
      <w:lvlJc w:val="left"/>
      <w:pPr>
        <w:ind w:left="5760" w:hanging="360"/>
      </w:pPr>
      <w:rPr>
        <w:rFonts w:ascii="Courier New" w:hAnsi="Courier New" w:hint="default"/>
      </w:rPr>
    </w:lvl>
    <w:lvl w:ilvl="8" w:tplc="D92CEDEC">
      <w:start w:val="1"/>
      <w:numFmt w:val="bullet"/>
      <w:lvlText w:val=""/>
      <w:lvlJc w:val="left"/>
      <w:pPr>
        <w:ind w:left="6480" w:hanging="360"/>
      </w:pPr>
      <w:rPr>
        <w:rFonts w:ascii="Wingdings" w:hAnsi="Wingdings" w:hint="default"/>
      </w:rPr>
    </w:lvl>
  </w:abstractNum>
  <w:abstractNum w:abstractNumId="52" w15:restartNumberingAfterBreak="0">
    <w:nsid w:val="5F70194F"/>
    <w:multiLevelType w:val="hybridMultilevel"/>
    <w:tmpl w:val="1A1600BA"/>
    <w:lvl w:ilvl="0" w:tplc="266A374C">
      <w:start w:val="1"/>
      <w:numFmt w:val="decimal"/>
      <w:lvlText w:val="%1."/>
      <w:lvlJc w:val="left"/>
      <w:pPr>
        <w:ind w:left="720" w:hanging="360"/>
      </w:pPr>
      <w:rPr>
        <w:rFonts w:hint="default"/>
        <w:b/>
        <w:color w:val="FFFFFF" w:themeColor="background1"/>
        <w:sz w:val="26"/>
        <w:szCs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63F746DA"/>
    <w:multiLevelType w:val="hybridMultilevel"/>
    <w:tmpl w:val="13F85DBC"/>
    <w:lvl w:ilvl="0" w:tplc="B846D96E">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646A0FAD"/>
    <w:multiLevelType w:val="multilevel"/>
    <w:tmpl w:val="06403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54D5030"/>
    <w:multiLevelType w:val="hybridMultilevel"/>
    <w:tmpl w:val="3AD43FCC"/>
    <w:lvl w:ilvl="0" w:tplc="E1F401EA">
      <w:start w:val="1"/>
      <w:numFmt w:val="decimal"/>
      <w:lvlText w:val="%1."/>
      <w:lvlJc w:val="left"/>
      <w:pPr>
        <w:ind w:left="720" w:hanging="360"/>
      </w:pPr>
    </w:lvl>
    <w:lvl w:ilvl="1" w:tplc="C3C636C6">
      <w:start w:val="1"/>
      <w:numFmt w:val="lowerLetter"/>
      <w:lvlText w:val="%2."/>
      <w:lvlJc w:val="left"/>
      <w:pPr>
        <w:ind w:left="1440" w:hanging="360"/>
      </w:pPr>
    </w:lvl>
    <w:lvl w:ilvl="2" w:tplc="AC26E224">
      <w:start w:val="1"/>
      <w:numFmt w:val="lowerRoman"/>
      <w:lvlText w:val="%3."/>
      <w:lvlJc w:val="right"/>
      <w:pPr>
        <w:ind w:left="2160" w:hanging="180"/>
      </w:pPr>
    </w:lvl>
    <w:lvl w:ilvl="3" w:tplc="FE4079E6">
      <w:start w:val="1"/>
      <w:numFmt w:val="decimal"/>
      <w:lvlText w:val="%4."/>
      <w:lvlJc w:val="left"/>
      <w:pPr>
        <w:ind w:left="2880" w:hanging="360"/>
      </w:pPr>
    </w:lvl>
    <w:lvl w:ilvl="4" w:tplc="D826D29C">
      <w:start w:val="1"/>
      <w:numFmt w:val="lowerLetter"/>
      <w:lvlText w:val="%5."/>
      <w:lvlJc w:val="left"/>
      <w:pPr>
        <w:ind w:left="3600" w:hanging="360"/>
      </w:pPr>
    </w:lvl>
    <w:lvl w:ilvl="5" w:tplc="386C19A8">
      <w:start w:val="1"/>
      <w:numFmt w:val="lowerRoman"/>
      <w:lvlText w:val="%6."/>
      <w:lvlJc w:val="right"/>
      <w:pPr>
        <w:ind w:left="4320" w:hanging="180"/>
      </w:pPr>
    </w:lvl>
    <w:lvl w:ilvl="6" w:tplc="CC187206">
      <w:start w:val="1"/>
      <w:numFmt w:val="decimal"/>
      <w:lvlText w:val="%7."/>
      <w:lvlJc w:val="left"/>
      <w:pPr>
        <w:ind w:left="5040" w:hanging="360"/>
      </w:pPr>
    </w:lvl>
    <w:lvl w:ilvl="7" w:tplc="B072ABDA">
      <w:start w:val="1"/>
      <w:numFmt w:val="lowerLetter"/>
      <w:lvlText w:val="%8."/>
      <w:lvlJc w:val="left"/>
      <w:pPr>
        <w:ind w:left="5760" w:hanging="360"/>
      </w:pPr>
    </w:lvl>
    <w:lvl w:ilvl="8" w:tplc="448047EE">
      <w:start w:val="1"/>
      <w:numFmt w:val="lowerRoman"/>
      <w:lvlText w:val="%9."/>
      <w:lvlJc w:val="right"/>
      <w:pPr>
        <w:ind w:left="6480" w:hanging="180"/>
      </w:pPr>
    </w:lvl>
  </w:abstractNum>
  <w:abstractNum w:abstractNumId="57" w15:restartNumberingAfterBreak="0">
    <w:nsid w:val="665215C0"/>
    <w:multiLevelType w:val="hybridMultilevel"/>
    <w:tmpl w:val="D0FCE4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697749D6"/>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C055D03"/>
    <w:multiLevelType w:val="hybridMultilevel"/>
    <w:tmpl w:val="BA96B34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6C247AA2"/>
    <w:multiLevelType w:val="hybridMultilevel"/>
    <w:tmpl w:val="3A2CF71C"/>
    <w:lvl w:ilvl="0" w:tplc="88EA0AA4">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6C3044FF"/>
    <w:multiLevelType w:val="hybridMultilevel"/>
    <w:tmpl w:val="38F8FC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D651C7F"/>
    <w:multiLevelType w:val="hybridMultilevel"/>
    <w:tmpl w:val="0AEE87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6D71DA97"/>
    <w:multiLevelType w:val="hybridMultilevel"/>
    <w:tmpl w:val="0F1AC200"/>
    <w:lvl w:ilvl="0" w:tplc="1A3E44B6">
      <w:start w:val="1"/>
      <w:numFmt w:val="decimal"/>
      <w:lvlText w:val="%1."/>
      <w:lvlJc w:val="left"/>
      <w:pPr>
        <w:ind w:left="720" w:hanging="360"/>
      </w:pPr>
    </w:lvl>
    <w:lvl w:ilvl="1" w:tplc="44D89E30">
      <w:start w:val="1"/>
      <w:numFmt w:val="lowerLetter"/>
      <w:lvlText w:val="%2."/>
      <w:lvlJc w:val="left"/>
      <w:pPr>
        <w:ind w:left="1440" w:hanging="360"/>
      </w:pPr>
    </w:lvl>
    <w:lvl w:ilvl="2" w:tplc="020622F4">
      <w:start w:val="1"/>
      <w:numFmt w:val="lowerRoman"/>
      <w:lvlText w:val="%3."/>
      <w:lvlJc w:val="right"/>
      <w:pPr>
        <w:ind w:left="2160" w:hanging="180"/>
      </w:pPr>
    </w:lvl>
    <w:lvl w:ilvl="3" w:tplc="6F7C8B58">
      <w:start w:val="1"/>
      <w:numFmt w:val="decimal"/>
      <w:lvlText w:val="%4."/>
      <w:lvlJc w:val="left"/>
      <w:pPr>
        <w:ind w:left="2880" w:hanging="360"/>
      </w:pPr>
    </w:lvl>
    <w:lvl w:ilvl="4" w:tplc="3348E1BE">
      <w:start w:val="1"/>
      <w:numFmt w:val="lowerLetter"/>
      <w:lvlText w:val="%5."/>
      <w:lvlJc w:val="left"/>
      <w:pPr>
        <w:ind w:left="3600" w:hanging="360"/>
      </w:pPr>
    </w:lvl>
    <w:lvl w:ilvl="5" w:tplc="B9DA5A4E">
      <w:start w:val="1"/>
      <w:numFmt w:val="lowerRoman"/>
      <w:lvlText w:val="%6."/>
      <w:lvlJc w:val="right"/>
      <w:pPr>
        <w:ind w:left="4320" w:hanging="180"/>
      </w:pPr>
    </w:lvl>
    <w:lvl w:ilvl="6" w:tplc="FAB6C9F2">
      <w:start w:val="1"/>
      <w:numFmt w:val="decimal"/>
      <w:lvlText w:val="%7."/>
      <w:lvlJc w:val="left"/>
      <w:pPr>
        <w:ind w:left="5040" w:hanging="360"/>
      </w:pPr>
    </w:lvl>
    <w:lvl w:ilvl="7" w:tplc="D7F469E0">
      <w:start w:val="1"/>
      <w:numFmt w:val="lowerLetter"/>
      <w:lvlText w:val="%8."/>
      <w:lvlJc w:val="left"/>
      <w:pPr>
        <w:ind w:left="5760" w:hanging="360"/>
      </w:pPr>
    </w:lvl>
    <w:lvl w:ilvl="8" w:tplc="3E8AC43E">
      <w:start w:val="1"/>
      <w:numFmt w:val="lowerRoman"/>
      <w:lvlText w:val="%9."/>
      <w:lvlJc w:val="right"/>
      <w:pPr>
        <w:ind w:left="6480" w:hanging="180"/>
      </w:pPr>
    </w:lvl>
  </w:abstractNum>
  <w:abstractNum w:abstractNumId="64" w15:restartNumberingAfterBreak="0">
    <w:nsid w:val="6E366600"/>
    <w:multiLevelType w:val="multilevel"/>
    <w:tmpl w:val="C6A2DF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06A6490"/>
    <w:multiLevelType w:val="multilevel"/>
    <w:tmpl w:val="AEF0C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1382E66"/>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5191563"/>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71C4174"/>
    <w:multiLevelType w:val="multilevel"/>
    <w:tmpl w:val="F154D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AD517D8"/>
    <w:multiLevelType w:val="multilevel"/>
    <w:tmpl w:val="F1B689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F2867D8"/>
    <w:multiLevelType w:val="multilevel"/>
    <w:tmpl w:val="2EF02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6341409">
    <w:abstractNumId w:val="53"/>
  </w:num>
  <w:num w:numId="2" w16cid:durableId="662244924">
    <w:abstractNumId w:val="59"/>
  </w:num>
  <w:num w:numId="3" w16cid:durableId="849368145">
    <w:abstractNumId w:val="3"/>
  </w:num>
  <w:num w:numId="4" w16cid:durableId="153255861">
    <w:abstractNumId w:val="42"/>
  </w:num>
  <w:num w:numId="5" w16cid:durableId="195195221">
    <w:abstractNumId w:val="51"/>
  </w:num>
  <w:num w:numId="6" w16cid:durableId="2029913826">
    <w:abstractNumId w:val="56"/>
  </w:num>
  <w:num w:numId="7" w16cid:durableId="946078915">
    <w:abstractNumId w:val="6"/>
  </w:num>
  <w:num w:numId="8" w16cid:durableId="1610622906">
    <w:abstractNumId w:val="49"/>
  </w:num>
  <w:num w:numId="9" w16cid:durableId="1240603844">
    <w:abstractNumId w:val="40"/>
  </w:num>
  <w:num w:numId="10" w16cid:durableId="121071501">
    <w:abstractNumId w:val="70"/>
  </w:num>
  <w:num w:numId="11" w16cid:durableId="1859461866">
    <w:abstractNumId w:val="18"/>
  </w:num>
  <w:num w:numId="12" w16cid:durableId="1011570009">
    <w:abstractNumId w:val="8"/>
  </w:num>
  <w:num w:numId="13" w16cid:durableId="1788350650">
    <w:abstractNumId w:val="37"/>
  </w:num>
  <w:num w:numId="14" w16cid:durableId="522476954">
    <w:abstractNumId w:val="20"/>
  </w:num>
  <w:num w:numId="15" w16cid:durableId="758407708">
    <w:abstractNumId w:val="47"/>
  </w:num>
  <w:num w:numId="16" w16cid:durableId="1184323400">
    <w:abstractNumId w:val="24"/>
  </w:num>
  <w:num w:numId="17" w16cid:durableId="1515194274">
    <w:abstractNumId w:val="23"/>
  </w:num>
  <w:num w:numId="18" w16cid:durableId="1732118965">
    <w:abstractNumId w:val="39"/>
  </w:num>
  <w:num w:numId="19" w16cid:durableId="468137338">
    <w:abstractNumId w:val="64"/>
  </w:num>
  <w:num w:numId="20" w16cid:durableId="552157553">
    <w:abstractNumId w:val="69"/>
  </w:num>
  <w:num w:numId="21" w16cid:durableId="2004427009">
    <w:abstractNumId w:val="2"/>
  </w:num>
  <w:num w:numId="22" w16cid:durableId="1760563456">
    <w:abstractNumId w:val="65"/>
  </w:num>
  <w:num w:numId="23" w16cid:durableId="1926722575">
    <w:abstractNumId w:val="50"/>
  </w:num>
  <w:num w:numId="24" w16cid:durableId="2044094918">
    <w:abstractNumId w:val="21"/>
  </w:num>
  <w:num w:numId="25" w16cid:durableId="1829902222">
    <w:abstractNumId w:val="32"/>
  </w:num>
  <w:num w:numId="26" w16cid:durableId="1978681220">
    <w:abstractNumId w:val="27"/>
  </w:num>
  <w:num w:numId="27" w16cid:durableId="433943372">
    <w:abstractNumId w:val="33"/>
  </w:num>
  <w:num w:numId="28" w16cid:durableId="1824196281">
    <w:abstractNumId w:val="36"/>
  </w:num>
  <w:num w:numId="29" w16cid:durableId="2077392870">
    <w:abstractNumId w:val="28"/>
  </w:num>
  <w:num w:numId="30" w16cid:durableId="1880585192">
    <w:abstractNumId w:val="25"/>
  </w:num>
  <w:num w:numId="31" w16cid:durableId="2047413758">
    <w:abstractNumId w:val="45"/>
  </w:num>
  <w:num w:numId="32" w16cid:durableId="267197051">
    <w:abstractNumId w:val="22"/>
  </w:num>
  <w:num w:numId="33" w16cid:durableId="1520581868">
    <w:abstractNumId w:val="35"/>
  </w:num>
  <w:num w:numId="34" w16cid:durableId="1182428048">
    <w:abstractNumId w:val="34"/>
  </w:num>
  <w:num w:numId="35" w16cid:durableId="1414742106">
    <w:abstractNumId w:val="30"/>
  </w:num>
  <w:num w:numId="36" w16cid:durableId="1208032642">
    <w:abstractNumId w:val="1"/>
  </w:num>
  <w:num w:numId="37" w16cid:durableId="1794593011">
    <w:abstractNumId w:val="55"/>
  </w:num>
  <w:num w:numId="38" w16cid:durableId="953288052">
    <w:abstractNumId w:val="12"/>
  </w:num>
  <w:num w:numId="39" w16cid:durableId="684134397">
    <w:abstractNumId w:val="7"/>
  </w:num>
  <w:num w:numId="40" w16cid:durableId="1843205789">
    <w:abstractNumId w:val="5"/>
  </w:num>
  <w:num w:numId="41" w16cid:durableId="187380432">
    <w:abstractNumId w:val="52"/>
  </w:num>
  <w:num w:numId="42" w16cid:durableId="1478566244">
    <w:abstractNumId w:val="61"/>
  </w:num>
  <w:num w:numId="43" w16cid:durableId="1197817085">
    <w:abstractNumId w:val="31"/>
  </w:num>
  <w:num w:numId="44" w16cid:durableId="1460994378">
    <w:abstractNumId w:val="43"/>
  </w:num>
  <w:num w:numId="45" w16cid:durableId="426074260">
    <w:abstractNumId w:val="60"/>
  </w:num>
  <w:num w:numId="46" w16cid:durableId="619603947">
    <w:abstractNumId w:val="15"/>
  </w:num>
  <w:num w:numId="47" w16cid:durableId="1813519696">
    <w:abstractNumId w:val="41"/>
  </w:num>
  <w:num w:numId="48" w16cid:durableId="456484570">
    <w:abstractNumId w:val="62"/>
  </w:num>
  <w:num w:numId="49" w16cid:durableId="711880142">
    <w:abstractNumId w:val="11"/>
  </w:num>
  <w:num w:numId="50" w16cid:durableId="1933276870">
    <w:abstractNumId w:val="14"/>
  </w:num>
  <w:num w:numId="51" w16cid:durableId="620771555">
    <w:abstractNumId w:val="9"/>
  </w:num>
  <w:num w:numId="52" w16cid:durableId="1003246269">
    <w:abstractNumId w:val="48"/>
  </w:num>
  <w:num w:numId="53" w16cid:durableId="1243028472">
    <w:abstractNumId w:val="10"/>
  </w:num>
  <w:num w:numId="54" w16cid:durableId="710769415">
    <w:abstractNumId w:val="63"/>
  </w:num>
  <w:num w:numId="55" w16cid:durableId="538787627">
    <w:abstractNumId w:val="26"/>
  </w:num>
  <w:num w:numId="56" w16cid:durableId="2133280010">
    <w:abstractNumId w:val="4"/>
  </w:num>
  <w:num w:numId="57" w16cid:durableId="876625496">
    <w:abstractNumId w:val="46"/>
  </w:num>
  <w:num w:numId="58" w16cid:durableId="55594050">
    <w:abstractNumId w:val="16"/>
  </w:num>
  <w:num w:numId="59" w16cid:durableId="1161115846">
    <w:abstractNumId w:val="17"/>
  </w:num>
  <w:num w:numId="60" w16cid:durableId="533273314">
    <w:abstractNumId w:val="19"/>
  </w:num>
  <w:num w:numId="61" w16cid:durableId="924267160">
    <w:abstractNumId w:val="58"/>
  </w:num>
  <w:num w:numId="62" w16cid:durableId="1164128648">
    <w:abstractNumId w:val="29"/>
  </w:num>
  <w:num w:numId="63" w16cid:durableId="1809014257">
    <w:abstractNumId w:val="0"/>
  </w:num>
  <w:num w:numId="64" w16cid:durableId="671569468">
    <w:abstractNumId w:val="68"/>
  </w:num>
  <w:num w:numId="65" w16cid:durableId="1379666203">
    <w:abstractNumId w:val="13"/>
  </w:num>
  <w:num w:numId="66" w16cid:durableId="1819493626">
    <w:abstractNumId w:val="67"/>
  </w:num>
  <w:num w:numId="67" w16cid:durableId="323120892">
    <w:abstractNumId w:val="66"/>
  </w:num>
  <w:num w:numId="68" w16cid:durableId="1559240164">
    <w:abstractNumId w:val="57"/>
  </w:num>
  <w:num w:numId="69" w16cid:durableId="1443308969">
    <w:abstractNumId w:val="38"/>
  </w:num>
  <w:num w:numId="70" w16cid:durableId="657927618">
    <w:abstractNumId w:val="44"/>
  </w:num>
  <w:num w:numId="71" w16cid:durableId="117575919">
    <w:abstractNumId w:val="5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1256F"/>
    <w:rsid w:val="000648BC"/>
    <w:rsid w:val="00066544"/>
    <w:rsid w:val="00070B3B"/>
    <w:rsid w:val="00077E0C"/>
    <w:rsid w:val="000B0AA0"/>
    <w:rsid w:val="000D2F65"/>
    <w:rsid w:val="000D7034"/>
    <w:rsid w:val="000E596A"/>
    <w:rsid w:val="000E79F6"/>
    <w:rsid w:val="000F3868"/>
    <w:rsid w:val="001007FA"/>
    <w:rsid w:val="00110035"/>
    <w:rsid w:val="001110C7"/>
    <w:rsid w:val="00135F04"/>
    <w:rsid w:val="001421F5"/>
    <w:rsid w:val="0014224E"/>
    <w:rsid w:val="0015089A"/>
    <w:rsid w:val="00184DEA"/>
    <w:rsid w:val="00194DFE"/>
    <w:rsid w:val="001A0828"/>
    <w:rsid w:val="001A3FCC"/>
    <w:rsid w:val="001C675C"/>
    <w:rsid w:val="001D53EC"/>
    <w:rsid w:val="00211425"/>
    <w:rsid w:val="002119BD"/>
    <w:rsid w:val="002128B3"/>
    <w:rsid w:val="00235734"/>
    <w:rsid w:val="002400B3"/>
    <w:rsid w:val="002423A1"/>
    <w:rsid w:val="002500D3"/>
    <w:rsid w:val="002553C0"/>
    <w:rsid w:val="00255AE6"/>
    <w:rsid w:val="00263EC4"/>
    <w:rsid w:val="00270973"/>
    <w:rsid w:val="00273187"/>
    <w:rsid w:val="002750E3"/>
    <w:rsid w:val="002764BC"/>
    <w:rsid w:val="00276729"/>
    <w:rsid w:val="00284148"/>
    <w:rsid w:val="00287434"/>
    <w:rsid w:val="00293492"/>
    <w:rsid w:val="002A1F35"/>
    <w:rsid w:val="002C568F"/>
    <w:rsid w:val="002D727B"/>
    <w:rsid w:val="002E163E"/>
    <w:rsid w:val="002E58A7"/>
    <w:rsid w:val="002E7188"/>
    <w:rsid w:val="002E743F"/>
    <w:rsid w:val="002F3E04"/>
    <w:rsid w:val="0030384C"/>
    <w:rsid w:val="00315ED8"/>
    <w:rsid w:val="003203CE"/>
    <w:rsid w:val="00364A05"/>
    <w:rsid w:val="00374190"/>
    <w:rsid w:val="00389764"/>
    <w:rsid w:val="003907E9"/>
    <w:rsid w:val="003A0EBA"/>
    <w:rsid w:val="003A526D"/>
    <w:rsid w:val="003B32F8"/>
    <w:rsid w:val="003B7F97"/>
    <w:rsid w:val="003C128F"/>
    <w:rsid w:val="003C7B8D"/>
    <w:rsid w:val="003F0821"/>
    <w:rsid w:val="003F0B93"/>
    <w:rsid w:val="003F41B7"/>
    <w:rsid w:val="00406FF6"/>
    <w:rsid w:val="0041106F"/>
    <w:rsid w:val="0041414B"/>
    <w:rsid w:val="00450EB6"/>
    <w:rsid w:val="004635B9"/>
    <w:rsid w:val="0046703F"/>
    <w:rsid w:val="00471E01"/>
    <w:rsid w:val="00475FC7"/>
    <w:rsid w:val="004814B5"/>
    <w:rsid w:val="00487414"/>
    <w:rsid w:val="004926B8"/>
    <w:rsid w:val="00497643"/>
    <w:rsid w:val="004A0E4F"/>
    <w:rsid w:val="004A4944"/>
    <w:rsid w:val="004B138D"/>
    <w:rsid w:val="004D39AF"/>
    <w:rsid w:val="004D3F0E"/>
    <w:rsid w:val="004E4C4E"/>
    <w:rsid w:val="004F546C"/>
    <w:rsid w:val="0051314B"/>
    <w:rsid w:val="00523D65"/>
    <w:rsid w:val="0052409F"/>
    <w:rsid w:val="0053373A"/>
    <w:rsid w:val="00533CE2"/>
    <w:rsid w:val="005456EE"/>
    <w:rsid w:val="005676AD"/>
    <w:rsid w:val="00592944"/>
    <w:rsid w:val="005B1476"/>
    <w:rsid w:val="005B1500"/>
    <w:rsid w:val="005B5A00"/>
    <w:rsid w:val="005C3364"/>
    <w:rsid w:val="005C43A8"/>
    <w:rsid w:val="005D4BE4"/>
    <w:rsid w:val="005D7541"/>
    <w:rsid w:val="005F2161"/>
    <w:rsid w:val="005F5C0B"/>
    <w:rsid w:val="0060062D"/>
    <w:rsid w:val="0060065B"/>
    <w:rsid w:val="00611B98"/>
    <w:rsid w:val="0061483F"/>
    <w:rsid w:val="00630365"/>
    <w:rsid w:val="00634666"/>
    <w:rsid w:val="006753A6"/>
    <w:rsid w:val="00692356"/>
    <w:rsid w:val="00696044"/>
    <w:rsid w:val="00697234"/>
    <w:rsid w:val="006A16BD"/>
    <w:rsid w:val="006A60AE"/>
    <w:rsid w:val="006C3AE7"/>
    <w:rsid w:val="006D0EE7"/>
    <w:rsid w:val="006E3BF4"/>
    <w:rsid w:val="006F01D0"/>
    <w:rsid w:val="006F1F39"/>
    <w:rsid w:val="006F416A"/>
    <w:rsid w:val="006F6EA9"/>
    <w:rsid w:val="0070275F"/>
    <w:rsid w:val="00726099"/>
    <w:rsid w:val="00726A73"/>
    <w:rsid w:val="00733839"/>
    <w:rsid w:val="00770FFC"/>
    <w:rsid w:val="00785323"/>
    <w:rsid w:val="007910A3"/>
    <w:rsid w:val="007A0FF8"/>
    <w:rsid w:val="007A4C1F"/>
    <w:rsid w:val="007C2855"/>
    <w:rsid w:val="007C4778"/>
    <w:rsid w:val="007E5723"/>
    <w:rsid w:val="007F2FBC"/>
    <w:rsid w:val="007F3148"/>
    <w:rsid w:val="00802E85"/>
    <w:rsid w:val="008065A3"/>
    <w:rsid w:val="00823776"/>
    <w:rsid w:val="00832D6E"/>
    <w:rsid w:val="0083644C"/>
    <w:rsid w:val="00853D36"/>
    <w:rsid w:val="00864365"/>
    <w:rsid w:val="00866E1A"/>
    <w:rsid w:val="008717A3"/>
    <w:rsid w:val="00873B60"/>
    <w:rsid w:val="0087497A"/>
    <w:rsid w:val="0088498A"/>
    <w:rsid w:val="008A0D2D"/>
    <w:rsid w:val="008C68DA"/>
    <w:rsid w:val="008D33FF"/>
    <w:rsid w:val="00901180"/>
    <w:rsid w:val="0090168D"/>
    <w:rsid w:val="0090440E"/>
    <w:rsid w:val="009055CC"/>
    <w:rsid w:val="009369A0"/>
    <w:rsid w:val="00960383"/>
    <w:rsid w:val="009619EC"/>
    <w:rsid w:val="0096413C"/>
    <w:rsid w:val="0096614E"/>
    <w:rsid w:val="00972816"/>
    <w:rsid w:val="0097721E"/>
    <w:rsid w:val="009846EB"/>
    <w:rsid w:val="009903E4"/>
    <w:rsid w:val="009B3E53"/>
    <w:rsid w:val="009C4776"/>
    <w:rsid w:val="009E2A9B"/>
    <w:rsid w:val="009F1D1C"/>
    <w:rsid w:val="009F5814"/>
    <w:rsid w:val="00A0433D"/>
    <w:rsid w:val="00A2528E"/>
    <w:rsid w:val="00A67249"/>
    <w:rsid w:val="00A72727"/>
    <w:rsid w:val="00A81C76"/>
    <w:rsid w:val="00AB3438"/>
    <w:rsid w:val="00AB7666"/>
    <w:rsid w:val="00AE32CE"/>
    <w:rsid w:val="00B1729B"/>
    <w:rsid w:val="00B226DA"/>
    <w:rsid w:val="00B328CC"/>
    <w:rsid w:val="00B4173E"/>
    <w:rsid w:val="00B53019"/>
    <w:rsid w:val="00B62DDD"/>
    <w:rsid w:val="00B643B8"/>
    <w:rsid w:val="00B662C7"/>
    <w:rsid w:val="00B770B5"/>
    <w:rsid w:val="00B81934"/>
    <w:rsid w:val="00B8393B"/>
    <w:rsid w:val="00B93531"/>
    <w:rsid w:val="00B94D9D"/>
    <w:rsid w:val="00BB0689"/>
    <w:rsid w:val="00BE1C7F"/>
    <w:rsid w:val="00BE26DC"/>
    <w:rsid w:val="00BE548E"/>
    <w:rsid w:val="00BE5B39"/>
    <w:rsid w:val="00BE622A"/>
    <w:rsid w:val="00C00EE2"/>
    <w:rsid w:val="00C05802"/>
    <w:rsid w:val="00C16665"/>
    <w:rsid w:val="00C52235"/>
    <w:rsid w:val="00C576DF"/>
    <w:rsid w:val="00C774EB"/>
    <w:rsid w:val="00C909D2"/>
    <w:rsid w:val="00C9467B"/>
    <w:rsid w:val="00C948FD"/>
    <w:rsid w:val="00CA186E"/>
    <w:rsid w:val="00CA24C0"/>
    <w:rsid w:val="00CA4C13"/>
    <w:rsid w:val="00CB6D8F"/>
    <w:rsid w:val="00CC0E42"/>
    <w:rsid w:val="00CD147E"/>
    <w:rsid w:val="00CD4537"/>
    <w:rsid w:val="00D03BF4"/>
    <w:rsid w:val="00D26DF6"/>
    <w:rsid w:val="00D35AD3"/>
    <w:rsid w:val="00D36501"/>
    <w:rsid w:val="00D43A79"/>
    <w:rsid w:val="00D53F6A"/>
    <w:rsid w:val="00D55AE5"/>
    <w:rsid w:val="00D7134D"/>
    <w:rsid w:val="00D77AEA"/>
    <w:rsid w:val="00D9322B"/>
    <w:rsid w:val="00DA1B46"/>
    <w:rsid w:val="00DB1E16"/>
    <w:rsid w:val="00DC3B60"/>
    <w:rsid w:val="00DC3DD8"/>
    <w:rsid w:val="00DC4A6C"/>
    <w:rsid w:val="00DD39C6"/>
    <w:rsid w:val="00DE6744"/>
    <w:rsid w:val="00DF3EFC"/>
    <w:rsid w:val="00E004D6"/>
    <w:rsid w:val="00E15E16"/>
    <w:rsid w:val="00E46A28"/>
    <w:rsid w:val="00E46B36"/>
    <w:rsid w:val="00E53A1C"/>
    <w:rsid w:val="00E60E56"/>
    <w:rsid w:val="00EA7D25"/>
    <w:rsid w:val="00EB38A3"/>
    <w:rsid w:val="00EB3E84"/>
    <w:rsid w:val="00EC7671"/>
    <w:rsid w:val="00ED2BAB"/>
    <w:rsid w:val="00ED2C47"/>
    <w:rsid w:val="00EE37FD"/>
    <w:rsid w:val="00EF74B2"/>
    <w:rsid w:val="00F01FDA"/>
    <w:rsid w:val="00F03ACA"/>
    <w:rsid w:val="00F15216"/>
    <w:rsid w:val="00F17A1B"/>
    <w:rsid w:val="00F2014A"/>
    <w:rsid w:val="00F47496"/>
    <w:rsid w:val="00F506B6"/>
    <w:rsid w:val="00F6220E"/>
    <w:rsid w:val="00F80D28"/>
    <w:rsid w:val="00F8711D"/>
    <w:rsid w:val="00F87F84"/>
    <w:rsid w:val="00F96384"/>
    <w:rsid w:val="00FA26B5"/>
    <w:rsid w:val="00FA30C2"/>
    <w:rsid w:val="00FB60B4"/>
    <w:rsid w:val="00FB6FDC"/>
    <w:rsid w:val="00FC6E48"/>
    <w:rsid w:val="00FD0AA5"/>
    <w:rsid w:val="00FF0A13"/>
    <w:rsid w:val="035A5970"/>
    <w:rsid w:val="048C878D"/>
    <w:rsid w:val="051B67FE"/>
    <w:rsid w:val="059F9A20"/>
    <w:rsid w:val="06DEC83C"/>
    <w:rsid w:val="0985B86A"/>
    <w:rsid w:val="09913EC3"/>
    <w:rsid w:val="09CB8BCD"/>
    <w:rsid w:val="09E793EF"/>
    <w:rsid w:val="0A8AD0BF"/>
    <w:rsid w:val="0AE1BF19"/>
    <w:rsid w:val="0BDD87E6"/>
    <w:rsid w:val="0DCA447C"/>
    <w:rsid w:val="0E277D1C"/>
    <w:rsid w:val="0F822C3C"/>
    <w:rsid w:val="0FC34D7D"/>
    <w:rsid w:val="113811EE"/>
    <w:rsid w:val="116B8E07"/>
    <w:rsid w:val="17B53705"/>
    <w:rsid w:val="18692A55"/>
    <w:rsid w:val="1869BA83"/>
    <w:rsid w:val="195AD694"/>
    <w:rsid w:val="1994E440"/>
    <w:rsid w:val="1A48B689"/>
    <w:rsid w:val="1C40D255"/>
    <w:rsid w:val="1C88A828"/>
    <w:rsid w:val="1E9AA62F"/>
    <w:rsid w:val="1EA1F50A"/>
    <w:rsid w:val="21494B74"/>
    <w:rsid w:val="21D5BF49"/>
    <w:rsid w:val="24B920B8"/>
    <w:rsid w:val="2528B61C"/>
    <w:rsid w:val="264D11EF"/>
    <w:rsid w:val="26BA5308"/>
    <w:rsid w:val="276E3CBA"/>
    <w:rsid w:val="277B1A62"/>
    <w:rsid w:val="27AB4F71"/>
    <w:rsid w:val="27DEEBB9"/>
    <w:rsid w:val="27E7A2D8"/>
    <w:rsid w:val="28A62A0D"/>
    <w:rsid w:val="290A0D1B"/>
    <w:rsid w:val="2957F485"/>
    <w:rsid w:val="2A19CCE2"/>
    <w:rsid w:val="2A791934"/>
    <w:rsid w:val="2B8F4C80"/>
    <w:rsid w:val="2BE493FE"/>
    <w:rsid w:val="2E1013B9"/>
    <w:rsid w:val="2F6E38AC"/>
    <w:rsid w:val="30D401C8"/>
    <w:rsid w:val="31AD5CEE"/>
    <w:rsid w:val="31F7A71C"/>
    <w:rsid w:val="31F7AF6F"/>
    <w:rsid w:val="320F7F30"/>
    <w:rsid w:val="343807D4"/>
    <w:rsid w:val="34AC1881"/>
    <w:rsid w:val="35924733"/>
    <w:rsid w:val="3722DB77"/>
    <w:rsid w:val="37C64B34"/>
    <w:rsid w:val="37E68688"/>
    <w:rsid w:val="37EFA286"/>
    <w:rsid w:val="3C4C3599"/>
    <w:rsid w:val="3C51B794"/>
    <w:rsid w:val="3CE01084"/>
    <w:rsid w:val="3E2D2EDE"/>
    <w:rsid w:val="3EB600C1"/>
    <w:rsid w:val="3F6D14A8"/>
    <w:rsid w:val="3F8347B2"/>
    <w:rsid w:val="408E120E"/>
    <w:rsid w:val="4173330D"/>
    <w:rsid w:val="42061BAF"/>
    <w:rsid w:val="45D64383"/>
    <w:rsid w:val="48338D4C"/>
    <w:rsid w:val="487D0C6A"/>
    <w:rsid w:val="4A18DCCB"/>
    <w:rsid w:val="4A3C30E8"/>
    <w:rsid w:val="4D507D8D"/>
    <w:rsid w:val="4DB244F3"/>
    <w:rsid w:val="4DFA92BD"/>
    <w:rsid w:val="4E6E4549"/>
    <w:rsid w:val="4F42D408"/>
    <w:rsid w:val="4F9A06DA"/>
    <w:rsid w:val="50BD5311"/>
    <w:rsid w:val="5223EEB0"/>
    <w:rsid w:val="53654F94"/>
    <w:rsid w:val="53BFBF11"/>
    <w:rsid w:val="53D31C0C"/>
    <w:rsid w:val="54379A08"/>
    <w:rsid w:val="545F8825"/>
    <w:rsid w:val="54D573C6"/>
    <w:rsid w:val="551C6C2B"/>
    <w:rsid w:val="5559A5E8"/>
    <w:rsid w:val="55BB5445"/>
    <w:rsid w:val="56362A08"/>
    <w:rsid w:val="56519E35"/>
    <w:rsid w:val="57120348"/>
    <w:rsid w:val="58DFDF1C"/>
    <w:rsid w:val="592B5ADC"/>
    <w:rsid w:val="5A1F037F"/>
    <w:rsid w:val="5A619610"/>
    <w:rsid w:val="5BB20332"/>
    <w:rsid w:val="5BCFEBA6"/>
    <w:rsid w:val="5CCA05AA"/>
    <w:rsid w:val="5EE89365"/>
    <w:rsid w:val="62958168"/>
    <w:rsid w:val="63966FB6"/>
    <w:rsid w:val="646DDA96"/>
    <w:rsid w:val="64B07D71"/>
    <w:rsid w:val="64C4B78D"/>
    <w:rsid w:val="64EFA5A7"/>
    <w:rsid w:val="65811A5A"/>
    <w:rsid w:val="660DD7E2"/>
    <w:rsid w:val="6614E09E"/>
    <w:rsid w:val="66234915"/>
    <w:rsid w:val="66E70E03"/>
    <w:rsid w:val="67877CDF"/>
    <w:rsid w:val="67A84255"/>
    <w:rsid w:val="693A0687"/>
    <w:rsid w:val="6B069698"/>
    <w:rsid w:val="6CFC1580"/>
    <w:rsid w:val="6D866EDA"/>
    <w:rsid w:val="6EEE324E"/>
    <w:rsid w:val="7311A87D"/>
    <w:rsid w:val="73216EE5"/>
    <w:rsid w:val="7374D9EE"/>
    <w:rsid w:val="73E9CEB3"/>
    <w:rsid w:val="74926027"/>
    <w:rsid w:val="749C3E07"/>
    <w:rsid w:val="74AD78DE"/>
    <w:rsid w:val="758A09E9"/>
    <w:rsid w:val="75E5FC1B"/>
    <w:rsid w:val="75F3E1C2"/>
    <w:rsid w:val="778FB223"/>
    <w:rsid w:val="78699FEE"/>
    <w:rsid w:val="78BD68EC"/>
    <w:rsid w:val="7969BA60"/>
    <w:rsid w:val="7A01D775"/>
    <w:rsid w:val="7A9058B8"/>
    <w:rsid w:val="7AADFA16"/>
    <w:rsid w:val="7AB23B23"/>
    <w:rsid w:val="7B59CD19"/>
    <w:rsid w:val="7C025F14"/>
    <w:rsid w:val="7C695BA7"/>
    <w:rsid w:val="7E5C48AA"/>
    <w:rsid w:val="7FA699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9D646BB"/>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B38A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38A3"/>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A0FF8"/>
    <w:rPr>
      <w:b/>
      <w:bCs/>
    </w:rPr>
  </w:style>
  <w:style w:type="character" w:customStyle="1" w:styleId="CommentSubjectChar">
    <w:name w:val="Comment Subject Char"/>
    <w:basedOn w:val="CommentTextChar"/>
    <w:link w:val="CommentSubject"/>
    <w:uiPriority w:val="99"/>
    <w:semiHidden/>
    <w:rsid w:val="007A0FF8"/>
    <w:rPr>
      <w:b/>
      <w:bCs/>
      <w:sz w:val="20"/>
      <w:szCs w:val="20"/>
    </w:rPr>
  </w:style>
  <w:style w:type="character" w:styleId="FollowedHyperlink">
    <w:name w:val="FollowedHyperlink"/>
    <w:basedOn w:val="DefaultParagraphFont"/>
    <w:uiPriority w:val="99"/>
    <w:semiHidden/>
    <w:unhideWhenUsed/>
    <w:rsid w:val="007A0FF8"/>
    <w:rPr>
      <w:color w:val="954F72" w:themeColor="followedHyperlink"/>
      <w:u w:val="single"/>
    </w:rPr>
  </w:style>
  <w:style w:type="paragraph" w:customStyle="1" w:styleId="paragraph">
    <w:name w:val="paragraph"/>
    <w:basedOn w:val="Normal"/>
    <w:rsid w:val="00FC6E48"/>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FC6E48"/>
  </w:style>
  <w:style w:type="character" w:customStyle="1" w:styleId="eop">
    <w:name w:val="eop"/>
    <w:basedOn w:val="DefaultParagraphFont"/>
    <w:rsid w:val="00FC6E48"/>
  </w:style>
  <w:style w:type="character" w:customStyle="1" w:styleId="wacimagecontainer">
    <w:name w:val="wacimagecontainer"/>
    <w:basedOn w:val="DefaultParagraphFont"/>
    <w:rsid w:val="00FC6E48"/>
  </w:style>
  <w:style w:type="paragraph" w:styleId="NormalWeb">
    <w:name w:val="Normal (Web)"/>
    <w:basedOn w:val="Normal"/>
    <w:uiPriority w:val="99"/>
    <w:semiHidden/>
    <w:unhideWhenUsed/>
    <w:rsid w:val="00FC6E48"/>
    <w:pPr>
      <w:spacing w:after="160" w:line="259" w:lineRule="auto"/>
    </w:pPr>
    <w:rPr>
      <w:rFonts w:ascii="Times New Roman" w:hAnsi="Times New Roman" w:cs="Times New Roman"/>
    </w:rPr>
  </w:style>
  <w:style w:type="table" w:customStyle="1" w:styleId="TableGrid1">
    <w:name w:val="Table Grid1"/>
    <w:basedOn w:val="TableNormal"/>
    <w:next w:val="TableGrid"/>
    <w:uiPriority w:val="59"/>
    <w:rsid w:val="00FC6E48"/>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FC6E48"/>
    <w:rPr>
      <w:sz w:val="22"/>
      <w:szCs w:val="22"/>
    </w:rPr>
  </w:style>
  <w:style w:type="paragraph" w:styleId="z-TopofForm">
    <w:name w:val="HTML Top of Form"/>
    <w:basedOn w:val="Normal"/>
    <w:next w:val="Normal"/>
    <w:link w:val="z-TopofFormChar"/>
    <w:hidden/>
    <w:uiPriority w:val="99"/>
    <w:semiHidden/>
    <w:unhideWhenUsed/>
    <w:rsid w:val="00FC6E48"/>
    <w:pPr>
      <w:pBdr>
        <w:bottom w:val="single" w:sz="6" w:space="1" w:color="auto"/>
      </w:pBdr>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FC6E48"/>
    <w:rPr>
      <w:rFonts w:ascii="Arial" w:eastAsia="Times New Roman" w:hAnsi="Arial" w:cs="Arial"/>
      <w:vanish/>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20650">
      <w:bodyDiv w:val="1"/>
      <w:marLeft w:val="0"/>
      <w:marRight w:val="0"/>
      <w:marTop w:val="0"/>
      <w:marBottom w:val="0"/>
      <w:divBdr>
        <w:top w:val="none" w:sz="0" w:space="0" w:color="auto"/>
        <w:left w:val="none" w:sz="0" w:space="0" w:color="auto"/>
        <w:bottom w:val="none" w:sz="0" w:space="0" w:color="auto"/>
        <w:right w:val="none" w:sz="0" w:space="0" w:color="auto"/>
      </w:divBdr>
    </w:div>
    <w:div w:id="317658093">
      <w:bodyDiv w:val="1"/>
      <w:marLeft w:val="0"/>
      <w:marRight w:val="0"/>
      <w:marTop w:val="0"/>
      <w:marBottom w:val="0"/>
      <w:divBdr>
        <w:top w:val="none" w:sz="0" w:space="0" w:color="auto"/>
        <w:left w:val="none" w:sz="0" w:space="0" w:color="auto"/>
        <w:bottom w:val="none" w:sz="0" w:space="0" w:color="auto"/>
        <w:right w:val="none" w:sz="0" w:space="0" w:color="auto"/>
      </w:divBdr>
    </w:div>
    <w:div w:id="1151367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wales.nhs.uk/governance-emanual/how-the-health-and-care-standards-are-st" TargetMode="External"/><Relationship Id="rId26" Type="http://schemas.openxmlformats.org/officeDocument/2006/relationships/hyperlink" Target="mailto:PHW.Research@wales.nhs.uk&#8239;" TargetMode="External"/><Relationship Id="rId39" Type="http://schemas.openxmlformats.org/officeDocument/2006/relationships/hyperlink" Target="https://traumaframeworkcymru.com/" TargetMode="External"/><Relationship Id="rId21" Type="http://schemas.openxmlformats.org/officeDocument/2006/relationships/image" Target="media/image9.png"/><Relationship Id="rId34" Type="http://schemas.openxmlformats.org/officeDocument/2006/relationships/hyperlink" Target="https://phw.nhs.wales/about-us/board-and-executive-team/board-papers/board-meetings/2022-2023/30-march-2023/board-papers-30-march-2023/412a-board-20230330-strategic-plan-imtp-2023-2026/" TargetMode="External"/><Relationship Id="rId42" Type="http://schemas.openxmlformats.org/officeDocument/2006/relationships/hyperlink" Target="https://phw.nhs.wales/services-and-teams/welsh-network-of-healthy-school-schemes/" TargetMode="External"/><Relationship Id="rId47" Type="http://schemas.openxmlformats.org/officeDocument/2006/relationships/hyperlink" Target="https://www.helpmequit.wales/?gclid=EAIaIQobChMInqeM1vL2_gIV8YBQBh2mBwNWEAAYASAAEgJsAfD_BwE" TargetMode="External"/><Relationship Id="rId50" Type="http://schemas.openxmlformats.org/officeDocument/2006/relationships/footer" Target="footer2.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hyperlink" Target="https://phw.nhs.wales/about-us/working-together-for-a-healthier-wales/" TargetMode="Externa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hyperlink" Target="https://phw.nhs.wales/about-us/board-and-executive-team/board-papers/board-meetings/2022-2023/30-march-2023/board-papers-30-march-2023/412a-board-20230330-strategic-plan-imtp-2023-2026/" TargetMode="External"/><Relationship Id="rId37" Type="http://schemas.openxmlformats.org/officeDocument/2006/relationships/hyperlink" Target="https://phw.nhs.wales/services-and-teams/wider-determinants-of-health-unit/" TargetMode="External"/><Relationship Id="rId40" Type="http://schemas.openxmlformats.org/officeDocument/2006/relationships/hyperlink" Target="https://waleswithoutviolence.com/the-framework/overview/" TargetMode="External"/><Relationship Id="rId45" Type="http://schemas.openxmlformats.org/officeDocument/2006/relationships/hyperlink" Target="https://phw.nhs.wales/services-and-teams/making-every-contact-count/" TargetMode="External"/><Relationship Id="rId53" Type="http://schemas.openxmlformats.org/officeDocument/2006/relationships/glossaryDocument" Target="glossary/document.xml"/><Relationship Id="rId5" Type="http://schemas.openxmlformats.org/officeDocument/2006/relationships/styles" Target="styles.xml"/><Relationship Id="rId10" Type="http://schemas.openxmlformats.org/officeDocument/2006/relationships/image" Target="media/image1.png"/><Relationship Id="rId19" Type="http://schemas.openxmlformats.org/officeDocument/2006/relationships/footer" Target="footer1.xml"/><Relationship Id="rId31" Type="http://schemas.openxmlformats.org/officeDocument/2006/relationships/hyperlink" Target="https://phw.nhs.wales/news/public-health-wales-vision-for-a-healthier-future-for-wales/working-together-for-a-healthier-wales/" TargetMode="External"/><Relationship Id="rId44" Type="http://schemas.openxmlformats.org/officeDocument/2006/relationships/hyperlink" Target="https://phw.nhs.wales/services-and-teams/healthy-working-wales/" TargetMode="External"/><Relationship Id="rId52"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hyperlink" Target="https://phw.nhs.wales/about-us/board-and-executive-team/board-papers/board-meetings/2022-2023/30-march-2023/board-papers-30-march-2023/412a-board-20230330-strategic-plan-imtp-2023-2026/" TargetMode="External"/><Relationship Id="rId30" Type="http://schemas.openxmlformats.org/officeDocument/2006/relationships/image" Target="media/image14.png"/><Relationship Id="rId35" Type="http://schemas.openxmlformats.org/officeDocument/2006/relationships/hyperlink" Target="https://www.gov.wales/universal-primary-free-school-meals-upfsm" TargetMode="External"/><Relationship Id="rId43" Type="http://schemas.openxmlformats.org/officeDocument/2006/relationships/hyperlink" Target="https://www.healthystart.nhs.uk/" TargetMode="External"/><Relationship Id="rId48" Type="http://schemas.openxmlformats.org/officeDocument/2006/relationships/hyperlink" Target="https://phw.nhs.wales/services-and-teams/primary-care-division/all-wales-diabetes-prevention-programme/" TargetMode="External"/><Relationship Id="rId8" Type="http://schemas.openxmlformats.org/officeDocument/2006/relationships/footnotes" Target="footnote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5" Type="http://schemas.openxmlformats.org/officeDocument/2006/relationships/image" Target="media/image13.png"/><Relationship Id="rId33" Type="http://schemas.openxmlformats.org/officeDocument/2006/relationships/hyperlink" Target="https://phw.nhs.wales/news/public-health-wales-vision-for-a-healthier-future-for-wales/working-together-for-a-healthier-wales/" TargetMode="External"/><Relationship Id="rId38" Type="http://schemas.openxmlformats.org/officeDocument/2006/relationships/hyperlink" Target="https://www.gov.wales/sites/default/files/publications/2020-10/review-of-the-together-for-mental-health-delivery-plan-20192022-in-response-to-covid-19_0.pdf" TargetMode="External"/><Relationship Id="rId46" Type="http://schemas.openxmlformats.org/officeDocument/2006/relationships/hyperlink" Target="https://www.gov.wales/tobacco-control-strategy-wales-html" TargetMode="External"/><Relationship Id="rId20" Type="http://schemas.openxmlformats.org/officeDocument/2006/relationships/image" Target="media/image8.png"/><Relationship Id="rId41" Type="http://schemas.openxmlformats.org/officeDocument/2006/relationships/hyperlink" Target="https://www.gov.wales/healthy-weight-strategy-healthy-weight-healthy-wale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hyperlink" Target="https://phw.nhs.wales/news/public-health-wales-vision-for-a-healthier-future-for-wales/working-together-for-a-healthier-wales/" TargetMode="External"/><Relationship Id="rId36" Type="http://schemas.openxmlformats.org/officeDocument/2006/relationships/hyperlink" Target="https://www.gov.wales/get-30-hours-childcare-3-and-4-year-olds" TargetMode="External"/><Relationship Id="rId49" Type="http://schemas.openxmlformats.org/officeDocument/2006/relationships/hyperlink" Target="mailto:PHW.Research@wales.nhs.uk&#8239;" TargetMode="Externa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6D1BD0"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6D1BD0"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6D1BD0"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6D1BD0" w:rsidRDefault="00324F25" w:rsidP="00324F25">
          <w:pPr>
            <w:pStyle w:val="54D9502120FE4890B909D0005F592D8F"/>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6D1BD0" w:rsidRDefault="00324F25" w:rsidP="00324F25">
          <w:pPr>
            <w:pStyle w:val="29081D4F7A5E4E268BCA49A3621161FE"/>
          </w:pPr>
          <w:r w:rsidRPr="001C60B5">
            <w:rPr>
              <w:rStyle w:val="PlaceholderText"/>
              <w:szCs w:val="24"/>
            </w:rPr>
            <w:t>Choose an item.</w:t>
          </w:r>
        </w:p>
      </w:docPartBody>
    </w:docPart>
    <w:docPart>
      <w:docPartPr>
        <w:name w:val="2A743E8DB71E4AB19203438C51DE2C72"/>
        <w:category>
          <w:name w:val="General"/>
          <w:gallery w:val="placeholder"/>
        </w:category>
        <w:types>
          <w:type w:val="bbPlcHdr"/>
        </w:types>
        <w:behaviors>
          <w:behavior w:val="content"/>
        </w:behaviors>
        <w:guid w:val="{C50398CE-BFDE-4414-80FF-B80A68D0888C}"/>
      </w:docPartPr>
      <w:docPartBody>
        <w:p w:rsidR="006D1BD0" w:rsidRDefault="00324F25" w:rsidP="00324F25">
          <w:pPr>
            <w:pStyle w:val="2A743E8DB71E4AB19203438C51DE2C72"/>
          </w:pPr>
          <w:r w:rsidRPr="001C60B5">
            <w:rPr>
              <w:rStyle w:val="PlaceholderText"/>
              <w:szCs w:val="24"/>
            </w:rPr>
            <w:t>Choose an item.</w:t>
          </w:r>
        </w:p>
      </w:docPartBody>
    </w:docPart>
    <w:docPart>
      <w:docPartPr>
        <w:name w:val="7F6338CCC839455E81038C0EC532CDD6"/>
        <w:category>
          <w:name w:val="General"/>
          <w:gallery w:val="placeholder"/>
        </w:category>
        <w:types>
          <w:type w:val="bbPlcHdr"/>
        </w:types>
        <w:behaviors>
          <w:behavior w:val="content"/>
        </w:behaviors>
        <w:guid w:val="{81AFAF1E-017A-4779-8D74-1886EFCC5EE0}"/>
      </w:docPartPr>
      <w:docPartBody>
        <w:p w:rsidR="006D1BD0" w:rsidRDefault="00324F25" w:rsidP="00324F25">
          <w:pPr>
            <w:pStyle w:val="7F6338CCC839455E81038C0EC532CDD6"/>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buntu Light">
    <w:altName w:val="Times New Roman"/>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186C7A"/>
    <w:rsid w:val="00324F25"/>
    <w:rsid w:val="0067298D"/>
    <w:rsid w:val="006D1BD0"/>
    <w:rsid w:val="00737F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29081D4F7A5E4E268BCA49A3621161FE">
    <w:name w:val="29081D4F7A5E4E268BCA49A3621161FE"/>
    <w:rsid w:val="00324F25"/>
  </w:style>
  <w:style w:type="paragraph" w:customStyle="1" w:styleId="2A743E8DB71E4AB19203438C51DE2C72">
    <w:name w:val="2A743E8DB71E4AB19203438C51DE2C72"/>
    <w:rsid w:val="00324F25"/>
  </w:style>
  <w:style w:type="paragraph" w:customStyle="1" w:styleId="7F6338CCC839455E81038C0EC532CDD6">
    <w:name w:val="7F6338CCC839455E81038C0EC532CDD6"/>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Notes xmlns="74117dde-b119-4746-8562-4584e64c254c" xsi:nil="true"/>
    <DocumentType xmlns="74117dde-b119-4746-8562-4584e64c254c" xsi:nil="true"/>
    <SharedWithUsers xmlns="885d599f-0d70-42f9-bb26-1bdcfa13e79d">
      <UserInfo>
        <DisplayName>Alisha Davies (Public Health Wales - No. 2 Capital Quarter)</DisplayName>
        <AccountId>19</AccountId>
        <AccountType/>
      </UserInfo>
      <UserInfo>
        <DisplayName>Esther Mugweni  (Public Health Wales - No. 2 Capital Quarter)</DisplayName>
        <AccountId>292</AccountId>
        <AccountType/>
      </UserInfo>
    </SharedWithUsers>
    <Status xmlns="74117dde-b119-4746-8562-4584e64c254c">Final</Status>
    <Open_x002f_Private xmlns="74117dde-b119-4746-8562-4584e64c254c">Open</Open_x002f_Private>
    <PublishedonWeb xmlns="74117dde-b119-4746-8562-4584e64c254c">Will be published when agenda published</PublishedonWeb>
    <PublishedonAdmincontrol xmlns="74117dde-b119-4746-8562-4584e64c254c">Pending agenda finalising</PublishedonAdmincontrol>
    <MeetingSubCategory xmlns="74117dde-b119-4746-8562-4584e64c254c">KRIC</MeetingSubCategory>
    <RetentionDate xmlns="74117dde-b119-4746-8562-4584e64c254c">Always</RetentionDate>
    <MeetingDate xmlns="74117dde-b119-4746-8562-4584e64c254c">2023-09-12T23:00:00+00:00</MeetingDate>
    <EinancialYear xmlns="74117dde-b119-4746-8562-4584e64c254c">2023/2024</EinancialYear>
    <Reason xmlns="74117dde-b119-4746-8562-4584e64c254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3812673331a177795e1f53142dfa528e">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67673e1c6d4a29cb2ab7875162efaf35"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PublishedonWeb" minOccurs="0"/>
                <xsd:element ref="ns2:PublishedonAdmincontrol" minOccurs="0"/>
                <xsd:element ref="ns2:MediaServiceMetadata" minOccurs="0"/>
                <xsd:element ref="ns2:MediaServiceFastMetadata" minOccurs="0"/>
                <xsd:element ref="ns2:MediaServiceObjectDetectorVersions" minOccurs="0"/>
                <xsd:element ref="ns2:EinancialYear"/>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Briefing"/>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Cover Report"/>
          <xsd:enumeration value="Report"/>
          <xsd:enumeration value="Agenda"/>
          <xsd:enumeration value="Presentation"/>
          <xsd:enumeration value="Attachment"/>
          <xsd:enumeration value="Minutes"/>
          <xsd:enumeration value="Action Log"/>
          <xsd:enumeration value="Choice 9"/>
          <xsd:enumeration value="Work Plan"/>
          <xsd:enumeration value="Correspondance"/>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Unconfirmed Minutes"/>
          <xsd:enumeration value="Live Document"/>
        </xsd:restriction>
      </xsd:simpleType>
    </xsd:element>
    <xsd:element name="RetentionDate" ma:index="14" nillable="true" ma:displayName="Retention Date" ma:format="Dropdown" ma:internalName="RetentionDate">
      <xsd:simpleType>
        <xsd:restriction base="dms:Choice">
          <xsd:enumeration value="2030"/>
          <xsd:enumeration value="2031"/>
          <xsd:enumeration value="2032"/>
          <xsd:enumeration value="Always"/>
        </xsd:restriction>
      </xsd:simpleType>
    </xsd:element>
    <xsd:element name="PublishedonWeb" ma:index="15" nillable="true" ma:displayName="Published on Web" ma:format="Dropdown" ma:internalName="PublishedonWeb">
      <xsd:simpleType>
        <xsd:restriction base="dms:Choice">
          <xsd:enumeration value="Yes"/>
          <xsd:enumeration value="No - Private"/>
          <xsd:enumeration value="Will be published when agenda published"/>
          <xsd:enumeration value="Meeting papers not published"/>
        </xsd:restriction>
      </xsd:simpleType>
    </xsd:element>
    <xsd:element name="PublishedonAdmincontrol" ma:index="16" nillable="true" ma:displayName="Published on Admincontrol" ma:format="Dropdown" ma:internalName="PublishedonAdmincontrol">
      <xsd:simpleType>
        <xsd:restriction base="dms:Choice">
          <xsd:enumeration value="Yes"/>
          <xsd:enumeration value="No"/>
          <xsd:enumeration value="Pending agenda finalising"/>
        </xsd:restriction>
      </xsd:simpleType>
    </xsd:element>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EinancialYear" ma:index="20" ma:displayName="Financial Year" ma:format="Dropdown" ma:internalName="EinancialYear">
      <xsd:simpleType>
        <xsd:restriction base="dms:Choice">
          <xsd:enumeration value="2023/2023"/>
          <xsd:enumeration value="2023/2024"/>
          <xsd:enumeration value="Choice 3"/>
        </xsd:restriction>
      </xsd:simpleType>
    </xsd:element>
    <xsd:element name="Notes" ma:index="21"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aa801cc5-48cb-4be7-bdc0-aed9c7fef4d5"/>
    <ds:schemaRef ds:uri="aaf4eb6c-f887-4e88-b53e-6642dd718fe1"/>
  </ds:schemaRefs>
</ds:datastoreItem>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F8D23D34-108C-488B-88BC-DB85D0A919CD}"/>
</file>

<file path=docProps/app.xml><?xml version="1.0" encoding="utf-8"?>
<Properties xmlns="http://schemas.openxmlformats.org/officeDocument/2006/extended-properties" xmlns:vt="http://schemas.openxmlformats.org/officeDocument/2006/docPropsVTypes">
  <Template>Normal.dotm</Template>
  <TotalTime>0</TotalTime>
  <Pages>31</Pages>
  <Words>8711</Words>
  <Characters>49659</Characters>
  <Application>Microsoft Office Word</Application>
  <DocSecurity>4</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2</cp:revision>
  <dcterms:created xsi:type="dcterms:W3CDTF">2023-09-06T15:27:00Z</dcterms:created>
  <dcterms:modified xsi:type="dcterms:W3CDTF">2023-09-06T15:27:00Z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